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FC4686" w:rsidRPr="005B5BC6" w:rsidTr="00FC4686">
        <w:tc>
          <w:tcPr>
            <w:tcW w:w="9576" w:type="dxa"/>
            <w:shd w:val="clear" w:color="auto" w:fill="D9D9D9" w:themeFill="background1" w:themeFillShade="D9"/>
          </w:tcPr>
          <w:p w:rsidR="00FC4686" w:rsidRPr="005B5BC6" w:rsidRDefault="00FC4686" w:rsidP="005B5BC6">
            <w:pPr>
              <w:pStyle w:val="Heading1"/>
              <w:keepNext w:val="0"/>
              <w:keepLines w:val="0"/>
              <w:numPr>
                <w:ilvl w:val="0"/>
                <w:numId w:val="2"/>
              </w:numPr>
              <w:tabs>
                <w:tab w:val="left" w:pos="662"/>
              </w:tabs>
              <w:spacing w:before="0" w:line="266" w:lineRule="exact"/>
              <w:outlineLvl w:val="0"/>
              <w:rPr>
                <w:rFonts w:ascii="Arial" w:eastAsia="Calibri" w:hAnsi="Arial" w:cs="Arial"/>
                <w:b w:val="0"/>
                <w:sz w:val="24"/>
                <w:szCs w:val="24"/>
              </w:rPr>
            </w:pPr>
            <w:bookmarkStart w:id="0" w:name="_GoBack"/>
            <w:bookmarkEnd w:id="0"/>
            <w:r w:rsidRPr="005B5BC6">
              <w:rPr>
                <w:rFonts w:ascii="Arial" w:hAnsi="Arial" w:cs="Arial"/>
                <w:caps/>
                <w:spacing w:val="-1"/>
                <w:sz w:val="24"/>
                <w:szCs w:val="24"/>
              </w:rPr>
              <w:t>Mandate</w:t>
            </w:r>
          </w:p>
        </w:tc>
      </w:tr>
    </w:tbl>
    <w:p w:rsidR="00F85591" w:rsidRPr="005B5BC6" w:rsidRDefault="00F85591" w:rsidP="00F85591">
      <w:pPr>
        <w:rPr>
          <w:rFonts w:ascii="Arial" w:hAnsi="Arial" w:cs="Arial"/>
          <w:spacing w:val="-1"/>
          <w:sz w:val="24"/>
          <w:szCs w:val="24"/>
        </w:rPr>
      </w:pPr>
    </w:p>
    <w:p w:rsidR="00F85591" w:rsidRPr="005B5BC6" w:rsidRDefault="00F85591" w:rsidP="00F85591">
      <w:pPr>
        <w:rPr>
          <w:rFonts w:ascii="Arial" w:hAnsi="Arial" w:cs="Arial"/>
          <w:spacing w:val="-1"/>
          <w:sz w:val="24"/>
          <w:szCs w:val="24"/>
        </w:rPr>
      </w:pPr>
      <w:r w:rsidRPr="005B5BC6">
        <w:rPr>
          <w:rFonts w:ascii="Arial" w:hAnsi="Arial" w:cs="Arial"/>
          <w:spacing w:val="-1"/>
          <w:sz w:val="24"/>
          <w:szCs w:val="24"/>
        </w:rPr>
        <w:t>The</w:t>
      </w:r>
      <w:r w:rsidRPr="005B5BC6">
        <w:rPr>
          <w:rFonts w:ascii="Arial" w:hAnsi="Arial" w:cs="Arial"/>
          <w:spacing w:val="1"/>
          <w:sz w:val="24"/>
          <w:szCs w:val="24"/>
        </w:rPr>
        <w:t xml:space="preserve"> </w:t>
      </w:r>
      <w:r w:rsidRPr="005B5BC6">
        <w:rPr>
          <w:rFonts w:ascii="Arial" w:hAnsi="Arial" w:cs="Arial"/>
          <w:spacing w:val="-1"/>
          <w:sz w:val="24"/>
          <w:szCs w:val="24"/>
        </w:rPr>
        <w:t>Black</w:t>
      </w:r>
      <w:r w:rsidRPr="005B5BC6">
        <w:rPr>
          <w:rFonts w:ascii="Arial" w:hAnsi="Arial" w:cs="Arial"/>
          <w:sz w:val="24"/>
          <w:szCs w:val="24"/>
        </w:rPr>
        <w:t xml:space="preserve"> </w:t>
      </w:r>
      <w:r w:rsidRPr="005B5BC6">
        <w:rPr>
          <w:rFonts w:ascii="Arial" w:hAnsi="Arial" w:cs="Arial"/>
          <w:spacing w:val="-1"/>
          <w:sz w:val="24"/>
          <w:szCs w:val="24"/>
        </w:rPr>
        <w:t>Student Achievement</w:t>
      </w:r>
      <w:r w:rsidRPr="005B5BC6">
        <w:rPr>
          <w:rFonts w:ascii="Arial" w:hAnsi="Arial" w:cs="Arial"/>
          <w:spacing w:val="-3"/>
          <w:sz w:val="24"/>
          <w:szCs w:val="24"/>
        </w:rPr>
        <w:t xml:space="preserve"> </w:t>
      </w:r>
      <w:r w:rsidRPr="005B5BC6">
        <w:rPr>
          <w:rFonts w:ascii="Arial" w:hAnsi="Arial" w:cs="Arial"/>
          <w:spacing w:val="-1"/>
          <w:sz w:val="24"/>
          <w:szCs w:val="24"/>
        </w:rPr>
        <w:t>Advisory</w:t>
      </w:r>
      <w:r w:rsidRPr="005B5BC6">
        <w:rPr>
          <w:rFonts w:ascii="Arial" w:hAnsi="Arial" w:cs="Arial"/>
          <w:spacing w:val="-2"/>
          <w:sz w:val="24"/>
          <w:szCs w:val="24"/>
        </w:rPr>
        <w:t xml:space="preserve"> </w:t>
      </w:r>
      <w:r w:rsidRPr="005B5BC6">
        <w:rPr>
          <w:rFonts w:ascii="Arial" w:hAnsi="Arial" w:cs="Arial"/>
          <w:spacing w:val="-1"/>
          <w:sz w:val="24"/>
          <w:szCs w:val="24"/>
        </w:rPr>
        <w:t>Committee</w:t>
      </w:r>
      <w:r w:rsidRPr="005B5BC6">
        <w:rPr>
          <w:rFonts w:ascii="Arial" w:hAnsi="Arial" w:cs="Arial"/>
          <w:spacing w:val="-2"/>
          <w:sz w:val="24"/>
          <w:szCs w:val="24"/>
        </w:rPr>
        <w:t xml:space="preserve"> </w:t>
      </w:r>
      <w:r w:rsidRPr="005B5BC6">
        <w:rPr>
          <w:rFonts w:ascii="Arial" w:hAnsi="Arial" w:cs="Arial"/>
          <w:spacing w:val="-1"/>
          <w:sz w:val="24"/>
          <w:szCs w:val="24"/>
        </w:rPr>
        <w:t>(BSAAC)</w:t>
      </w:r>
      <w:r w:rsidRPr="005B5BC6">
        <w:rPr>
          <w:rFonts w:ascii="Arial" w:hAnsi="Arial" w:cs="Arial"/>
          <w:sz w:val="24"/>
          <w:szCs w:val="24"/>
        </w:rPr>
        <w:t xml:space="preserve"> will</w:t>
      </w:r>
      <w:r w:rsidRPr="005B5BC6">
        <w:rPr>
          <w:rFonts w:ascii="Arial" w:hAnsi="Arial" w:cs="Arial"/>
          <w:spacing w:val="-3"/>
          <w:sz w:val="24"/>
          <w:szCs w:val="24"/>
        </w:rPr>
        <w:t xml:space="preserve"> </w:t>
      </w:r>
      <w:r w:rsidRPr="005B5BC6">
        <w:rPr>
          <w:rFonts w:ascii="Arial" w:hAnsi="Arial" w:cs="Arial"/>
          <w:spacing w:val="-1"/>
          <w:sz w:val="24"/>
          <w:szCs w:val="24"/>
        </w:rPr>
        <w:t>examine</w:t>
      </w:r>
      <w:r w:rsidRPr="005B5BC6">
        <w:rPr>
          <w:rFonts w:ascii="Arial" w:hAnsi="Arial" w:cs="Arial"/>
          <w:sz w:val="24"/>
          <w:szCs w:val="24"/>
        </w:rPr>
        <w:t xml:space="preserve"> </w:t>
      </w:r>
      <w:r w:rsidRPr="005B5BC6">
        <w:rPr>
          <w:rFonts w:ascii="Arial" w:hAnsi="Arial" w:cs="Arial"/>
          <w:spacing w:val="-1"/>
          <w:sz w:val="24"/>
          <w:szCs w:val="24"/>
        </w:rPr>
        <w:t>and</w:t>
      </w:r>
      <w:r w:rsidRPr="005B5BC6">
        <w:rPr>
          <w:rFonts w:ascii="Arial" w:hAnsi="Arial" w:cs="Arial"/>
          <w:spacing w:val="-3"/>
          <w:sz w:val="24"/>
          <w:szCs w:val="24"/>
        </w:rPr>
        <w:t xml:space="preserve"> </w:t>
      </w:r>
      <w:r w:rsidRPr="005B5BC6">
        <w:rPr>
          <w:rFonts w:ascii="Arial" w:hAnsi="Arial" w:cs="Arial"/>
          <w:spacing w:val="-1"/>
          <w:sz w:val="24"/>
          <w:szCs w:val="24"/>
        </w:rPr>
        <w:t>make</w:t>
      </w:r>
      <w:r w:rsidRPr="005B5BC6">
        <w:rPr>
          <w:rFonts w:ascii="Arial" w:hAnsi="Arial" w:cs="Arial"/>
          <w:spacing w:val="47"/>
          <w:sz w:val="24"/>
          <w:szCs w:val="24"/>
        </w:rPr>
        <w:t xml:space="preserve"> </w:t>
      </w:r>
      <w:r w:rsidRPr="005B5BC6">
        <w:rPr>
          <w:rFonts w:ascii="Arial" w:hAnsi="Arial" w:cs="Arial"/>
          <w:spacing w:val="-1"/>
          <w:sz w:val="24"/>
          <w:szCs w:val="24"/>
        </w:rPr>
        <w:t>recommendations</w:t>
      </w:r>
      <w:r w:rsidRPr="005B5BC6">
        <w:rPr>
          <w:rFonts w:ascii="Arial" w:hAnsi="Arial" w:cs="Arial"/>
          <w:spacing w:val="1"/>
          <w:sz w:val="24"/>
          <w:szCs w:val="24"/>
        </w:rPr>
        <w:t xml:space="preserve"> </w:t>
      </w:r>
      <w:r w:rsidRPr="005B5BC6">
        <w:rPr>
          <w:rFonts w:ascii="Arial" w:hAnsi="Arial" w:cs="Arial"/>
          <w:spacing w:val="-1"/>
          <w:sz w:val="24"/>
          <w:szCs w:val="24"/>
        </w:rPr>
        <w:t xml:space="preserve">to </w:t>
      </w:r>
      <w:r w:rsidRPr="005B5BC6">
        <w:rPr>
          <w:rFonts w:ascii="Arial" w:hAnsi="Arial" w:cs="Arial"/>
          <w:sz w:val="24"/>
          <w:szCs w:val="24"/>
        </w:rPr>
        <w:t xml:space="preserve">the </w:t>
      </w:r>
      <w:r w:rsidRPr="005B5BC6">
        <w:rPr>
          <w:rFonts w:ascii="Arial" w:hAnsi="Arial" w:cs="Arial"/>
          <w:spacing w:val="-1"/>
          <w:sz w:val="24"/>
          <w:szCs w:val="24"/>
        </w:rPr>
        <w:t>Board through</w:t>
      </w:r>
      <w:r w:rsidRPr="005B5BC6">
        <w:rPr>
          <w:rFonts w:ascii="Arial" w:hAnsi="Arial" w:cs="Arial"/>
          <w:sz w:val="24"/>
          <w:szCs w:val="24"/>
        </w:rPr>
        <w:t xml:space="preserve"> a </w:t>
      </w:r>
      <w:r w:rsidRPr="005B5BC6">
        <w:rPr>
          <w:rFonts w:ascii="Arial" w:hAnsi="Arial" w:cs="Arial"/>
          <w:spacing w:val="-1"/>
          <w:sz w:val="24"/>
          <w:szCs w:val="24"/>
        </w:rPr>
        <w:t>standing committee</w:t>
      </w:r>
      <w:r w:rsidRPr="005B5BC6">
        <w:rPr>
          <w:rFonts w:ascii="Arial" w:hAnsi="Arial" w:cs="Arial"/>
          <w:sz w:val="24"/>
          <w:szCs w:val="24"/>
        </w:rPr>
        <w:t xml:space="preserve"> of </w:t>
      </w:r>
      <w:r w:rsidRPr="005B5BC6">
        <w:rPr>
          <w:rFonts w:ascii="Arial" w:hAnsi="Arial" w:cs="Arial"/>
          <w:spacing w:val="-2"/>
          <w:sz w:val="24"/>
          <w:szCs w:val="24"/>
        </w:rPr>
        <w:t>the</w:t>
      </w:r>
      <w:r w:rsidRPr="005B5BC6">
        <w:rPr>
          <w:rFonts w:ascii="Arial" w:hAnsi="Arial" w:cs="Arial"/>
          <w:sz w:val="24"/>
          <w:szCs w:val="24"/>
        </w:rPr>
        <w:t xml:space="preserve"> </w:t>
      </w:r>
      <w:r w:rsidRPr="005B5BC6">
        <w:rPr>
          <w:rFonts w:ascii="Arial" w:hAnsi="Arial" w:cs="Arial"/>
          <w:spacing w:val="-1"/>
          <w:sz w:val="24"/>
          <w:szCs w:val="24"/>
        </w:rPr>
        <w:t>Board,</w:t>
      </w:r>
      <w:r w:rsidRPr="005B5BC6">
        <w:rPr>
          <w:rFonts w:ascii="Arial" w:hAnsi="Arial" w:cs="Arial"/>
          <w:spacing w:val="-2"/>
          <w:sz w:val="24"/>
          <w:szCs w:val="24"/>
        </w:rPr>
        <w:t xml:space="preserve"> </w:t>
      </w:r>
      <w:r w:rsidRPr="005B5BC6">
        <w:rPr>
          <w:rFonts w:ascii="Arial" w:hAnsi="Arial" w:cs="Arial"/>
          <w:sz w:val="24"/>
          <w:szCs w:val="24"/>
        </w:rPr>
        <w:t>on</w:t>
      </w:r>
      <w:r w:rsidRPr="005B5BC6">
        <w:rPr>
          <w:rFonts w:ascii="Arial" w:hAnsi="Arial" w:cs="Arial"/>
          <w:spacing w:val="-1"/>
          <w:sz w:val="24"/>
          <w:szCs w:val="24"/>
        </w:rPr>
        <w:t xml:space="preserve"> strategies to</w:t>
      </w:r>
      <w:r w:rsidRPr="005B5BC6">
        <w:rPr>
          <w:rFonts w:ascii="Arial" w:hAnsi="Arial" w:cs="Arial"/>
          <w:spacing w:val="59"/>
          <w:sz w:val="24"/>
          <w:szCs w:val="24"/>
        </w:rPr>
        <w:t xml:space="preserve"> </w:t>
      </w:r>
      <w:r w:rsidRPr="005B5BC6">
        <w:rPr>
          <w:rFonts w:ascii="Arial" w:hAnsi="Arial" w:cs="Arial"/>
          <w:spacing w:val="-1"/>
          <w:sz w:val="24"/>
          <w:szCs w:val="24"/>
        </w:rPr>
        <w:t>address</w:t>
      </w:r>
      <w:r w:rsidRPr="005B5BC6">
        <w:rPr>
          <w:rFonts w:ascii="Arial" w:hAnsi="Arial" w:cs="Arial"/>
          <w:sz w:val="24"/>
          <w:szCs w:val="24"/>
        </w:rPr>
        <w:t xml:space="preserve"> </w:t>
      </w:r>
      <w:r w:rsidRPr="005B5BC6">
        <w:rPr>
          <w:rFonts w:ascii="Arial" w:hAnsi="Arial" w:cs="Arial"/>
          <w:spacing w:val="-1"/>
          <w:sz w:val="24"/>
          <w:szCs w:val="24"/>
        </w:rPr>
        <w:t>persistent</w:t>
      </w:r>
      <w:r w:rsidRPr="005B5BC6">
        <w:rPr>
          <w:rFonts w:ascii="Arial" w:hAnsi="Arial" w:cs="Arial"/>
          <w:sz w:val="24"/>
          <w:szCs w:val="24"/>
        </w:rPr>
        <w:t xml:space="preserve"> </w:t>
      </w:r>
      <w:r w:rsidRPr="005B5BC6">
        <w:rPr>
          <w:rFonts w:ascii="Arial" w:hAnsi="Arial" w:cs="Arial"/>
          <w:spacing w:val="-1"/>
          <w:sz w:val="24"/>
          <w:szCs w:val="24"/>
        </w:rPr>
        <w:t>achievement,</w:t>
      </w:r>
      <w:r w:rsidRPr="005B5BC6">
        <w:rPr>
          <w:rFonts w:ascii="Arial" w:hAnsi="Arial" w:cs="Arial"/>
          <w:spacing w:val="-3"/>
          <w:sz w:val="24"/>
          <w:szCs w:val="24"/>
        </w:rPr>
        <w:t xml:space="preserve"> </w:t>
      </w:r>
      <w:r w:rsidRPr="005B5BC6">
        <w:rPr>
          <w:rFonts w:ascii="Arial" w:hAnsi="Arial" w:cs="Arial"/>
          <w:spacing w:val="-1"/>
          <w:sz w:val="24"/>
          <w:szCs w:val="24"/>
        </w:rPr>
        <w:t>opportunity</w:t>
      </w:r>
      <w:r w:rsidRPr="005B5BC6">
        <w:rPr>
          <w:rFonts w:ascii="Arial" w:hAnsi="Arial" w:cs="Arial"/>
          <w:sz w:val="24"/>
          <w:szCs w:val="24"/>
        </w:rPr>
        <w:t xml:space="preserve"> </w:t>
      </w:r>
      <w:r w:rsidRPr="005B5BC6">
        <w:rPr>
          <w:rFonts w:ascii="Arial" w:hAnsi="Arial" w:cs="Arial"/>
          <w:spacing w:val="-1"/>
          <w:sz w:val="24"/>
          <w:szCs w:val="24"/>
        </w:rPr>
        <w:t>and participation gaps experienced</w:t>
      </w:r>
      <w:r w:rsidRPr="005B5BC6">
        <w:rPr>
          <w:rFonts w:ascii="Arial" w:hAnsi="Arial" w:cs="Arial"/>
          <w:spacing w:val="-3"/>
          <w:sz w:val="24"/>
          <w:szCs w:val="24"/>
        </w:rPr>
        <w:t xml:space="preserve"> </w:t>
      </w:r>
      <w:r w:rsidRPr="005B5BC6">
        <w:rPr>
          <w:rFonts w:ascii="Arial" w:hAnsi="Arial" w:cs="Arial"/>
          <w:spacing w:val="-1"/>
          <w:sz w:val="24"/>
          <w:szCs w:val="24"/>
        </w:rPr>
        <w:t>by</w:t>
      </w:r>
      <w:r w:rsidRPr="005B5BC6">
        <w:rPr>
          <w:rFonts w:ascii="Arial" w:hAnsi="Arial" w:cs="Arial"/>
          <w:spacing w:val="1"/>
          <w:sz w:val="24"/>
          <w:szCs w:val="24"/>
        </w:rPr>
        <w:t xml:space="preserve"> </w:t>
      </w:r>
      <w:r w:rsidRPr="005B5BC6">
        <w:rPr>
          <w:rFonts w:ascii="Arial" w:hAnsi="Arial" w:cs="Arial"/>
          <w:spacing w:val="-1"/>
          <w:sz w:val="24"/>
          <w:szCs w:val="24"/>
        </w:rPr>
        <w:t>Black</w:t>
      </w:r>
      <w:r w:rsidRPr="005B5BC6">
        <w:rPr>
          <w:rFonts w:ascii="Arial" w:hAnsi="Arial" w:cs="Arial"/>
          <w:spacing w:val="85"/>
          <w:sz w:val="24"/>
          <w:szCs w:val="24"/>
        </w:rPr>
        <w:t xml:space="preserve"> </w:t>
      </w:r>
      <w:r w:rsidRPr="005B5BC6">
        <w:rPr>
          <w:rFonts w:ascii="Arial" w:hAnsi="Arial" w:cs="Arial"/>
          <w:spacing w:val="-1"/>
          <w:sz w:val="24"/>
          <w:szCs w:val="24"/>
        </w:rPr>
        <w:t>students,</w:t>
      </w:r>
      <w:r w:rsidRPr="005B5BC6">
        <w:rPr>
          <w:rFonts w:ascii="Arial" w:hAnsi="Arial" w:cs="Arial"/>
          <w:sz w:val="24"/>
          <w:szCs w:val="24"/>
        </w:rPr>
        <w:t xml:space="preserve"> </w:t>
      </w:r>
      <w:r w:rsidRPr="005B5BC6">
        <w:rPr>
          <w:rFonts w:ascii="Arial" w:hAnsi="Arial" w:cs="Arial"/>
          <w:spacing w:val="-1"/>
          <w:sz w:val="24"/>
          <w:szCs w:val="24"/>
        </w:rPr>
        <w:t>and</w:t>
      </w:r>
      <w:r w:rsidRPr="005B5BC6">
        <w:rPr>
          <w:rFonts w:ascii="Arial" w:hAnsi="Arial" w:cs="Arial"/>
          <w:spacing w:val="-3"/>
          <w:sz w:val="24"/>
          <w:szCs w:val="24"/>
        </w:rPr>
        <w:t xml:space="preserve"> </w:t>
      </w:r>
      <w:r w:rsidRPr="005B5BC6">
        <w:rPr>
          <w:rFonts w:ascii="Arial" w:hAnsi="Arial" w:cs="Arial"/>
          <w:spacing w:val="-1"/>
          <w:sz w:val="24"/>
          <w:szCs w:val="24"/>
        </w:rPr>
        <w:t>ensure</w:t>
      </w:r>
      <w:r w:rsidRPr="005B5BC6">
        <w:rPr>
          <w:rFonts w:ascii="Arial" w:hAnsi="Arial" w:cs="Arial"/>
          <w:sz w:val="24"/>
          <w:szCs w:val="24"/>
        </w:rPr>
        <w:t xml:space="preserve"> </w:t>
      </w:r>
      <w:r w:rsidRPr="005B5BC6">
        <w:rPr>
          <w:rFonts w:ascii="Arial" w:hAnsi="Arial" w:cs="Arial"/>
          <w:spacing w:val="-1"/>
          <w:sz w:val="24"/>
          <w:szCs w:val="24"/>
        </w:rPr>
        <w:t>learning environments</w:t>
      </w:r>
      <w:r w:rsidRPr="005B5BC6">
        <w:rPr>
          <w:rFonts w:ascii="Arial" w:hAnsi="Arial" w:cs="Arial"/>
          <w:spacing w:val="1"/>
          <w:sz w:val="24"/>
          <w:szCs w:val="24"/>
        </w:rPr>
        <w:t xml:space="preserve"> </w:t>
      </w:r>
      <w:r w:rsidRPr="005B5BC6">
        <w:rPr>
          <w:rFonts w:ascii="Arial" w:hAnsi="Arial" w:cs="Arial"/>
          <w:sz w:val="24"/>
          <w:szCs w:val="24"/>
        </w:rPr>
        <w:t>are</w:t>
      </w:r>
      <w:r w:rsidRPr="005B5BC6">
        <w:rPr>
          <w:rFonts w:ascii="Arial" w:hAnsi="Arial" w:cs="Arial"/>
          <w:spacing w:val="-3"/>
          <w:sz w:val="24"/>
          <w:szCs w:val="24"/>
        </w:rPr>
        <w:t xml:space="preserve"> </w:t>
      </w:r>
      <w:r w:rsidRPr="005B5BC6">
        <w:rPr>
          <w:rFonts w:ascii="Arial" w:hAnsi="Arial" w:cs="Arial"/>
          <w:spacing w:val="-1"/>
          <w:sz w:val="24"/>
          <w:szCs w:val="24"/>
        </w:rPr>
        <w:t>safe,</w:t>
      </w:r>
      <w:r w:rsidRPr="005B5BC6">
        <w:rPr>
          <w:rFonts w:ascii="Arial" w:hAnsi="Arial" w:cs="Arial"/>
          <w:spacing w:val="-2"/>
          <w:sz w:val="24"/>
          <w:szCs w:val="24"/>
        </w:rPr>
        <w:t xml:space="preserve"> </w:t>
      </w:r>
      <w:r w:rsidRPr="005B5BC6">
        <w:rPr>
          <w:rFonts w:ascii="Arial" w:hAnsi="Arial" w:cs="Arial"/>
          <w:spacing w:val="-1"/>
          <w:sz w:val="24"/>
          <w:szCs w:val="24"/>
        </w:rPr>
        <w:t xml:space="preserve">nurturing </w:t>
      </w:r>
      <w:r w:rsidRPr="005B5BC6">
        <w:rPr>
          <w:rFonts w:ascii="Arial" w:hAnsi="Arial" w:cs="Arial"/>
          <w:sz w:val="24"/>
          <w:szCs w:val="24"/>
        </w:rPr>
        <w:t>and</w:t>
      </w:r>
      <w:r w:rsidRPr="005B5BC6">
        <w:rPr>
          <w:rFonts w:ascii="Arial" w:hAnsi="Arial" w:cs="Arial"/>
          <w:spacing w:val="-2"/>
          <w:sz w:val="24"/>
          <w:szCs w:val="24"/>
        </w:rPr>
        <w:t xml:space="preserve"> </w:t>
      </w:r>
      <w:r w:rsidRPr="005B5BC6">
        <w:rPr>
          <w:rFonts w:ascii="Arial" w:hAnsi="Arial" w:cs="Arial"/>
          <w:spacing w:val="-1"/>
          <w:sz w:val="24"/>
          <w:szCs w:val="24"/>
        </w:rPr>
        <w:t>welcoming.</w:t>
      </w:r>
    </w:p>
    <w:p w:rsidR="00F85591" w:rsidRDefault="00F85591">
      <w:pPr>
        <w:rPr>
          <w:sz w:val="24"/>
          <w:szCs w:val="24"/>
        </w:rPr>
      </w:pPr>
    </w:p>
    <w:p w:rsidR="005B5BC6" w:rsidRPr="005B5BC6" w:rsidRDefault="005B5BC6">
      <w:pPr>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0B68E0" w:rsidRPr="005B5BC6" w:rsidTr="000B68E0">
        <w:tc>
          <w:tcPr>
            <w:tcW w:w="9576" w:type="dxa"/>
            <w:shd w:val="clear" w:color="auto" w:fill="D9D9D9" w:themeFill="background1" w:themeFillShade="D9"/>
          </w:tcPr>
          <w:p w:rsidR="000B68E0" w:rsidRPr="005B5BC6" w:rsidRDefault="000B68E0" w:rsidP="005B5BC6">
            <w:pPr>
              <w:pStyle w:val="Heading1"/>
              <w:keepNext w:val="0"/>
              <w:keepLines w:val="0"/>
              <w:numPr>
                <w:ilvl w:val="0"/>
                <w:numId w:val="2"/>
              </w:numPr>
              <w:tabs>
                <w:tab w:val="left" w:pos="662"/>
              </w:tabs>
              <w:spacing w:before="0" w:line="266" w:lineRule="exact"/>
              <w:outlineLvl w:val="0"/>
              <w:rPr>
                <w:rFonts w:ascii="Arial" w:hAnsi="Arial" w:cs="Arial"/>
                <w:b w:val="0"/>
                <w:spacing w:val="-1"/>
                <w:sz w:val="24"/>
                <w:szCs w:val="24"/>
              </w:rPr>
            </w:pPr>
            <w:r w:rsidRPr="005B5BC6">
              <w:rPr>
                <w:rFonts w:ascii="Arial" w:hAnsi="Arial" w:cs="Arial"/>
                <w:caps/>
                <w:spacing w:val="-1"/>
                <w:sz w:val="24"/>
                <w:szCs w:val="24"/>
              </w:rPr>
              <w:t>Membership</w:t>
            </w:r>
          </w:p>
        </w:tc>
      </w:tr>
    </w:tbl>
    <w:p w:rsidR="00F85591" w:rsidRPr="005B5BC6" w:rsidRDefault="00F85591" w:rsidP="00F85591">
      <w:pPr>
        <w:rPr>
          <w:rFonts w:ascii="Arial" w:hAnsi="Arial" w:cs="Arial"/>
          <w:spacing w:val="-1"/>
          <w:sz w:val="24"/>
          <w:szCs w:val="24"/>
        </w:rPr>
      </w:pPr>
    </w:p>
    <w:p w:rsidR="00F85591" w:rsidRPr="005B5BC6" w:rsidRDefault="00F85591" w:rsidP="00F85591">
      <w:pPr>
        <w:rPr>
          <w:rFonts w:ascii="Arial" w:hAnsi="Arial" w:cs="Arial"/>
          <w:spacing w:val="-1"/>
          <w:sz w:val="24"/>
          <w:szCs w:val="24"/>
        </w:rPr>
      </w:pPr>
      <w:r w:rsidRPr="005B5BC6">
        <w:rPr>
          <w:rFonts w:ascii="Arial" w:hAnsi="Arial" w:cs="Arial"/>
          <w:spacing w:val="-1"/>
          <w:sz w:val="24"/>
          <w:szCs w:val="24"/>
        </w:rPr>
        <w:t>BSAAC’s structure will entail a central advisory body representing a wide range of service institutions and community organizations.</w:t>
      </w:r>
    </w:p>
    <w:p w:rsidR="00F85591" w:rsidRPr="005B5BC6" w:rsidRDefault="00F85591" w:rsidP="00F85591">
      <w:pPr>
        <w:tabs>
          <w:tab w:val="left" w:pos="600"/>
        </w:tabs>
        <w:rPr>
          <w:rFonts w:ascii="Arial" w:hAnsi="Arial" w:cs="Arial"/>
          <w:sz w:val="24"/>
          <w:szCs w:val="24"/>
        </w:rPr>
      </w:pPr>
    </w:p>
    <w:p w:rsidR="00F85591" w:rsidRPr="005B5BC6" w:rsidRDefault="00F85591" w:rsidP="00F85591">
      <w:pPr>
        <w:tabs>
          <w:tab w:val="left" w:pos="600"/>
        </w:tabs>
        <w:rPr>
          <w:rFonts w:ascii="Arial" w:hAnsi="Arial" w:cs="Arial"/>
          <w:spacing w:val="-1"/>
          <w:sz w:val="24"/>
          <w:szCs w:val="24"/>
        </w:rPr>
      </w:pPr>
      <w:r w:rsidRPr="005B5BC6">
        <w:rPr>
          <w:rFonts w:ascii="Arial" w:hAnsi="Arial" w:cs="Arial"/>
          <w:sz w:val="24"/>
          <w:szCs w:val="24"/>
        </w:rPr>
        <w:t>Up</w:t>
      </w:r>
      <w:r w:rsidRPr="005B5BC6">
        <w:rPr>
          <w:rFonts w:ascii="Arial" w:hAnsi="Arial" w:cs="Arial"/>
          <w:spacing w:val="-1"/>
          <w:sz w:val="24"/>
          <w:szCs w:val="24"/>
        </w:rPr>
        <w:t xml:space="preserve"> </w:t>
      </w:r>
      <w:r w:rsidRPr="005B5BC6">
        <w:rPr>
          <w:rFonts w:ascii="Arial" w:hAnsi="Arial" w:cs="Arial"/>
          <w:sz w:val="24"/>
          <w:szCs w:val="24"/>
        </w:rPr>
        <w:t xml:space="preserve">to </w:t>
      </w:r>
      <w:r w:rsidRPr="005B5BC6">
        <w:rPr>
          <w:rFonts w:ascii="Arial" w:hAnsi="Arial" w:cs="Arial"/>
          <w:spacing w:val="-1"/>
          <w:sz w:val="24"/>
          <w:szCs w:val="24"/>
        </w:rPr>
        <w:t>ten</w:t>
      </w:r>
      <w:r w:rsidR="00B36C4F" w:rsidRPr="005B5BC6">
        <w:rPr>
          <w:rFonts w:ascii="Arial" w:hAnsi="Arial" w:cs="Arial"/>
          <w:spacing w:val="-1"/>
          <w:sz w:val="24"/>
          <w:szCs w:val="24"/>
        </w:rPr>
        <w:t xml:space="preserve"> </w:t>
      </w:r>
      <w:r w:rsidRPr="005B5BC6">
        <w:rPr>
          <w:rFonts w:ascii="Arial" w:hAnsi="Arial" w:cs="Arial"/>
          <w:spacing w:val="-1"/>
          <w:sz w:val="24"/>
          <w:szCs w:val="24"/>
        </w:rPr>
        <w:t>(10)</w:t>
      </w:r>
      <w:r w:rsidRPr="005B5BC6">
        <w:rPr>
          <w:rFonts w:ascii="Arial" w:hAnsi="Arial" w:cs="Arial"/>
          <w:spacing w:val="-2"/>
          <w:sz w:val="24"/>
          <w:szCs w:val="24"/>
        </w:rPr>
        <w:t xml:space="preserve"> </w:t>
      </w:r>
      <w:r w:rsidRPr="005B5BC6">
        <w:rPr>
          <w:rFonts w:ascii="Arial" w:hAnsi="Arial" w:cs="Arial"/>
          <w:spacing w:val="-1"/>
          <w:sz w:val="24"/>
          <w:szCs w:val="24"/>
        </w:rPr>
        <w:t>organizations,</w:t>
      </w:r>
      <w:r w:rsidRPr="005B5BC6">
        <w:rPr>
          <w:rFonts w:ascii="Arial" w:hAnsi="Arial" w:cs="Arial"/>
          <w:sz w:val="24"/>
          <w:szCs w:val="24"/>
        </w:rPr>
        <w:t xml:space="preserve"> </w:t>
      </w:r>
      <w:r w:rsidRPr="005B5BC6">
        <w:rPr>
          <w:rFonts w:ascii="Arial" w:hAnsi="Arial" w:cs="Arial"/>
          <w:spacing w:val="-1"/>
          <w:sz w:val="24"/>
          <w:szCs w:val="24"/>
        </w:rPr>
        <w:t>institutions</w:t>
      </w:r>
      <w:r w:rsidRPr="005B5BC6">
        <w:rPr>
          <w:rFonts w:ascii="Arial" w:hAnsi="Arial" w:cs="Arial"/>
          <w:sz w:val="24"/>
          <w:szCs w:val="24"/>
        </w:rPr>
        <w:t xml:space="preserve"> and</w:t>
      </w:r>
      <w:r w:rsidRPr="005B5BC6">
        <w:rPr>
          <w:rFonts w:ascii="Arial" w:hAnsi="Arial" w:cs="Arial"/>
          <w:spacing w:val="-2"/>
          <w:sz w:val="24"/>
          <w:szCs w:val="24"/>
        </w:rPr>
        <w:t xml:space="preserve"> </w:t>
      </w:r>
      <w:r w:rsidRPr="005B5BC6">
        <w:rPr>
          <w:rFonts w:ascii="Arial" w:hAnsi="Arial" w:cs="Arial"/>
          <w:spacing w:val="-1"/>
          <w:sz w:val="24"/>
          <w:szCs w:val="24"/>
        </w:rPr>
        <w:t>alliances</w:t>
      </w:r>
      <w:r w:rsidRPr="005B5BC6">
        <w:rPr>
          <w:rFonts w:ascii="Arial" w:hAnsi="Arial" w:cs="Arial"/>
          <w:spacing w:val="-2"/>
          <w:sz w:val="24"/>
          <w:szCs w:val="24"/>
        </w:rPr>
        <w:t xml:space="preserve"> </w:t>
      </w:r>
      <w:r w:rsidRPr="005B5BC6">
        <w:rPr>
          <w:rFonts w:ascii="Arial" w:hAnsi="Arial" w:cs="Arial"/>
          <w:spacing w:val="-1"/>
          <w:sz w:val="24"/>
          <w:szCs w:val="24"/>
        </w:rPr>
        <w:t>representing</w:t>
      </w:r>
      <w:r w:rsidRPr="005B5BC6">
        <w:rPr>
          <w:rFonts w:ascii="Arial" w:hAnsi="Arial" w:cs="Arial"/>
          <w:spacing w:val="-3"/>
          <w:sz w:val="24"/>
          <w:szCs w:val="24"/>
        </w:rPr>
        <w:t xml:space="preserve"> </w:t>
      </w:r>
      <w:r w:rsidRPr="005B5BC6">
        <w:rPr>
          <w:rFonts w:ascii="Arial" w:hAnsi="Arial" w:cs="Arial"/>
          <w:sz w:val="24"/>
          <w:szCs w:val="24"/>
        </w:rPr>
        <w:t>the</w:t>
      </w:r>
      <w:r w:rsidRPr="005B5BC6">
        <w:rPr>
          <w:rFonts w:ascii="Arial" w:hAnsi="Arial" w:cs="Arial"/>
          <w:spacing w:val="2"/>
          <w:sz w:val="24"/>
          <w:szCs w:val="24"/>
        </w:rPr>
        <w:t xml:space="preserve"> </w:t>
      </w:r>
      <w:r w:rsidRPr="005B5BC6">
        <w:rPr>
          <w:rFonts w:ascii="Arial" w:hAnsi="Arial" w:cs="Arial"/>
          <w:spacing w:val="-1"/>
          <w:sz w:val="24"/>
          <w:szCs w:val="24"/>
        </w:rPr>
        <w:t>following</w:t>
      </w:r>
      <w:r w:rsidRPr="005B5BC6">
        <w:rPr>
          <w:rFonts w:ascii="Arial" w:hAnsi="Arial" w:cs="Arial"/>
          <w:spacing w:val="59"/>
          <w:sz w:val="24"/>
          <w:szCs w:val="24"/>
        </w:rPr>
        <w:t xml:space="preserve"> </w:t>
      </w:r>
      <w:r w:rsidRPr="005B5BC6">
        <w:rPr>
          <w:rFonts w:ascii="Arial" w:hAnsi="Arial" w:cs="Arial"/>
          <w:spacing w:val="-1"/>
          <w:sz w:val="24"/>
          <w:szCs w:val="24"/>
        </w:rPr>
        <w:t>strategic</w:t>
      </w:r>
      <w:r w:rsidRPr="005B5BC6">
        <w:rPr>
          <w:rFonts w:ascii="Arial" w:hAnsi="Arial" w:cs="Arial"/>
          <w:spacing w:val="-3"/>
          <w:sz w:val="24"/>
          <w:szCs w:val="24"/>
        </w:rPr>
        <w:t xml:space="preserve"> </w:t>
      </w:r>
      <w:r w:rsidRPr="005B5BC6">
        <w:rPr>
          <w:rFonts w:ascii="Arial" w:hAnsi="Arial" w:cs="Arial"/>
          <w:spacing w:val="-1"/>
          <w:sz w:val="24"/>
          <w:szCs w:val="24"/>
        </w:rPr>
        <w:t>areas:</w:t>
      </w:r>
    </w:p>
    <w:p w:rsidR="00F85591" w:rsidRPr="005B5BC6" w:rsidRDefault="00F85591" w:rsidP="00F85591">
      <w:pPr>
        <w:tabs>
          <w:tab w:val="left" w:pos="600"/>
        </w:tabs>
        <w:rPr>
          <w:rFonts w:ascii="Arial" w:hAnsi="Arial" w:cs="Arial"/>
          <w:spacing w:val="-1"/>
          <w:sz w:val="24"/>
          <w:szCs w:val="24"/>
        </w:rPr>
      </w:pPr>
    </w:p>
    <w:p w:rsidR="00F85591" w:rsidRPr="005B5BC6" w:rsidRDefault="00F85591" w:rsidP="00F85591">
      <w:pPr>
        <w:pStyle w:val="ListParagraph"/>
        <w:numPr>
          <w:ilvl w:val="2"/>
          <w:numId w:val="1"/>
        </w:numPr>
        <w:tabs>
          <w:tab w:val="left" w:pos="3030"/>
        </w:tabs>
        <w:ind w:left="2130" w:hanging="630"/>
        <w:rPr>
          <w:rFonts w:ascii="Arial" w:eastAsia="Calibri" w:hAnsi="Arial" w:cs="Arial"/>
          <w:sz w:val="24"/>
          <w:szCs w:val="24"/>
        </w:rPr>
      </w:pPr>
      <w:r w:rsidRPr="005B5BC6">
        <w:rPr>
          <w:rFonts w:ascii="Arial" w:hAnsi="Arial" w:cs="Arial"/>
          <w:spacing w:val="-1"/>
          <w:sz w:val="24"/>
          <w:szCs w:val="24"/>
        </w:rPr>
        <w:t>Education/Guidance</w:t>
      </w:r>
    </w:p>
    <w:p w:rsidR="00F85591" w:rsidRPr="005B5BC6" w:rsidRDefault="00F85591" w:rsidP="00F85591">
      <w:pPr>
        <w:pStyle w:val="ListParagraph"/>
        <w:numPr>
          <w:ilvl w:val="2"/>
          <w:numId w:val="1"/>
        </w:numPr>
        <w:tabs>
          <w:tab w:val="left" w:pos="3030"/>
        </w:tabs>
        <w:ind w:left="2130" w:hanging="630"/>
        <w:rPr>
          <w:rFonts w:ascii="Arial" w:eastAsia="Calibri" w:hAnsi="Arial" w:cs="Arial"/>
          <w:sz w:val="24"/>
          <w:szCs w:val="24"/>
        </w:rPr>
      </w:pPr>
      <w:r w:rsidRPr="005B5BC6">
        <w:rPr>
          <w:rFonts w:ascii="Arial" w:hAnsi="Arial" w:cs="Arial"/>
          <w:spacing w:val="-1"/>
          <w:sz w:val="24"/>
          <w:szCs w:val="24"/>
        </w:rPr>
        <w:t>Social Service/CAS</w:t>
      </w:r>
    </w:p>
    <w:p w:rsidR="00F85591" w:rsidRPr="005B5BC6" w:rsidRDefault="00F85591" w:rsidP="00F85591">
      <w:pPr>
        <w:pStyle w:val="ListParagraph"/>
        <w:numPr>
          <w:ilvl w:val="2"/>
          <w:numId w:val="1"/>
        </w:numPr>
        <w:tabs>
          <w:tab w:val="left" w:pos="3030"/>
        </w:tabs>
        <w:ind w:left="2130" w:hanging="630"/>
        <w:rPr>
          <w:rFonts w:ascii="Arial" w:eastAsia="Calibri" w:hAnsi="Arial" w:cs="Arial"/>
          <w:sz w:val="24"/>
          <w:szCs w:val="24"/>
        </w:rPr>
      </w:pPr>
      <w:r w:rsidRPr="005B5BC6">
        <w:rPr>
          <w:rFonts w:ascii="Arial" w:hAnsi="Arial" w:cs="Arial"/>
          <w:sz w:val="24"/>
          <w:szCs w:val="24"/>
        </w:rPr>
        <w:t>Legal</w:t>
      </w:r>
    </w:p>
    <w:p w:rsidR="00F85591" w:rsidRPr="005B5BC6" w:rsidRDefault="00F85591" w:rsidP="00F85591">
      <w:pPr>
        <w:pStyle w:val="ListParagraph"/>
        <w:numPr>
          <w:ilvl w:val="2"/>
          <w:numId w:val="1"/>
        </w:numPr>
        <w:tabs>
          <w:tab w:val="left" w:pos="3030"/>
        </w:tabs>
        <w:ind w:left="2130" w:hanging="630"/>
        <w:rPr>
          <w:rFonts w:ascii="Arial" w:eastAsia="Calibri" w:hAnsi="Arial" w:cs="Arial"/>
          <w:sz w:val="24"/>
          <w:szCs w:val="24"/>
        </w:rPr>
      </w:pPr>
      <w:r w:rsidRPr="005B5BC6">
        <w:rPr>
          <w:rFonts w:ascii="Arial" w:hAnsi="Arial" w:cs="Arial"/>
          <w:spacing w:val="-1"/>
          <w:sz w:val="24"/>
          <w:szCs w:val="24"/>
        </w:rPr>
        <w:t>Corrections</w:t>
      </w:r>
    </w:p>
    <w:p w:rsidR="00F85591" w:rsidRPr="005B5BC6" w:rsidRDefault="00F85591" w:rsidP="00F85591">
      <w:pPr>
        <w:pStyle w:val="ListParagraph"/>
        <w:numPr>
          <w:ilvl w:val="2"/>
          <w:numId w:val="1"/>
        </w:numPr>
        <w:tabs>
          <w:tab w:val="left" w:pos="3030"/>
        </w:tabs>
        <w:ind w:left="2130" w:hanging="630"/>
        <w:rPr>
          <w:rFonts w:ascii="Arial" w:eastAsia="Calibri" w:hAnsi="Arial" w:cs="Arial"/>
          <w:sz w:val="24"/>
          <w:szCs w:val="24"/>
        </w:rPr>
      </w:pPr>
      <w:r w:rsidRPr="005B5BC6">
        <w:rPr>
          <w:rFonts w:ascii="Arial" w:hAnsi="Arial" w:cs="Arial"/>
          <w:spacing w:val="-1"/>
          <w:sz w:val="24"/>
          <w:szCs w:val="24"/>
        </w:rPr>
        <w:t>Communication/Media</w:t>
      </w:r>
    </w:p>
    <w:p w:rsidR="00F85591" w:rsidRPr="005B5BC6" w:rsidRDefault="00F85591" w:rsidP="00F85591">
      <w:pPr>
        <w:pStyle w:val="ListParagraph"/>
        <w:numPr>
          <w:ilvl w:val="2"/>
          <w:numId w:val="1"/>
        </w:numPr>
        <w:tabs>
          <w:tab w:val="left" w:pos="3030"/>
        </w:tabs>
        <w:ind w:left="2130" w:hanging="630"/>
        <w:rPr>
          <w:rFonts w:ascii="Arial" w:eastAsia="Calibri" w:hAnsi="Arial" w:cs="Arial"/>
          <w:sz w:val="24"/>
          <w:szCs w:val="24"/>
        </w:rPr>
      </w:pPr>
      <w:r w:rsidRPr="005B5BC6">
        <w:rPr>
          <w:rFonts w:ascii="Arial" w:hAnsi="Arial" w:cs="Arial"/>
          <w:spacing w:val="-1"/>
          <w:sz w:val="24"/>
          <w:szCs w:val="24"/>
        </w:rPr>
        <w:t>Systemic/organizational/institutional</w:t>
      </w:r>
      <w:r w:rsidRPr="005B5BC6">
        <w:rPr>
          <w:rFonts w:ascii="Arial" w:hAnsi="Arial" w:cs="Arial"/>
          <w:spacing w:val="-3"/>
          <w:sz w:val="24"/>
          <w:szCs w:val="24"/>
        </w:rPr>
        <w:t xml:space="preserve"> </w:t>
      </w:r>
      <w:r w:rsidRPr="005B5BC6">
        <w:rPr>
          <w:rFonts w:ascii="Arial" w:hAnsi="Arial" w:cs="Arial"/>
          <w:spacing w:val="-1"/>
          <w:sz w:val="24"/>
          <w:szCs w:val="24"/>
        </w:rPr>
        <w:t>Change</w:t>
      </w:r>
    </w:p>
    <w:p w:rsidR="00F85591" w:rsidRPr="005B5BC6" w:rsidRDefault="00F85591" w:rsidP="00F85591">
      <w:pPr>
        <w:pStyle w:val="ListParagraph"/>
        <w:numPr>
          <w:ilvl w:val="2"/>
          <w:numId w:val="1"/>
        </w:numPr>
        <w:tabs>
          <w:tab w:val="left" w:pos="3030"/>
        </w:tabs>
        <w:spacing w:line="267" w:lineRule="exact"/>
        <w:ind w:left="2130" w:hanging="630"/>
        <w:rPr>
          <w:rFonts w:ascii="Arial" w:eastAsia="Calibri" w:hAnsi="Arial" w:cs="Arial"/>
          <w:sz w:val="24"/>
          <w:szCs w:val="24"/>
        </w:rPr>
      </w:pPr>
      <w:r w:rsidRPr="005B5BC6">
        <w:rPr>
          <w:rFonts w:ascii="Arial" w:hAnsi="Arial" w:cs="Arial"/>
          <w:spacing w:val="-1"/>
          <w:sz w:val="24"/>
          <w:szCs w:val="24"/>
        </w:rPr>
        <w:t>Police</w:t>
      </w:r>
    </w:p>
    <w:p w:rsidR="00F85591" w:rsidRPr="005B5BC6" w:rsidRDefault="00F85591" w:rsidP="00F85591">
      <w:pPr>
        <w:pStyle w:val="ListParagraph"/>
        <w:numPr>
          <w:ilvl w:val="2"/>
          <w:numId w:val="1"/>
        </w:numPr>
        <w:tabs>
          <w:tab w:val="left" w:pos="3030"/>
        </w:tabs>
        <w:spacing w:line="267" w:lineRule="exact"/>
        <w:ind w:left="2130" w:hanging="630"/>
        <w:rPr>
          <w:rFonts w:ascii="Arial" w:eastAsia="Calibri" w:hAnsi="Arial" w:cs="Arial"/>
          <w:sz w:val="24"/>
          <w:szCs w:val="24"/>
        </w:rPr>
      </w:pPr>
      <w:r w:rsidRPr="005B5BC6">
        <w:rPr>
          <w:rFonts w:ascii="Arial" w:hAnsi="Arial" w:cs="Arial"/>
          <w:spacing w:val="-1"/>
          <w:sz w:val="24"/>
          <w:szCs w:val="24"/>
        </w:rPr>
        <w:t>Community</w:t>
      </w:r>
    </w:p>
    <w:p w:rsidR="00F85591" w:rsidRPr="005B5BC6" w:rsidRDefault="00F85591" w:rsidP="00F85591">
      <w:pPr>
        <w:pStyle w:val="ListParagraph"/>
        <w:numPr>
          <w:ilvl w:val="2"/>
          <w:numId w:val="1"/>
        </w:numPr>
        <w:tabs>
          <w:tab w:val="left" w:pos="3030"/>
        </w:tabs>
        <w:ind w:left="2130" w:hanging="630"/>
        <w:rPr>
          <w:rFonts w:ascii="Arial" w:eastAsia="Calibri" w:hAnsi="Arial" w:cs="Arial"/>
          <w:sz w:val="24"/>
          <w:szCs w:val="24"/>
        </w:rPr>
      </w:pPr>
      <w:r w:rsidRPr="005B5BC6">
        <w:rPr>
          <w:rFonts w:ascii="Arial" w:hAnsi="Arial" w:cs="Arial"/>
          <w:spacing w:val="-1"/>
          <w:sz w:val="24"/>
          <w:szCs w:val="24"/>
        </w:rPr>
        <w:t>Arts</w:t>
      </w:r>
    </w:p>
    <w:p w:rsidR="00F85591" w:rsidRPr="005B5BC6" w:rsidRDefault="00F85591" w:rsidP="00F85591">
      <w:pPr>
        <w:pStyle w:val="ListParagraph"/>
        <w:numPr>
          <w:ilvl w:val="2"/>
          <w:numId w:val="1"/>
        </w:numPr>
        <w:tabs>
          <w:tab w:val="left" w:pos="3030"/>
        </w:tabs>
        <w:ind w:left="2130" w:hanging="630"/>
        <w:rPr>
          <w:rFonts w:ascii="Arial" w:eastAsia="Calibri" w:hAnsi="Arial" w:cs="Arial"/>
          <w:sz w:val="24"/>
          <w:szCs w:val="24"/>
        </w:rPr>
      </w:pPr>
      <w:r w:rsidRPr="005B5BC6">
        <w:rPr>
          <w:rFonts w:ascii="Arial" w:hAnsi="Arial" w:cs="Arial"/>
          <w:spacing w:val="-1"/>
          <w:sz w:val="24"/>
          <w:szCs w:val="24"/>
        </w:rPr>
        <w:t>Health/Mental</w:t>
      </w:r>
      <w:r w:rsidRPr="005B5BC6">
        <w:rPr>
          <w:rFonts w:ascii="Arial" w:hAnsi="Arial" w:cs="Arial"/>
          <w:spacing w:val="-3"/>
          <w:sz w:val="24"/>
          <w:szCs w:val="24"/>
        </w:rPr>
        <w:t xml:space="preserve"> </w:t>
      </w:r>
      <w:r w:rsidRPr="005B5BC6">
        <w:rPr>
          <w:rFonts w:ascii="Arial" w:hAnsi="Arial" w:cs="Arial"/>
          <w:spacing w:val="-1"/>
          <w:sz w:val="24"/>
          <w:szCs w:val="24"/>
        </w:rPr>
        <w:t>health</w:t>
      </w:r>
    </w:p>
    <w:p w:rsidR="00F85591" w:rsidRPr="005B5BC6" w:rsidRDefault="00F85591" w:rsidP="00F85591">
      <w:pPr>
        <w:pStyle w:val="TableParagraph"/>
        <w:spacing w:before="5"/>
        <w:rPr>
          <w:rFonts w:ascii="Arial" w:eastAsia="Times New Roman" w:hAnsi="Arial" w:cs="Arial"/>
          <w:sz w:val="24"/>
          <w:szCs w:val="24"/>
        </w:rPr>
      </w:pP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Trustees Appointed by the Board;</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Two (2) parent / guardian / caregivers that have a student registered in the TDSB;</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Two (2) students registered and/or unregistered with the TDSB;</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One member from the Equity Program Advisory Committee (EPAC) as approved by the committee</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TDSB staff (as designate by Director);</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Federation Representatives (CUPE, ETT, PSSP, etc.), as approved by the TDSB</w:t>
      </w:r>
    </w:p>
    <w:p w:rsidR="00F85591" w:rsidRPr="005B5BC6" w:rsidRDefault="00F85591" w:rsidP="00F85591">
      <w:pPr>
        <w:pStyle w:val="TableParagraph"/>
        <w:spacing w:before="3"/>
        <w:rPr>
          <w:rFonts w:ascii="Arial" w:eastAsia="Times New Roman" w:hAnsi="Arial" w:cs="Arial"/>
          <w:sz w:val="24"/>
          <w:szCs w:val="24"/>
        </w:rPr>
      </w:pPr>
    </w:p>
    <w:p w:rsidR="00F85591" w:rsidRPr="005B5BC6" w:rsidRDefault="00F85591" w:rsidP="00F85591">
      <w:pPr>
        <w:pStyle w:val="TableParagraph"/>
        <w:rPr>
          <w:rFonts w:ascii="Arial" w:hAnsi="Arial" w:cs="Arial"/>
          <w:spacing w:val="-1"/>
          <w:sz w:val="24"/>
          <w:szCs w:val="24"/>
        </w:rPr>
      </w:pPr>
      <w:r w:rsidRPr="005B5BC6">
        <w:rPr>
          <w:rFonts w:ascii="Arial" w:hAnsi="Arial" w:cs="Arial"/>
          <w:spacing w:val="-1"/>
          <w:sz w:val="24"/>
          <w:szCs w:val="24"/>
        </w:rPr>
        <w:t>The</w:t>
      </w:r>
      <w:r w:rsidRPr="005B5BC6">
        <w:rPr>
          <w:rFonts w:ascii="Arial" w:hAnsi="Arial" w:cs="Arial"/>
          <w:sz w:val="24"/>
          <w:szCs w:val="24"/>
        </w:rPr>
        <w:t xml:space="preserve"> </w:t>
      </w:r>
      <w:r w:rsidRPr="005B5BC6">
        <w:rPr>
          <w:rFonts w:ascii="Arial" w:hAnsi="Arial" w:cs="Arial"/>
          <w:spacing w:val="-1"/>
          <w:sz w:val="24"/>
          <w:szCs w:val="24"/>
        </w:rPr>
        <w:t>following</w:t>
      </w:r>
      <w:r w:rsidRPr="005B5BC6">
        <w:rPr>
          <w:rFonts w:ascii="Arial" w:hAnsi="Arial" w:cs="Arial"/>
          <w:spacing w:val="-2"/>
          <w:sz w:val="24"/>
          <w:szCs w:val="24"/>
        </w:rPr>
        <w:t xml:space="preserve"> </w:t>
      </w:r>
      <w:r w:rsidRPr="005B5BC6">
        <w:rPr>
          <w:rFonts w:ascii="Arial" w:hAnsi="Arial" w:cs="Arial"/>
          <w:spacing w:val="-1"/>
          <w:sz w:val="24"/>
          <w:szCs w:val="24"/>
        </w:rPr>
        <w:t>members</w:t>
      </w:r>
      <w:r w:rsidRPr="005B5BC6">
        <w:rPr>
          <w:rFonts w:ascii="Arial" w:hAnsi="Arial" w:cs="Arial"/>
          <w:spacing w:val="-2"/>
          <w:sz w:val="24"/>
          <w:szCs w:val="24"/>
        </w:rPr>
        <w:t xml:space="preserve"> </w:t>
      </w:r>
      <w:r w:rsidRPr="005B5BC6">
        <w:rPr>
          <w:rFonts w:ascii="Arial" w:hAnsi="Arial" w:cs="Arial"/>
          <w:sz w:val="24"/>
          <w:szCs w:val="24"/>
        </w:rPr>
        <w:t xml:space="preserve">will </w:t>
      </w:r>
      <w:r w:rsidRPr="005B5BC6">
        <w:rPr>
          <w:rFonts w:ascii="Arial" w:hAnsi="Arial" w:cs="Arial"/>
          <w:spacing w:val="-1"/>
          <w:sz w:val="24"/>
          <w:szCs w:val="24"/>
        </w:rPr>
        <w:t>be</w:t>
      </w:r>
      <w:r w:rsidRPr="005B5BC6">
        <w:rPr>
          <w:rFonts w:ascii="Arial" w:hAnsi="Arial" w:cs="Arial"/>
          <w:spacing w:val="2"/>
          <w:sz w:val="24"/>
          <w:szCs w:val="24"/>
        </w:rPr>
        <w:t xml:space="preserve"> </w:t>
      </w:r>
      <w:r w:rsidRPr="005B5BC6">
        <w:rPr>
          <w:rFonts w:ascii="Arial" w:hAnsi="Arial" w:cs="Arial"/>
          <w:b/>
          <w:i/>
          <w:spacing w:val="-1"/>
          <w:sz w:val="24"/>
          <w:szCs w:val="24"/>
        </w:rPr>
        <w:t>voting</w:t>
      </w:r>
      <w:r w:rsidRPr="005B5BC6">
        <w:rPr>
          <w:rFonts w:ascii="Arial" w:hAnsi="Arial" w:cs="Arial"/>
          <w:i/>
          <w:spacing w:val="-1"/>
          <w:sz w:val="24"/>
          <w:szCs w:val="24"/>
        </w:rPr>
        <w:t xml:space="preserve"> </w:t>
      </w:r>
      <w:r w:rsidRPr="005B5BC6">
        <w:rPr>
          <w:rFonts w:ascii="Arial" w:hAnsi="Arial" w:cs="Arial"/>
          <w:spacing w:val="-1"/>
          <w:sz w:val="24"/>
          <w:szCs w:val="24"/>
        </w:rPr>
        <w:t>members:</w:t>
      </w:r>
    </w:p>
    <w:p w:rsidR="00F85591" w:rsidRPr="005B5BC6" w:rsidRDefault="00F85591" w:rsidP="00F85591">
      <w:pPr>
        <w:pStyle w:val="TableParagraph"/>
        <w:rPr>
          <w:rFonts w:ascii="Arial" w:hAnsi="Arial" w:cs="Arial"/>
          <w:spacing w:val="-1"/>
          <w:sz w:val="24"/>
          <w:szCs w:val="24"/>
        </w:rPr>
      </w:pP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Up to 10 community representatives from various organizations, institutions and/or alliances representing the ten (10) strategic priority;</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Two (2) parent / guardian / caregivers that have a student registered in the TDSB;</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One member from the Equity Program Advisory Committee;</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 xml:space="preserve">Trustee Co-Chair </w:t>
      </w:r>
    </w:p>
    <w:p w:rsidR="00F85591" w:rsidRPr="005B5BC6" w:rsidRDefault="00F85591" w:rsidP="00F85591">
      <w:pPr>
        <w:pStyle w:val="TableParagraph"/>
        <w:ind w:right="-90"/>
        <w:rPr>
          <w:rFonts w:ascii="Arial" w:hAnsi="Arial" w:cs="Arial"/>
          <w:sz w:val="24"/>
          <w:szCs w:val="24"/>
        </w:rPr>
      </w:pPr>
      <w:r w:rsidRPr="005B5BC6">
        <w:rPr>
          <w:rFonts w:ascii="Arial" w:hAnsi="Arial" w:cs="Arial"/>
          <w:spacing w:val="-1"/>
          <w:sz w:val="24"/>
          <w:szCs w:val="24"/>
        </w:rPr>
        <w:lastRenderedPageBreak/>
        <w:t>The</w:t>
      </w:r>
      <w:r w:rsidRPr="005B5BC6">
        <w:rPr>
          <w:rFonts w:ascii="Arial" w:hAnsi="Arial" w:cs="Arial"/>
          <w:sz w:val="24"/>
          <w:szCs w:val="24"/>
        </w:rPr>
        <w:t xml:space="preserve"> </w:t>
      </w:r>
      <w:r w:rsidRPr="005B5BC6">
        <w:rPr>
          <w:rFonts w:ascii="Arial" w:hAnsi="Arial" w:cs="Arial"/>
          <w:spacing w:val="-1"/>
          <w:sz w:val="24"/>
          <w:szCs w:val="24"/>
        </w:rPr>
        <w:t>following</w:t>
      </w:r>
      <w:r w:rsidRPr="005B5BC6">
        <w:rPr>
          <w:rFonts w:ascii="Arial" w:hAnsi="Arial" w:cs="Arial"/>
          <w:spacing w:val="-2"/>
          <w:sz w:val="24"/>
          <w:szCs w:val="24"/>
        </w:rPr>
        <w:t xml:space="preserve"> </w:t>
      </w:r>
      <w:r w:rsidRPr="005B5BC6">
        <w:rPr>
          <w:rFonts w:ascii="Arial" w:hAnsi="Arial" w:cs="Arial"/>
          <w:spacing w:val="-1"/>
          <w:sz w:val="24"/>
          <w:szCs w:val="24"/>
        </w:rPr>
        <w:t>will</w:t>
      </w:r>
      <w:r w:rsidRPr="005B5BC6">
        <w:rPr>
          <w:rFonts w:ascii="Arial" w:hAnsi="Arial" w:cs="Arial"/>
          <w:sz w:val="24"/>
          <w:szCs w:val="24"/>
        </w:rPr>
        <w:t xml:space="preserve"> </w:t>
      </w:r>
      <w:r w:rsidRPr="005B5BC6">
        <w:rPr>
          <w:rFonts w:ascii="Arial" w:hAnsi="Arial" w:cs="Arial"/>
          <w:spacing w:val="-1"/>
          <w:sz w:val="24"/>
          <w:szCs w:val="24"/>
        </w:rPr>
        <w:t>be</w:t>
      </w:r>
      <w:r w:rsidRPr="005B5BC6">
        <w:rPr>
          <w:rFonts w:ascii="Arial" w:hAnsi="Arial" w:cs="Arial"/>
          <w:spacing w:val="-2"/>
          <w:sz w:val="24"/>
          <w:szCs w:val="24"/>
        </w:rPr>
        <w:t xml:space="preserve"> </w:t>
      </w:r>
      <w:r w:rsidRPr="005B5BC6">
        <w:rPr>
          <w:rFonts w:ascii="Arial" w:hAnsi="Arial" w:cs="Arial"/>
          <w:b/>
          <w:i/>
          <w:spacing w:val="-1"/>
          <w:sz w:val="24"/>
          <w:szCs w:val="24"/>
        </w:rPr>
        <w:t>non-voting</w:t>
      </w:r>
      <w:r w:rsidRPr="005B5BC6">
        <w:rPr>
          <w:rFonts w:ascii="Arial" w:hAnsi="Arial" w:cs="Arial"/>
          <w:i/>
          <w:spacing w:val="-1"/>
          <w:sz w:val="24"/>
          <w:szCs w:val="24"/>
        </w:rPr>
        <w:t xml:space="preserve"> </w:t>
      </w:r>
      <w:r w:rsidRPr="005B5BC6">
        <w:rPr>
          <w:rFonts w:ascii="Arial" w:hAnsi="Arial" w:cs="Arial"/>
          <w:spacing w:val="-1"/>
          <w:sz w:val="24"/>
          <w:szCs w:val="24"/>
        </w:rPr>
        <w:t>members</w:t>
      </w:r>
      <w:r w:rsidRPr="005B5BC6">
        <w:rPr>
          <w:rFonts w:ascii="Arial" w:hAnsi="Arial" w:cs="Arial"/>
          <w:sz w:val="24"/>
          <w:szCs w:val="24"/>
        </w:rPr>
        <w:t>:</w:t>
      </w:r>
    </w:p>
    <w:p w:rsidR="00F85591" w:rsidRPr="005B5BC6" w:rsidRDefault="00F85591" w:rsidP="00F85591">
      <w:pPr>
        <w:pStyle w:val="TableParagraph"/>
        <w:ind w:right="-90"/>
        <w:rPr>
          <w:rFonts w:ascii="Arial" w:hAnsi="Arial" w:cs="Arial"/>
          <w:sz w:val="24"/>
          <w:szCs w:val="24"/>
        </w:rPr>
      </w:pP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The Director staff designate/resource;</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Staff federation representatives (e.g., CUPE, ETT, OSSTF, PSSP, etc.);</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Community member, organizations, parent / guardian / caregivers who are not identified on official “voting membership list” will have opportunities to participate in discussions and workgroups but will not have voting privileges</w:t>
      </w:r>
    </w:p>
    <w:p w:rsidR="00F85591" w:rsidRPr="005B5BC6" w:rsidRDefault="00F85591" w:rsidP="00F85591">
      <w:pPr>
        <w:pStyle w:val="Heading1"/>
        <w:keepNext w:val="0"/>
        <w:keepLines w:val="0"/>
        <w:tabs>
          <w:tab w:val="left" w:pos="662"/>
        </w:tabs>
        <w:spacing w:before="0" w:line="264" w:lineRule="exact"/>
        <w:rPr>
          <w:rFonts w:ascii="Arial" w:hAnsi="Arial" w:cs="Arial"/>
          <w:spacing w:val="-1"/>
          <w:sz w:val="24"/>
          <w:szCs w:val="24"/>
        </w:rPr>
      </w:pPr>
    </w:p>
    <w:p w:rsidR="00B36C4F" w:rsidRPr="005B5BC6" w:rsidRDefault="00B36C4F" w:rsidP="00B36C4F">
      <w:pPr>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0B68E0" w:rsidRPr="005B5BC6" w:rsidTr="000B68E0">
        <w:tc>
          <w:tcPr>
            <w:tcW w:w="9576" w:type="dxa"/>
            <w:shd w:val="clear" w:color="auto" w:fill="D9D9D9" w:themeFill="background1" w:themeFillShade="D9"/>
          </w:tcPr>
          <w:p w:rsidR="000B68E0" w:rsidRPr="005B5BC6" w:rsidRDefault="000B68E0" w:rsidP="005B5BC6">
            <w:pPr>
              <w:pStyle w:val="Heading1"/>
              <w:keepNext w:val="0"/>
              <w:keepLines w:val="0"/>
              <w:numPr>
                <w:ilvl w:val="0"/>
                <w:numId w:val="2"/>
              </w:numPr>
              <w:tabs>
                <w:tab w:val="left" w:pos="662"/>
              </w:tabs>
              <w:spacing w:before="0" w:line="266" w:lineRule="exact"/>
              <w:outlineLvl w:val="0"/>
              <w:rPr>
                <w:rFonts w:ascii="Arial" w:hAnsi="Arial" w:cs="Arial"/>
                <w:bCs w:val="0"/>
                <w:sz w:val="24"/>
                <w:szCs w:val="24"/>
              </w:rPr>
            </w:pPr>
            <w:r w:rsidRPr="005B5BC6">
              <w:rPr>
                <w:rFonts w:ascii="Arial" w:hAnsi="Arial" w:cs="Arial"/>
                <w:caps/>
                <w:spacing w:val="-1"/>
                <w:sz w:val="24"/>
                <w:szCs w:val="24"/>
              </w:rPr>
              <w:t>Terms of Office</w:t>
            </w:r>
          </w:p>
        </w:tc>
      </w:tr>
    </w:tbl>
    <w:p w:rsidR="00F85591" w:rsidRPr="005B5BC6" w:rsidRDefault="00F85591" w:rsidP="00F85591">
      <w:pPr>
        <w:pStyle w:val="TableParagraph"/>
        <w:rPr>
          <w:rFonts w:ascii="Arial" w:hAnsi="Arial" w:cs="Arial"/>
          <w:spacing w:val="-1"/>
          <w:sz w:val="24"/>
          <w:szCs w:val="24"/>
        </w:rPr>
      </w:pPr>
    </w:p>
    <w:p w:rsidR="00F85591" w:rsidRPr="005B5BC6" w:rsidRDefault="00F85591" w:rsidP="00F85591">
      <w:pPr>
        <w:pStyle w:val="TableParagraph"/>
        <w:rPr>
          <w:rFonts w:ascii="Arial" w:hAnsi="Arial" w:cs="Arial"/>
          <w:spacing w:val="-1"/>
          <w:sz w:val="24"/>
          <w:szCs w:val="24"/>
        </w:rPr>
      </w:pPr>
      <w:r w:rsidRPr="005B5BC6">
        <w:rPr>
          <w:rFonts w:ascii="Arial" w:hAnsi="Arial" w:cs="Arial"/>
          <w:spacing w:val="-1"/>
          <w:sz w:val="24"/>
          <w:szCs w:val="24"/>
        </w:rPr>
        <w:t>Terms</w:t>
      </w:r>
      <w:r w:rsidRPr="005B5BC6">
        <w:rPr>
          <w:rFonts w:ascii="Arial" w:hAnsi="Arial" w:cs="Arial"/>
          <w:spacing w:val="-2"/>
          <w:sz w:val="24"/>
          <w:szCs w:val="24"/>
        </w:rPr>
        <w:t xml:space="preserve"> </w:t>
      </w:r>
      <w:r w:rsidRPr="005B5BC6">
        <w:rPr>
          <w:rFonts w:ascii="Arial" w:hAnsi="Arial" w:cs="Arial"/>
          <w:sz w:val="24"/>
          <w:szCs w:val="24"/>
        </w:rPr>
        <w:t>of</w:t>
      </w:r>
      <w:r w:rsidRPr="005B5BC6">
        <w:rPr>
          <w:rFonts w:ascii="Arial" w:hAnsi="Arial" w:cs="Arial"/>
          <w:spacing w:val="-2"/>
          <w:sz w:val="24"/>
          <w:szCs w:val="24"/>
        </w:rPr>
        <w:t xml:space="preserve"> </w:t>
      </w:r>
      <w:r w:rsidRPr="005B5BC6">
        <w:rPr>
          <w:rFonts w:ascii="Arial" w:hAnsi="Arial" w:cs="Arial"/>
          <w:spacing w:val="-1"/>
          <w:sz w:val="24"/>
          <w:szCs w:val="24"/>
        </w:rPr>
        <w:t xml:space="preserve">office </w:t>
      </w:r>
      <w:r w:rsidRPr="005B5BC6">
        <w:rPr>
          <w:rFonts w:ascii="Arial" w:hAnsi="Arial" w:cs="Arial"/>
          <w:sz w:val="24"/>
          <w:szCs w:val="24"/>
        </w:rPr>
        <w:t xml:space="preserve">will </w:t>
      </w:r>
      <w:r w:rsidRPr="005B5BC6">
        <w:rPr>
          <w:rFonts w:ascii="Arial" w:hAnsi="Arial" w:cs="Arial"/>
          <w:spacing w:val="-1"/>
          <w:sz w:val="24"/>
          <w:szCs w:val="24"/>
        </w:rPr>
        <w:t>be</w:t>
      </w:r>
      <w:r w:rsidRPr="005B5BC6">
        <w:rPr>
          <w:rFonts w:ascii="Arial" w:hAnsi="Arial" w:cs="Arial"/>
          <w:spacing w:val="-2"/>
          <w:sz w:val="24"/>
          <w:szCs w:val="24"/>
        </w:rPr>
        <w:t xml:space="preserve"> </w:t>
      </w:r>
      <w:r w:rsidRPr="005B5BC6">
        <w:rPr>
          <w:rFonts w:ascii="Arial" w:hAnsi="Arial" w:cs="Arial"/>
          <w:sz w:val="24"/>
          <w:szCs w:val="24"/>
        </w:rPr>
        <w:t xml:space="preserve">as </w:t>
      </w:r>
      <w:r w:rsidRPr="005B5BC6">
        <w:rPr>
          <w:rFonts w:ascii="Arial" w:hAnsi="Arial" w:cs="Arial"/>
          <w:spacing w:val="-1"/>
          <w:sz w:val="24"/>
          <w:szCs w:val="24"/>
        </w:rPr>
        <w:t>follows:</w:t>
      </w:r>
    </w:p>
    <w:p w:rsidR="00F85591" w:rsidRPr="005B5BC6" w:rsidRDefault="00F85591" w:rsidP="00F85591">
      <w:pPr>
        <w:pStyle w:val="TableParagraph"/>
        <w:rPr>
          <w:rFonts w:ascii="Arial" w:hAnsi="Arial" w:cs="Arial"/>
          <w:spacing w:val="-1"/>
          <w:sz w:val="24"/>
          <w:szCs w:val="24"/>
        </w:rPr>
      </w:pPr>
    </w:p>
    <w:p w:rsidR="00F85591" w:rsidRPr="005B5BC6" w:rsidRDefault="00F85591" w:rsidP="00F85591">
      <w:pPr>
        <w:pStyle w:val="ListParagraph"/>
        <w:numPr>
          <w:ilvl w:val="1"/>
          <w:numId w:val="1"/>
        </w:numPr>
        <w:tabs>
          <w:tab w:val="left" w:pos="600"/>
        </w:tabs>
        <w:ind w:left="1050" w:hanging="450"/>
        <w:rPr>
          <w:rFonts w:ascii="Arial" w:hAnsi="Arial" w:cs="Arial"/>
          <w:sz w:val="24"/>
          <w:szCs w:val="24"/>
        </w:rPr>
      </w:pPr>
      <w:r w:rsidRPr="005B5BC6">
        <w:rPr>
          <w:rFonts w:ascii="Arial" w:hAnsi="Arial" w:cs="Arial"/>
          <w:sz w:val="24"/>
          <w:szCs w:val="24"/>
        </w:rPr>
        <w:t>Organizations representing the 10 priority areas will serve a two (2) year renewable term;</w:t>
      </w:r>
    </w:p>
    <w:p w:rsidR="00F85591" w:rsidRPr="005B5BC6" w:rsidRDefault="00F85591" w:rsidP="00F85591">
      <w:pPr>
        <w:pStyle w:val="ListParagraph"/>
        <w:numPr>
          <w:ilvl w:val="1"/>
          <w:numId w:val="1"/>
        </w:numPr>
        <w:tabs>
          <w:tab w:val="left" w:pos="600"/>
        </w:tabs>
        <w:ind w:left="1050" w:hanging="450"/>
        <w:rPr>
          <w:rFonts w:ascii="Arial" w:hAnsi="Arial" w:cs="Arial"/>
          <w:sz w:val="24"/>
          <w:szCs w:val="24"/>
        </w:rPr>
      </w:pPr>
      <w:r w:rsidRPr="005B5BC6">
        <w:rPr>
          <w:rFonts w:ascii="Arial" w:hAnsi="Arial" w:cs="Arial"/>
          <w:sz w:val="24"/>
          <w:szCs w:val="24"/>
        </w:rPr>
        <w:t>Student representatives will serve a one or 2 year term where feasible;</w:t>
      </w:r>
    </w:p>
    <w:p w:rsidR="00F85591" w:rsidRPr="005B5BC6" w:rsidRDefault="00F85591" w:rsidP="00F85591">
      <w:pPr>
        <w:pStyle w:val="ListParagraph"/>
        <w:numPr>
          <w:ilvl w:val="1"/>
          <w:numId w:val="1"/>
        </w:numPr>
        <w:tabs>
          <w:tab w:val="left" w:pos="600"/>
        </w:tabs>
        <w:ind w:left="1050" w:hanging="450"/>
        <w:rPr>
          <w:rFonts w:ascii="Arial" w:hAnsi="Arial" w:cs="Arial"/>
          <w:sz w:val="24"/>
          <w:szCs w:val="24"/>
        </w:rPr>
      </w:pPr>
      <w:r w:rsidRPr="005B5BC6">
        <w:rPr>
          <w:rFonts w:ascii="Arial" w:hAnsi="Arial" w:cs="Arial"/>
          <w:sz w:val="24"/>
          <w:szCs w:val="24"/>
        </w:rPr>
        <w:t>Parent / guardian / caregivers will serve a one or 2 year term where feasible;</w:t>
      </w:r>
    </w:p>
    <w:p w:rsidR="00F85591" w:rsidRPr="005B5BC6" w:rsidRDefault="00F85591" w:rsidP="00F85591">
      <w:pPr>
        <w:pStyle w:val="ListParagraph"/>
        <w:numPr>
          <w:ilvl w:val="1"/>
          <w:numId w:val="1"/>
        </w:numPr>
        <w:tabs>
          <w:tab w:val="left" w:pos="600"/>
        </w:tabs>
        <w:ind w:left="1050" w:hanging="450"/>
        <w:rPr>
          <w:rFonts w:ascii="Arial" w:hAnsi="Arial" w:cs="Arial"/>
          <w:sz w:val="24"/>
          <w:szCs w:val="24"/>
        </w:rPr>
      </w:pPr>
      <w:r w:rsidRPr="005B5BC6">
        <w:rPr>
          <w:rFonts w:ascii="Arial" w:hAnsi="Arial" w:cs="Arial"/>
          <w:sz w:val="24"/>
          <w:szCs w:val="24"/>
        </w:rPr>
        <w:t>EPAC representative will serve a 2 year term pending the Terms of Reference its committee;</w:t>
      </w:r>
    </w:p>
    <w:p w:rsidR="00F85591" w:rsidRPr="005B5BC6" w:rsidRDefault="00F85591" w:rsidP="00F85591">
      <w:pPr>
        <w:pStyle w:val="ListParagraph"/>
        <w:numPr>
          <w:ilvl w:val="1"/>
          <w:numId w:val="1"/>
        </w:numPr>
        <w:tabs>
          <w:tab w:val="left" w:pos="600"/>
        </w:tabs>
        <w:ind w:left="1050" w:hanging="450"/>
        <w:rPr>
          <w:rFonts w:ascii="Arial" w:hAnsi="Arial" w:cs="Arial"/>
          <w:sz w:val="24"/>
          <w:szCs w:val="24"/>
        </w:rPr>
      </w:pPr>
      <w:r w:rsidRPr="005B5BC6">
        <w:rPr>
          <w:rFonts w:ascii="Arial" w:hAnsi="Arial" w:cs="Arial"/>
          <w:sz w:val="24"/>
          <w:szCs w:val="24"/>
        </w:rPr>
        <w:t>Trustees will be determined by the Board’s annual organization process;</w:t>
      </w:r>
    </w:p>
    <w:p w:rsidR="00F85591" w:rsidRPr="005B5BC6" w:rsidRDefault="00F85591" w:rsidP="00F11E3C">
      <w:pPr>
        <w:pStyle w:val="ListParagraph"/>
        <w:numPr>
          <w:ilvl w:val="1"/>
          <w:numId w:val="1"/>
        </w:numPr>
        <w:tabs>
          <w:tab w:val="left" w:pos="600"/>
        </w:tabs>
        <w:ind w:left="1050" w:hanging="450"/>
        <w:rPr>
          <w:rFonts w:ascii="Arial" w:hAnsi="Arial" w:cs="Arial"/>
          <w:sz w:val="24"/>
          <w:szCs w:val="24"/>
        </w:rPr>
      </w:pPr>
      <w:r w:rsidRPr="005B5BC6">
        <w:rPr>
          <w:rFonts w:ascii="Arial" w:hAnsi="Arial" w:cs="Arial"/>
          <w:sz w:val="24"/>
          <w:szCs w:val="24"/>
        </w:rPr>
        <w:t>Staff will be assigned by the Director</w:t>
      </w:r>
    </w:p>
    <w:p w:rsidR="00F85591" w:rsidRPr="005B5BC6" w:rsidRDefault="00F85591" w:rsidP="00F85591">
      <w:pPr>
        <w:pStyle w:val="TableParagraph"/>
        <w:spacing w:before="5"/>
        <w:rPr>
          <w:rFonts w:ascii="Arial" w:eastAsia="Times New Roman" w:hAnsi="Arial" w:cs="Arial"/>
          <w:sz w:val="24"/>
          <w:szCs w:val="24"/>
        </w:rPr>
      </w:pPr>
    </w:p>
    <w:p w:rsidR="00F85591" w:rsidRPr="005B5BC6" w:rsidRDefault="00F85591" w:rsidP="00F85591">
      <w:pPr>
        <w:pStyle w:val="TableParagraph"/>
        <w:rPr>
          <w:rFonts w:ascii="Arial" w:hAnsi="Arial" w:cs="Arial"/>
          <w:b/>
          <w:spacing w:val="-1"/>
          <w:sz w:val="24"/>
          <w:szCs w:val="24"/>
        </w:rPr>
      </w:pPr>
      <w:r w:rsidRPr="005B5BC6">
        <w:rPr>
          <w:rFonts w:ascii="Arial" w:hAnsi="Arial" w:cs="Arial"/>
          <w:b/>
          <w:spacing w:val="-1"/>
          <w:sz w:val="24"/>
          <w:szCs w:val="24"/>
        </w:rPr>
        <w:t>Vacancy</w:t>
      </w:r>
    </w:p>
    <w:p w:rsidR="00F85591" w:rsidRPr="005B5BC6" w:rsidRDefault="00F85591" w:rsidP="00F85591">
      <w:pPr>
        <w:pStyle w:val="TableParagraph"/>
        <w:rPr>
          <w:rFonts w:ascii="Arial" w:eastAsia="Calibri" w:hAnsi="Arial" w:cs="Arial"/>
          <w:b/>
          <w:sz w:val="24"/>
          <w:szCs w:val="24"/>
        </w:rPr>
      </w:pP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Should a position on BSAAC become vacant during a representative’s term, a new representative will be appointed through an Expression of Interest process facilitated by the Board in consultation with the Committee  to serve the rest of that representative's term;</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Each position will be appointed at the completion of the original term utilizing an Expression of Interest process</w:t>
      </w:r>
      <w:r w:rsidR="00471AAF">
        <w:rPr>
          <w:rFonts w:ascii="Arial" w:hAnsi="Arial" w:cs="Arial"/>
          <w:sz w:val="24"/>
          <w:szCs w:val="24"/>
        </w:rPr>
        <w:t>;</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Notices of resignation should be submitted to the Co-Chairs with 48 hours’ notice;</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BSAAC will hold an annual membership review and recruitment to take place in May and June of the school year to ensure that a full voting membership complement is in place for the new school year;</w:t>
      </w:r>
    </w:p>
    <w:p w:rsidR="00F85591" w:rsidRPr="005B5BC6" w:rsidRDefault="00F85591" w:rsidP="00F85591">
      <w:pPr>
        <w:pStyle w:val="ListParagraph"/>
        <w:numPr>
          <w:ilvl w:val="1"/>
          <w:numId w:val="1"/>
        </w:numPr>
        <w:tabs>
          <w:tab w:val="left" w:pos="600"/>
        </w:tabs>
        <w:ind w:left="1050" w:right="-90" w:hanging="450"/>
        <w:rPr>
          <w:rFonts w:ascii="Arial" w:hAnsi="Arial" w:cs="Arial"/>
          <w:sz w:val="24"/>
          <w:szCs w:val="24"/>
        </w:rPr>
      </w:pPr>
      <w:r w:rsidRPr="005B5BC6">
        <w:rPr>
          <w:rFonts w:ascii="Arial" w:hAnsi="Arial" w:cs="Arial"/>
          <w:sz w:val="24"/>
          <w:szCs w:val="24"/>
        </w:rPr>
        <w:t>All interested community members and parent / guardian / caregivers and parent liaison groups will be invited to complete an Expression of Interest</w:t>
      </w:r>
    </w:p>
    <w:p w:rsidR="00F85591" w:rsidRPr="005B5BC6" w:rsidRDefault="00F85591" w:rsidP="00F85591">
      <w:pPr>
        <w:tabs>
          <w:tab w:val="left" w:pos="600"/>
        </w:tabs>
        <w:ind w:right="-90"/>
        <w:rPr>
          <w:rFonts w:ascii="Arial" w:hAnsi="Arial" w:cs="Arial"/>
          <w:sz w:val="24"/>
          <w:szCs w:val="24"/>
        </w:rPr>
      </w:pPr>
    </w:p>
    <w:p w:rsidR="00F85591" w:rsidRPr="005B5BC6" w:rsidRDefault="00F85591" w:rsidP="00F85591">
      <w:pPr>
        <w:pStyle w:val="TableParagraph"/>
        <w:rPr>
          <w:rFonts w:ascii="Arial" w:hAnsi="Arial" w:cs="Arial"/>
          <w:b/>
          <w:spacing w:val="-1"/>
          <w:sz w:val="24"/>
          <w:szCs w:val="24"/>
        </w:rPr>
      </w:pPr>
      <w:r w:rsidRPr="005B5BC6">
        <w:rPr>
          <w:rFonts w:ascii="Arial" w:hAnsi="Arial" w:cs="Arial"/>
          <w:b/>
          <w:spacing w:val="-1"/>
          <w:sz w:val="24"/>
          <w:szCs w:val="24"/>
        </w:rPr>
        <w:t>Expression of</w:t>
      </w:r>
      <w:r w:rsidRPr="005B5BC6">
        <w:rPr>
          <w:rFonts w:ascii="Arial" w:hAnsi="Arial" w:cs="Arial"/>
          <w:b/>
          <w:sz w:val="24"/>
          <w:szCs w:val="24"/>
        </w:rPr>
        <w:t xml:space="preserve"> </w:t>
      </w:r>
      <w:r w:rsidRPr="005B5BC6">
        <w:rPr>
          <w:rFonts w:ascii="Arial" w:hAnsi="Arial" w:cs="Arial"/>
          <w:b/>
          <w:spacing w:val="-1"/>
          <w:sz w:val="24"/>
          <w:szCs w:val="24"/>
        </w:rPr>
        <w:t>Interest</w:t>
      </w:r>
      <w:r w:rsidRPr="005B5BC6">
        <w:rPr>
          <w:rFonts w:ascii="Arial" w:hAnsi="Arial" w:cs="Arial"/>
          <w:b/>
          <w:sz w:val="24"/>
          <w:szCs w:val="24"/>
        </w:rPr>
        <w:t xml:space="preserve"> </w:t>
      </w:r>
      <w:r w:rsidRPr="005B5BC6">
        <w:rPr>
          <w:rFonts w:ascii="Arial" w:hAnsi="Arial" w:cs="Arial"/>
          <w:b/>
          <w:spacing w:val="-1"/>
          <w:sz w:val="24"/>
          <w:szCs w:val="24"/>
        </w:rPr>
        <w:t>Process</w:t>
      </w:r>
    </w:p>
    <w:p w:rsidR="00F85591" w:rsidRPr="005B5BC6" w:rsidRDefault="00F85591" w:rsidP="00F85591">
      <w:pPr>
        <w:pStyle w:val="TableParagraph"/>
        <w:ind w:left="661"/>
        <w:rPr>
          <w:rFonts w:ascii="Arial" w:eastAsia="Calibri" w:hAnsi="Arial" w:cs="Arial"/>
          <w:sz w:val="24"/>
          <w:szCs w:val="24"/>
        </w:rPr>
      </w:pPr>
    </w:p>
    <w:p w:rsidR="00F85591" w:rsidRPr="005B5BC6" w:rsidRDefault="00F85591" w:rsidP="00F8559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Staff will put out an expression of interest to community members, individuals, organizations, parents/guardians and students who meet the strategic areas;</w:t>
      </w:r>
    </w:p>
    <w:p w:rsidR="00F85591" w:rsidRPr="005B5BC6" w:rsidRDefault="00F85591" w:rsidP="00F8559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Interested individual/groups will be asked to complete and submit an Express of Interest form</w:t>
      </w:r>
    </w:p>
    <w:p w:rsidR="00F85591" w:rsidRPr="005B5BC6" w:rsidRDefault="00F85591" w:rsidP="00F8559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lastRenderedPageBreak/>
        <w:t>Expression of interest forms will be submitted to TDSB Staff;</w:t>
      </w:r>
    </w:p>
    <w:p w:rsidR="00F85591" w:rsidRPr="005B5BC6" w:rsidRDefault="00F85591" w:rsidP="00F8559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A selection committee of staff, Trustees and two (2) community members not participating on the BSAAC will screen all applicants to short-list candidates and present nominees to the Committee;</w:t>
      </w:r>
    </w:p>
    <w:p w:rsidR="00F85591" w:rsidRPr="005B5BC6" w:rsidRDefault="00F85591" w:rsidP="00F8559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committee will appoint members from the short-list of nominees;</w:t>
      </w:r>
    </w:p>
    <w:p w:rsidR="00F85591" w:rsidRPr="005B5BC6" w:rsidRDefault="00F85591" w:rsidP="00F8559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Where skills and competencies are similar, the Committee may group applications so that suitable applicants who apply for the committee may be considered for the Working Groups;</w:t>
      </w:r>
    </w:p>
    <w:p w:rsidR="00F85591" w:rsidRPr="005B5BC6" w:rsidRDefault="00F85591" w:rsidP="00F85591">
      <w:pPr>
        <w:pStyle w:val="ListParagraph"/>
        <w:numPr>
          <w:ilvl w:val="1"/>
          <w:numId w:val="1"/>
        </w:numPr>
        <w:tabs>
          <w:tab w:val="left" w:pos="600"/>
          <w:tab w:val="left" w:pos="12390"/>
        </w:tabs>
        <w:ind w:left="1050" w:right="90" w:hanging="450"/>
        <w:rPr>
          <w:rFonts w:ascii="Arial" w:eastAsia="Calibri" w:hAnsi="Arial" w:cs="Arial"/>
          <w:sz w:val="24"/>
          <w:szCs w:val="24"/>
        </w:rPr>
      </w:pPr>
      <w:r w:rsidRPr="005B5BC6">
        <w:rPr>
          <w:rFonts w:ascii="Arial" w:hAnsi="Arial" w:cs="Arial"/>
          <w:sz w:val="24"/>
          <w:szCs w:val="24"/>
        </w:rPr>
        <w:t>All communication and promotion mediums (TDSB website, social media, e-lists etc.), will be used to share the Expression of Interest  broadly</w:t>
      </w:r>
    </w:p>
    <w:p w:rsidR="00B36C4F" w:rsidRPr="005B5BC6" w:rsidRDefault="00B36C4F" w:rsidP="00B36C4F">
      <w:pPr>
        <w:rPr>
          <w:sz w:val="24"/>
          <w:szCs w:val="24"/>
        </w:rPr>
      </w:pPr>
    </w:p>
    <w:p w:rsidR="004F49CA" w:rsidRPr="005B5BC6" w:rsidRDefault="004F49CA" w:rsidP="004F49CA">
      <w:pPr>
        <w:pStyle w:val="Heading1"/>
        <w:keepNext w:val="0"/>
        <w:keepLines w:val="0"/>
        <w:tabs>
          <w:tab w:val="left" w:pos="662"/>
        </w:tabs>
        <w:spacing w:before="0" w:line="264" w:lineRule="exact"/>
        <w:rPr>
          <w:rFonts w:ascii="Arial" w:hAnsi="Arial" w:cs="Arial"/>
          <w:spacing w:val="-1"/>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4F49CA" w:rsidRPr="005B5BC6" w:rsidTr="004F49CA">
        <w:tc>
          <w:tcPr>
            <w:tcW w:w="9576" w:type="dxa"/>
            <w:shd w:val="clear" w:color="auto" w:fill="D9D9D9" w:themeFill="background1" w:themeFillShade="D9"/>
          </w:tcPr>
          <w:p w:rsidR="004F49CA" w:rsidRPr="005B5BC6" w:rsidRDefault="004F49CA" w:rsidP="005B5BC6">
            <w:pPr>
              <w:pStyle w:val="Heading1"/>
              <w:keepNext w:val="0"/>
              <w:keepLines w:val="0"/>
              <w:numPr>
                <w:ilvl w:val="0"/>
                <w:numId w:val="2"/>
              </w:numPr>
              <w:tabs>
                <w:tab w:val="left" w:pos="662"/>
              </w:tabs>
              <w:spacing w:before="0" w:line="266" w:lineRule="exact"/>
              <w:outlineLvl w:val="0"/>
              <w:rPr>
                <w:rFonts w:ascii="Arial" w:hAnsi="Arial" w:cs="Arial"/>
                <w:bCs w:val="0"/>
                <w:sz w:val="24"/>
                <w:szCs w:val="24"/>
              </w:rPr>
            </w:pPr>
            <w:r w:rsidRPr="005B5BC6">
              <w:rPr>
                <w:rFonts w:ascii="Arial" w:hAnsi="Arial" w:cs="Arial"/>
                <w:caps/>
                <w:spacing w:val="-1"/>
                <w:sz w:val="24"/>
                <w:szCs w:val="24"/>
              </w:rPr>
              <w:t>Composition of Executive (Officers)</w:t>
            </w:r>
          </w:p>
        </w:tc>
      </w:tr>
    </w:tbl>
    <w:p w:rsidR="004F49CA" w:rsidRPr="005B5BC6" w:rsidRDefault="004F49CA" w:rsidP="004F49CA">
      <w:pPr>
        <w:pStyle w:val="TableParagraph"/>
        <w:rPr>
          <w:rFonts w:ascii="Arial" w:hAnsi="Arial" w:cs="Arial"/>
          <w:spacing w:val="-1"/>
          <w:sz w:val="24"/>
          <w:szCs w:val="24"/>
        </w:rPr>
      </w:pPr>
    </w:p>
    <w:p w:rsidR="004F49CA" w:rsidRPr="005B5BC6" w:rsidRDefault="004F49CA" w:rsidP="004F49CA">
      <w:pPr>
        <w:pStyle w:val="TableParagraph"/>
        <w:rPr>
          <w:rFonts w:ascii="Arial" w:hAnsi="Arial" w:cs="Arial"/>
          <w:spacing w:val="-1"/>
          <w:sz w:val="24"/>
          <w:szCs w:val="24"/>
        </w:rPr>
      </w:pPr>
      <w:r w:rsidRPr="005B5BC6">
        <w:rPr>
          <w:rFonts w:ascii="Arial" w:hAnsi="Arial" w:cs="Arial"/>
          <w:spacing w:val="-1"/>
          <w:sz w:val="24"/>
          <w:szCs w:val="24"/>
        </w:rPr>
        <w:t>The</w:t>
      </w:r>
      <w:r w:rsidRPr="005B5BC6">
        <w:rPr>
          <w:rFonts w:ascii="Arial" w:hAnsi="Arial" w:cs="Arial"/>
          <w:sz w:val="24"/>
          <w:szCs w:val="24"/>
        </w:rPr>
        <w:t xml:space="preserve"> </w:t>
      </w:r>
      <w:r w:rsidRPr="005B5BC6">
        <w:rPr>
          <w:rFonts w:ascii="Arial" w:hAnsi="Arial" w:cs="Arial"/>
          <w:spacing w:val="-1"/>
          <w:sz w:val="24"/>
          <w:szCs w:val="24"/>
        </w:rPr>
        <w:t>Executive</w:t>
      </w:r>
      <w:r w:rsidRPr="005B5BC6">
        <w:rPr>
          <w:rFonts w:ascii="Arial" w:hAnsi="Arial" w:cs="Arial"/>
          <w:sz w:val="24"/>
          <w:szCs w:val="24"/>
        </w:rPr>
        <w:t xml:space="preserve"> </w:t>
      </w:r>
      <w:r w:rsidRPr="005B5BC6">
        <w:rPr>
          <w:rFonts w:ascii="Arial" w:hAnsi="Arial" w:cs="Arial"/>
          <w:spacing w:val="-1"/>
          <w:sz w:val="24"/>
          <w:szCs w:val="24"/>
        </w:rPr>
        <w:t>shall</w:t>
      </w:r>
      <w:r w:rsidRPr="005B5BC6">
        <w:rPr>
          <w:rFonts w:ascii="Arial" w:hAnsi="Arial" w:cs="Arial"/>
          <w:spacing w:val="-3"/>
          <w:sz w:val="24"/>
          <w:szCs w:val="24"/>
        </w:rPr>
        <w:t xml:space="preserve"> </w:t>
      </w:r>
      <w:r w:rsidRPr="005B5BC6">
        <w:rPr>
          <w:rFonts w:ascii="Arial" w:hAnsi="Arial" w:cs="Arial"/>
          <w:spacing w:val="-1"/>
          <w:sz w:val="24"/>
          <w:szCs w:val="24"/>
        </w:rPr>
        <w:t>be</w:t>
      </w:r>
      <w:r w:rsidRPr="005B5BC6">
        <w:rPr>
          <w:rFonts w:ascii="Arial" w:hAnsi="Arial" w:cs="Arial"/>
          <w:sz w:val="24"/>
          <w:szCs w:val="24"/>
        </w:rPr>
        <w:t xml:space="preserve"> </w:t>
      </w:r>
      <w:r w:rsidRPr="005B5BC6">
        <w:rPr>
          <w:rFonts w:ascii="Arial" w:hAnsi="Arial" w:cs="Arial"/>
          <w:spacing w:val="-1"/>
          <w:sz w:val="24"/>
          <w:szCs w:val="24"/>
        </w:rPr>
        <w:t>comprised of:</w:t>
      </w:r>
    </w:p>
    <w:p w:rsidR="004F49CA" w:rsidRPr="005B5BC6" w:rsidRDefault="004F49CA" w:rsidP="004F49CA">
      <w:pPr>
        <w:pStyle w:val="TableParagraph"/>
        <w:rPr>
          <w:rFonts w:ascii="Arial" w:eastAsia="Calibri" w:hAnsi="Arial" w:cs="Arial"/>
          <w:sz w:val="24"/>
          <w:szCs w:val="24"/>
        </w:rPr>
      </w:pP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Two(2) Co-Chairs (Parent / guardian / caregivers, Community organization representative student);</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All members who serve as Lead or Co-lead of a Strategic Working Groups;</w:t>
      </w:r>
    </w:p>
    <w:p w:rsidR="004F49CA" w:rsidRPr="005B5BC6" w:rsidRDefault="004F49CA" w:rsidP="004F49CA">
      <w:pPr>
        <w:pStyle w:val="ListParagraph"/>
        <w:numPr>
          <w:ilvl w:val="1"/>
          <w:numId w:val="1"/>
        </w:numPr>
        <w:tabs>
          <w:tab w:val="left" w:pos="600"/>
          <w:tab w:val="left" w:pos="12390"/>
        </w:tabs>
        <w:ind w:left="1050" w:right="90" w:hanging="450"/>
        <w:rPr>
          <w:rFonts w:ascii="Arial" w:eastAsia="Calibri" w:hAnsi="Arial" w:cs="Arial"/>
          <w:sz w:val="24"/>
          <w:szCs w:val="24"/>
        </w:rPr>
      </w:pPr>
      <w:r w:rsidRPr="005B5BC6">
        <w:rPr>
          <w:rFonts w:ascii="Arial" w:hAnsi="Arial" w:cs="Arial"/>
          <w:sz w:val="24"/>
          <w:szCs w:val="24"/>
        </w:rPr>
        <w:t>The Director of Education or his/her designate</w:t>
      </w:r>
    </w:p>
    <w:p w:rsidR="004F49CA" w:rsidRDefault="004F49CA" w:rsidP="00F85591">
      <w:pPr>
        <w:rPr>
          <w:sz w:val="24"/>
          <w:szCs w:val="24"/>
        </w:rPr>
      </w:pPr>
    </w:p>
    <w:p w:rsidR="005B5BC6" w:rsidRPr="005B5BC6" w:rsidRDefault="005B5BC6" w:rsidP="00F85591">
      <w:pPr>
        <w:rPr>
          <w:sz w:val="24"/>
          <w:szCs w:val="24"/>
        </w:rPr>
      </w:pPr>
    </w:p>
    <w:tbl>
      <w:tblPr>
        <w:tblStyle w:val="TableGrid"/>
        <w:tblW w:w="0" w:type="auto"/>
        <w:tblLook w:val="04A0" w:firstRow="1" w:lastRow="0" w:firstColumn="1" w:lastColumn="0" w:noHBand="0" w:noVBand="1"/>
      </w:tblPr>
      <w:tblGrid>
        <w:gridCol w:w="9576"/>
      </w:tblGrid>
      <w:tr w:rsidR="004F49CA" w:rsidRPr="005B5BC6" w:rsidTr="004F49CA">
        <w:tc>
          <w:tcPr>
            <w:tcW w:w="9576" w:type="dxa"/>
            <w:shd w:val="clear" w:color="auto" w:fill="D9D9D9" w:themeFill="background1" w:themeFillShade="D9"/>
          </w:tcPr>
          <w:p w:rsidR="004F49CA" w:rsidRPr="005B5BC6" w:rsidRDefault="004F49CA" w:rsidP="005B5BC6">
            <w:pPr>
              <w:pStyle w:val="Heading1"/>
              <w:keepNext w:val="0"/>
              <w:keepLines w:val="0"/>
              <w:numPr>
                <w:ilvl w:val="0"/>
                <w:numId w:val="2"/>
              </w:numPr>
              <w:tabs>
                <w:tab w:val="left" w:pos="662"/>
              </w:tabs>
              <w:spacing w:before="0" w:line="266" w:lineRule="exact"/>
              <w:outlineLvl w:val="0"/>
              <w:rPr>
                <w:rFonts w:ascii="Arial" w:hAnsi="Arial" w:cs="Arial"/>
                <w:spacing w:val="-1"/>
                <w:sz w:val="24"/>
                <w:szCs w:val="24"/>
              </w:rPr>
            </w:pPr>
            <w:r w:rsidRPr="005B5BC6">
              <w:rPr>
                <w:rFonts w:ascii="Arial" w:hAnsi="Arial" w:cs="Arial"/>
                <w:caps/>
                <w:spacing w:val="-1"/>
                <w:sz w:val="24"/>
                <w:szCs w:val="24"/>
              </w:rPr>
              <w:t>Terms of Office for Co- Chairs</w:t>
            </w:r>
          </w:p>
        </w:tc>
      </w:tr>
    </w:tbl>
    <w:p w:rsidR="004F49CA" w:rsidRPr="005B5BC6" w:rsidRDefault="004F49CA" w:rsidP="004F49CA">
      <w:pPr>
        <w:rPr>
          <w:rFonts w:ascii="Arial" w:hAnsi="Arial" w:cs="Arial"/>
          <w:sz w:val="24"/>
          <w:szCs w:val="24"/>
          <w:lang w:val="en-CA"/>
        </w:rPr>
      </w:pP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Co-Chair shall serve a two year term;</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Should either of the Co-Chairs resign before the end of his/her terms, an interim Co- Chair shall be elected by the membership at the next meeting;</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If an interim Co-Chair desires to serve for a full two-year term, he/she may propose same to the membership. Any such proposal will be voted upon by the membership. If the remainder of the term is less than three months of a school year, it will not be counted towards serving a full term;</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A Co-Chair is encouraged to serve only one two-year term and may serve no more than two consecutive terms at the discretion of the membership</w:t>
      </w:r>
    </w:p>
    <w:p w:rsidR="004F49CA" w:rsidRPr="005B5BC6" w:rsidRDefault="004F49CA" w:rsidP="004F49CA">
      <w:pPr>
        <w:pStyle w:val="TableParagraph"/>
        <w:rPr>
          <w:rFonts w:ascii="Arial" w:hAnsi="Arial" w:cs="Arial"/>
          <w:spacing w:val="-1"/>
          <w:sz w:val="24"/>
          <w:szCs w:val="24"/>
        </w:rPr>
      </w:pPr>
    </w:p>
    <w:p w:rsidR="004F49CA" w:rsidRPr="005B5BC6" w:rsidRDefault="004F49CA" w:rsidP="004F49CA">
      <w:pPr>
        <w:pStyle w:val="TableParagraph"/>
        <w:rPr>
          <w:rFonts w:ascii="Arial" w:hAnsi="Arial" w:cs="Arial"/>
          <w:b/>
          <w:spacing w:val="-1"/>
          <w:sz w:val="24"/>
          <w:szCs w:val="24"/>
        </w:rPr>
      </w:pPr>
      <w:r w:rsidRPr="005B5BC6">
        <w:rPr>
          <w:rFonts w:ascii="Arial" w:hAnsi="Arial" w:cs="Arial"/>
          <w:b/>
          <w:spacing w:val="-1"/>
          <w:sz w:val="24"/>
          <w:szCs w:val="24"/>
        </w:rPr>
        <w:t>Election of</w:t>
      </w:r>
      <w:r w:rsidRPr="005B5BC6">
        <w:rPr>
          <w:rFonts w:ascii="Arial" w:hAnsi="Arial" w:cs="Arial"/>
          <w:b/>
          <w:sz w:val="24"/>
          <w:szCs w:val="24"/>
        </w:rPr>
        <w:t xml:space="preserve"> </w:t>
      </w:r>
      <w:r w:rsidRPr="005B5BC6">
        <w:rPr>
          <w:rFonts w:ascii="Arial" w:hAnsi="Arial" w:cs="Arial"/>
          <w:b/>
          <w:spacing w:val="-1"/>
          <w:sz w:val="24"/>
          <w:szCs w:val="24"/>
        </w:rPr>
        <w:t>Co-Chairs</w:t>
      </w:r>
    </w:p>
    <w:p w:rsidR="004F49CA" w:rsidRPr="005B5BC6" w:rsidRDefault="004F49CA" w:rsidP="004F49CA">
      <w:pPr>
        <w:pStyle w:val="TableParagraph"/>
        <w:rPr>
          <w:rFonts w:ascii="Arial" w:eastAsia="Calibri" w:hAnsi="Arial" w:cs="Arial"/>
          <w:sz w:val="24"/>
          <w:szCs w:val="24"/>
        </w:rPr>
      </w:pP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selection/election process for the Co-Chair will be conducted bi-annually in November of each school year;</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election process will be carried out by a simple majority vote;</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Members will be given 2 weeks’ notice of the election and nomination process</w:t>
      </w:r>
    </w:p>
    <w:p w:rsidR="004F49CA" w:rsidRDefault="004F49CA" w:rsidP="004F49CA">
      <w:pPr>
        <w:pStyle w:val="TableParagraph"/>
        <w:spacing w:before="5"/>
        <w:rPr>
          <w:rFonts w:ascii="Arial" w:eastAsia="Times New Roman" w:hAnsi="Arial" w:cs="Arial"/>
          <w:sz w:val="24"/>
          <w:szCs w:val="24"/>
        </w:rPr>
      </w:pPr>
    </w:p>
    <w:p w:rsidR="005B5BC6" w:rsidRDefault="005B5BC6" w:rsidP="004F49CA">
      <w:pPr>
        <w:pStyle w:val="TableParagraph"/>
        <w:spacing w:before="5"/>
        <w:rPr>
          <w:rFonts w:ascii="Arial" w:eastAsia="Times New Roman" w:hAnsi="Arial" w:cs="Arial"/>
          <w:sz w:val="24"/>
          <w:szCs w:val="24"/>
        </w:rPr>
      </w:pPr>
    </w:p>
    <w:p w:rsidR="00471AAF" w:rsidRDefault="00471AAF" w:rsidP="004F49CA">
      <w:pPr>
        <w:pStyle w:val="TableParagraph"/>
        <w:spacing w:before="5"/>
        <w:rPr>
          <w:rFonts w:ascii="Arial" w:eastAsia="Times New Roman" w:hAnsi="Arial" w:cs="Arial"/>
          <w:sz w:val="24"/>
          <w:szCs w:val="24"/>
        </w:rPr>
      </w:pPr>
    </w:p>
    <w:p w:rsidR="00471AAF" w:rsidRPr="005B5BC6" w:rsidRDefault="00471AAF" w:rsidP="004F49CA">
      <w:pPr>
        <w:pStyle w:val="TableParagraph"/>
        <w:spacing w:before="5"/>
        <w:rPr>
          <w:rFonts w:ascii="Arial" w:eastAsia="Times New Roman" w:hAnsi="Arial" w:cs="Arial"/>
          <w:sz w:val="24"/>
          <w:szCs w:val="24"/>
        </w:rPr>
      </w:pPr>
    </w:p>
    <w:p w:rsidR="004F49CA" w:rsidRPr="005B5BC6" w:rsidRDefault="004F49CA" w:rsidP="004F49CA">
      <w:pPr>
        <w:pStyle w:val="TableParagraph"/>
        <w:rPr>
          <w:rFonts w:ascii="Arial" w:eastAsia="Calibri" w:hAnsi="Arial" w:cs="Arial"/>
          <w:b/>
          <w:sz w:val="24"/>
          <w:szCs w:val="24"/>
        </w:rPr>
      </w:pPr>
      <w:r w:rsidRPr="005B5BC6">
        <w:rPr>
          <w:rFonts w:ascii="Arial" w:hAnsi="Arial" w:cs="Arial"/>
          <w:b/>
          <w:spacing w:val="-1"/>
          <w:sz w:val="24"/>
          <w:szCs w:val="24"/>
        </w:rPr>
        <w:lastRenderedPageBreak/>
        <w:t>Election Process</w:t>
      </w:r>
    </w:p>
    <w:p w:rsidR="004F49CA" w:rsidRPr="005B5BC6" w:rsidRDefault="004F49CA" w:rsidP="004F49CA">
      <w:pPr>
        <w:pStyle w:val="TableParagraph"/>
        <w:spacing w:before="5"/>
        <w:rPr>
          <w:rFonts w:ascii="Arial" w:eastAsia="Times New Roman" w:hAnsi="Arial" w:cs="Arial"/>
          <w:sz w:val="24"/>
          <w:szCs w:val="24"/>
        </w:rPr>
      </w:pP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BSAAC shall establish a permanent Nomination Working Group to organize and implement Co-chair election;</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Membership of the Nomination Working Group shall be drawn from BSAAC members and any interested member of a BSAAC Working Group and open to annual renewal;</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Nomination Working Group shall seek out candidates for the position of Co-Chair;</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Qualifications and duties of the Co-chair will be decided by the Working Group in the months prior to election and approved by the BSAAC membership;</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BSAAC members interested in standing for the position of Co-Chair may be nominated or self-nominated;</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A list of candidates will be made available to BSAAC prior to the election. Any member who is not on the list may also stand for election;</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Election procedure will be determined by the Nomination Working Group, in keeping with the guidelines of the TDSB (See CAC Handbook);</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To be elected, a Co-Chair candidate must have the approval of a majority (50% + 1) of the membership present at a meeting where Co-Chairs are elected;</w:t>
      </w:r>
    </w:p>
    <w:p w:rsidR="004F49CA" w:rsidRPr="005B5BC6"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Nomination Working Group will select a method of voting under which both successful candidates attain majority approval (such as a ranked ballot system);</w:t>
      </w:r>
    </w:p>
    <w:p w:rsidR="004F49CA" w:rsidRDefault="004F49CA" w:rsidP="004F49CA">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Members of the Nomination Working Group may not seek election as Co-Chairs</w:t>
      </w:r>
    </w:p>
    <w:p w:rsidR="005B5BC6" w:rsidRDefault="005B5BC6" w:rsidP="005B5BC6">
      <w:pPr>
        <w:pStyle w:val="ListParagraph"/>
        <w:tabs>
          <w:tab w:val="left" w:pos="600"/>
          <w:tab w:val="left" w:pos="12390"/>
        </w:tabs>
        <w:ind w:left="1050" w:right="90"/>
        <w:rPr>
          <w:rFonts w:ascii="Arial" w:hAnsi="Arial" w:cs="Arial"/>
          <w:sz w:val="24"/>
          <w:szCs w:val="24"/>
        </w:rPr>
      </w:pPr>
    </w:p>
    <w:p w:rsidR="005B5BC6" w:rsidRPr="005B5BC6" w:rsidRDefault="005B5BC6" w:rsidP="005B5BC6">
      <w:pPr>
        <w:pStyle w:val="ListParagraph"/>
        <w:tabs>
          <w:tab w:val="left" w:pos="600"/>
          <w:tab w:val="left" w:pos="12390"/>
        </w:tabs>
        <w:ind w:left="1050" w:right="90"/>
        <w:rPr>
          <w:rFonts w:ascii="Arial" w:hAnsi="Arial" w:cs="Arial"/>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1B1199" w:rsidRPr="005B5BC6" w:rsidTr="001B1199">
        <w:tc>
          <w:tcPr>
            <w:tcW w:w="9576" w:type="dxa"/>
            <w:shd w:val="clear" w:color="auto" w:fill="D9D9D9" w:themeFill="background1" w:themeFillShade="D9"/>
          </w:tcPr>
          <w:p w:rsidR="001B1199" w:rsidRPr="005B5BC6" w:rsidRDefault="001B1199" w:rsidP="005B5BC6">
            <w:pPr>
              <w:pStyle w:val="Heading1"/>
              <w:keepNext w:val="0"/>
              <w:keepLines w:val="0"/>
              <w:numPr>
                <w:ilvl w:val="0"/>
                <w:numId w:val="2"/>
              </w:numPr>
              <w:tabs>
                <w:tab w:val="left" w:pos="662"/>
              </w:tabs>
              <w:spacing w:before="0" w:line="266" w:lineRule="exact"/>
              <w:outlineLvl w:val="0"/>
              <w:rPr>
                <w:rFonts w:ascii="Arial" w:hAnsi="Arial" w:cs="Arial"/>
                <w:b w:val="0"/>
                <w:sz w:val="24"/>
                <w:szCs w:val="24"/>
              </w:rPr>
            </w:pPr>
            <w:r w:rsidRPr="005B5BC6">
              <w:rPr>
                <w:rFonts w:ascii="Arial" w:hAnsi="Arial" w:cs="Arial"/>
                <w:caps/>
                <w:spacing w:val="-1"/>
                <w:sz w:val="24"/>
                <w:szCs w:val="24"/>
              </w:rPr>
              <w:t>Meetings</w:t>
            </w:r>
          </w:p>
        </w:tc>
      </w:tr>
    </w:tbl>
    <w:p w:rsidR="001B1199" w:rsidRPr="005B5BC6" w:rsidRDefault="001B1199" w:rsidP="001B1199">
      <w:pPr>
        <w:rPr>
          <w:rFonts w:ascii="Arial" w:hAnsi="Arial" w:cs="Arial"/>
          <w:sz w:val="24"/>
          <w:szCs w:val="24"/>
        </w:rPr>
      </w:pPr>
    </w:p>
    <w:p w:rsidR="001B1199" w:rsidRPr="005B5BC6" w:rsidRDefault="001B1199" w:rsidP="001B1199">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central advisory committee will meet monthly. Occasional meetings may occur by conference call, if necessary</w:t>
      </w:r>
      <w:r w:rsidR="00471AAF">
        <w:rPr>
          <w:rFonts w:ascii="Arial" w:hAnsi="Arial" w:cs="Arial"/>
          <w:sz w:val="24"/>
          <w:szCs w:val="24"/>
        </w:rPr>
        <w:t>;</w:t>
      </w:r>
    </w:p>
    <w:p w:rsidR="001B1199" w:rsidRPr="005B5BC6" w:rsidRDefault="001B1199" w:rsidP="001B1199">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Workgroups must meet a minimum of four times per year;</w:t>
      </w:r>
    </w:p>
    <w:p w:rsidR="001B1199" w:rsidRPr="005B5BC6" w:rsidRDefault="001B1199" w:rsidP="001B1199">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Agendas and notice of meetings and minutes are to be circulated by TDSB Staff no later than 2 weeks in advance of the meeting. Members will be notified by telephone call if an e-mail address is unavailable;</w:t>
      </w:r>
    </w:p>
    <w:p w:rsidR="001B1199" w:rsidRPr="005B5BC6" w:rsidRDefault="001B1199" w:rsidP="001B1199">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Schedule of meetings will be established in advance and published on the Board’s website;</w:t>
      </w:r>
    </w:p>
    <w:p w:rsidR="001B1199" w:rsidRPr="005B5BC6" w:rsidRDefault="001B1199" w:rsidP="001B1199">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Simplified Robert’s Rules of Order will be followed during meetings;</w:t>
      </w:r>
    </w:p>
    <w:p w:rsidR="001B1199" w:rsidRPr="005B5BC6" w:rsidRDefault="001B1199" w:rsidP="001B1199">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Quorum must be achieved for the meeting to be properly constituted;</w:t>
      </w:r>
    </w:p>
    <w:p w:rsidR="001B1199" w:rsidRPr="005B5BC6" w:rsidRDefault="001B1199" w:rsidP="001B1199">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One of the Co-Chairs shall preside over meetings of the central advisory body. The Co-Chair not leading the meeting shall take the gavel whenever the Co-Chair leading the meeting wishes to participate in a discussion during a meeting. If a Co-Chair is not present, it shall be the first order of business for the meeting to selecting an acting Co-Chair according to the procedure described for establishing quorum;</w:t>
      </w:r>
    </w:p>
    <w:p w:rsidR="001B1199" w:rsidRPr="005B5BC6" w:rsidRDefault="001B1199" w:rsidP="001B1199">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All meetings shall be open to public observers and shall be held at a location that is accessible to the public</w:t>
      </w:r>
    </w:p>
    <w:p w:rsidR="001B1199" w:rsidRPr="005B5BC6" w:rsidRDefault="001B1199" w:rsidP="001B1199">
      <w:pPr>
        <w:pStyle w:val="TableParagraph"/>
        <w:spacing w:before="10"/>
        <w:rPr>
          <w:rFonts w:ascii="Times New Roman" w:eastAsia="Times New Roman" w:hAnsi="Times New Roman" w:cs="Times New Roman"/>
          <w:sz w:val="24"/>
          <w:szCs w:val="24"/>
        </w:rPr>
      </w:pPr>
    </w:p>
    <w:p w:rsidR="001B1199" w:rsidRPr="005B5BC6" w:rsidRDefault="001B1199" w:rsidP="001B1199">
      <w:pPr>
        <w:pStyle w:val="TableParagraph"/>
        <w:rPr>
          <w:rFonts w:ascii="Arial" w:hAnsi="Arial" w:cs="Arial"/>
          <w:b/>
          <w:spacing w:val="-1"/>
          <w:sz w:val="24"/>
          <w:szCs w:val="24"/>
        </w:rPr>
      </w:pPr>
      <w:r w:rsidRPr="005B5BC6">
        <w:rPr>
          <w:rFonts w:ascii="Arial" w:hAnsi="Arial" w:cs="Arial"/>
          <w:b/>
          <w:spacing w:val="-1"/>
          <w:sz w:val="24"/>
          <w:szCs w:val="24"/>
        </w:rPr>
        <w:t xml:space="preserve">Attendance </w:t>
      </w:r>
      <w:r w:rsidRPr="005B5BC6">
        <w:rPr>
          <w:rFonts w:ascii="Arial" w:hAnsi="Arial" w:cs="Arial"/>
          <w:b/>
          <w:sz w:val="24"/>
          <w:szCs w:val="24"/>
        </w:rPr>
        <w:t xml:space="preserve">&amp; </w:t>
      </w:r>
      <w:r w:rsidRPr="005B5BC6">
        <w:rPr>
          <w:rFonts w:ascii="Arial" w:hAnsi="Arial" w:cs="Arial"/>
          <w:b/>
          <w:spacing w:val="-1"/>
          <w:sz w:val="24"/>
          <w:szCs w:val="24"/>
        </w:rPr>
        <w:t>Missed Committee Meetings</w:t>
      </w:r>
    </w:p>
    <w:p w:rsidR="001B1199" w:rsidRPr="005B5BC6" w:rsidRDefault="001B1199" w:rsidP="001B1199">
      <w:pPr>
        <w:pStyle w:val="TableParagraph"/>
        <w:rPr>
          <w:rFonts w:ascii="Arial" w:eastAsia="Calibri" w:hAnsi="Arial" w:cs="Arial"/>
          <w:sz w:val="24"/>
          <w:szCs w:val="24"/>
        </w:rPr>
      </w:pPr>
    </w:p>
    <w:p w:rsidR="001B1199" w:rsidRPr="005B5BC6" w:rsidRDefault="001B1199" w:rsidP="001B1199">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Any member who is unable to attend at a Committee meeting shall provide the Co-Chairs and the Secretary with a minimum of 24 hours’ written notice, where possible, of regrets or apologies for absence, via electronic mail, with a copy to the TDSB Staff support. The Minutes of each Meeting shall include a notation of those members absent and those advising of apologies for absence. Any Member who misses either;</w:t>
      </w:r>
    </w:p>
    <w:p w:rsidR="001B1199" w:rsidRPr="005B5BC6" w:rsidRDefault="001B1199" w:rsidP="001B1199">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 xml:space="preserve">Three (3) or more consecutive Committee Meetings without advising apologies for absence, or (b) total of four (4) Committee Meetings in any fiscal </w:t>
      </w:r>
      <w:proofErr w:type="gramStart"/>
      <w:r w:rsidRPr="005B5BC6">
        <w:rPr>
          <w:rFonts w:ascii="Arial" w:hAnsi="Arial" w:cs="Arial"/>
          <w:sz w:val="24"/>
          <w:szCs w:val="24"/>
        </w:rPr>
        <w:t>year,</w:t>
      </w:r>
      <w:proofErr w:type="gramEnd"/>
      <w:r w:rsidRPr="005B5BC6">
        <w:rPr>
          <w:rFonts w:ascii="Arial" w:hAnsi="Arial" w:cs="Arial"/>
          <w:sz w:val="24"/>
          <w:szCs w:val="24"/>
        </w:rPr>
        <w:t xml:space="preserve"> may be removed from their seat. The Secretary may move for the removal of any Member with the matter requiring a simple majority to pass</w:t>
      </w:r>
    </w:p>
    <w:p w:rsidR="004F49CA" w:rsidRDefault="004F49CA" w:rsidP="00F85591">
      <w:pPr>
        <w:rPr>
          <w:sz w:val="24"/>
          <w:szCs w:val="24"/>
        </w:rPr>
      </w:pPr>
    </w:p>
    <w:p w:rsidR="005B5BC6" w:rsidRPr="005B5BC6" w:rsidRDefault="005B5BC6" w:rsidP="00F85591">
      <w:pPr>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AE3127" w:rsidRPr="005B5BC6" w:rsidTr="00AE3127">
        <w:tc>
          <w:tcPr>
            <w:tcW w:w="9576" w:type="dxa"/>
            <w:shd w:val="clear" w:color="auto" w:fill="D9D9D9" w:themeFill="background1" w:themeFillShade="D9"/>
          </w:tcPr>
          <w:p w:rsidR="00AE3127" w:rsidRPr="005B5BC6" w:rsidRDefault="00AE3127" w:rsidP="005B5BC6">
            <w:pPr>
              <w:pStyle w:val="Heading1"/>
              <w:keepNext w:val="0"/>
              <w:keepLines w:val="0"/>
              <w:numPr>
                <w:ilvl w:val="0"/>
                <w:numId w:val="2"/>
              </w:numPr>
              <w:tabs>
                <w:tab w:val="left" w:pos="662"/>
              </w:tabs>
              <w:spacing w:before="0" w:line="266" w:lineRule="exact"/>
              <w:outlineLvl w:val="0"/>
              <w:rPr>
                <w:rFonts w:ascii="Arial" w:hAnsi="Arial" w:cs="Arial"/>
                <w:b w:val="0"/>
                <w:bCs w:val="0"/>
                <w:sz w:val="24"/>
                <w:szCs w:val="24"/>
              </w:rPr>
            </w:pPr>
            <w:r w:rsidRPr="005B5BC6">
              <w:rPr>
                <w:rFonts w:ascii="Arial" w:hAnsi="Arial" w:cs="Arial"/>
                <w:caps/>
                <w:spacing w:val="-1"/>
                <w:sz w:val="24"/>
                <w:szCs w:val="24"/>
              </w:rPr>
              <w:t>Roles of the Members</w:t>
            </w:r>
          </w:p>
        </w:tc>
      </w:tr>
    </w:tbl>
    <w:p w:rsidR="00AE3127" w:rsidRPr="005B5BC6" w:rsidRDefault="00AE3127" w:rsidP="00AE3127">
      <w:pPr>
        <w:pStyle w:val="TableParagraph"/>
        <w:rPr>
          <w:rFonts w:ascii="Arial" w:hAnsi="Arial" w:cs="Arial"/>
          <w:spacing w:val="-1"/>
          <w:sz w:val="24"/>
          <w:szCs w:val="24"/>
          <w:u w:val="single" w:color="000000"/>
          <w:lang w:val="en-CA"/>
        </w:rPr>
      </w:pPr>
    </w:p>
    <w:p w:rsidR="00AE3127" w:rsidRPr="005B5BC6" w:rsidRDefault="00AE3127" w:rsidP="00AE3127">
      <w:pPr>
        <w:pStyle w:val="TableParagraph"/>
        <w:rPr>
          <w:rFonts w:ascii="Arial" w:hAnsi="Arial" w:cs="Arial"/>
          <w:b/>
          <w:spacing w:val="-1"/>
          <w:sz w:val="24"/>
          <w:szCs w:val="24"/>
        </w:rPr>
      </w:pPr>
      <w:r w:rsidRPr="005B5BC6">
        <w:rPr>
          <w:rFonts w:ascii="Arial" w:hAnsi="Arial" w:cs="Arial"/>
          <w:b/>
          <w:spacing w:val="-1"/>
          <w:sz w:val="24"/>
          <w:szCs w:val="24"/>
        </w:rPr>
        <w:t>Co-Chairs</w:t>
      </w:r>
    </w:p>
    <w:p w:rsidR="00AE3127" w:rsidRPr="005B5BC6" w:rsidRDefault="00AE3127" w:rsidP="00AE3127">
      <w:pPr>
        <w:pStyle w:val="TableParagraph"/>
        <w:rPr>
          <w:rFonts w:ascii="Arial" w:eastAsia="Calibri" w:hAnsi="Arial" w:cs="Arial"/>
          <w:b/>
          <w:sz w:val="24"/>
          <w:szCs w:val="24"/>
        </w:rPr>
      </w:pPr>
    </w:p>
    <w:p w:rsidR="00AE3127" w:rsidRPr="005B5BC6" w:rsidRDefault="00AE3127" w:rsidP="00AE3127">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Preside over meetings, work with staff to develop a yearly plan of priorities for the committee, work with staff to develop meeting agendas, plan and chair executive meetings etc</w:t>
      </w:r>
      <w:r w:rsidR="00471AAF">
        <w:rPr>
          <w:rFonts w:ascii="Arial" w:hAnsi="Arial" w:cs="Arial"/>
          <w:sz w:val="24"/>
          <w:szCs w:val="24"/>
        </w:rPr>
        <w:t>.</w:t>
      </w:r>
      <w:r w:rsidRPr="005B5BC6">
        <w:rPr>
          <w:rFonts w:ascii="Arial" w:hAnsi="Arial" w:cs="Arial"/>
          <w:sz w:val="24"/>
          <w:szCs w:val="24"/>
        </w:rPr>
        <w:t>;</w:t>
      </w:r>
    </w:p>
    <w:p w:rsidR="00AE3127" w:rsidRPr="005B5BC6" w:rsidRDefault="00AE3127" w:rsidP="00AE3127">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Participate in discussions, provide information on a matter under discussion, and vote. The nature and extent of the participation in these discussions is at the discretion and judgment of the individual</w:t>
      </w:r>
    </w:p>
    <w:p w:rsidR="00AE3127" w:rsidRPr="005B5BC6" w:rsidRDefault="00AE3127" w:rsidP="00AE3127">
      <w:pPr>
        <w:pStyle w:val="TableParagraph"/>
        <w:spacing w:before="5"/>
        <w:rPr>
          <w:rFonts w:ascii="Arial" w:eastAsia="Times New Roman" w:hAnsi="Arial" w:cs="Arial"/>
          <w:sz w:val="24"/>
          <w:szCs w:val="24"/>
        </w:rPr>
      </w:pPr>
    </w:p>
    <w:p w:rsidR="00AE3127" w:rsidRPr="005B5BC6" w:rsidRDefault="00AE3127" w:rsidP="00AE3127">
      <w:pPr>
        <w:rPr>
          <w:rFonts w:ascii="Arial" w:hAnsi="Arial" w:cs="Arial"/>
          <w:b/>
          <w:spacing w:val="-1"/>
          <w:sz w:val="24"/>
          <w:szCs w:val="24"/>
        </w:rPr>
      </w:pPr>
      <w:r w:rsidRPr="005B5BC6">
        <w:rPr>
          <w:rFonts w:ascii="Arial" w:hAnsi="Arial" w:cs="Arial"/>
          <w:b/>
          <w:spacing w:val="-1"/>
          <w:sz w:val="24"/>
          <w:szCs w:val="24"/>
        </w:rPr>
        <w:t>Trustee Members</w:t>
      </w:r>
      <w:r w:rsidRPr="005B5BC6">
        <w:rPr>
          <w:rFonts w:ascii="Arial" w:hAnsi="Arial" w:cs="Arial"/>
          <w:b/>
          <w:sz w:val="24"/>
          <w:szCs w:val="24"/>
        </w:rPr>
        <w:t xml:space="preserve"> </w:t>
      </w:r>
      <w:r w:rsidRPr="005B5BC6">
        <w:rPr>
          <w:rFonts w:ascii="Arial" w:hAnsi="Arial" w:cs="Arial"/>
          <w:b/>
          <w:spacing w:val="-1"/>
          <w:sz w:val="24"/>
          <w:szCs w:val="24"/>
        </w:rPr>
        <w:t>and</w:t>
      </w:r>
      <w:r w:rsidRPr="005B5BC6">
        <w:rPr>
          <w:rFonts w:ascii="Arial" w:hAnsi="Arial" w:cs="Arial"/>
          <w:b/>
          <w:spacing w:val="-3"/>
          <w:sz w:val="24"/>
          <w:szCs w:val="24"/>
        </w:rPr>
        <w:t xml:space="preserve"> </w:t>
      </w:r>
      <w:r w:rsidRPr="005B5BC6">
        <w:rPr>
          <w:rFonts w:ascii="Arial" w:hAnsi="Arial" w:cs="Arial"/>
          <w:b/>
          <w:spacing w:val="-1"/>
          <w:sz w:val="24"/>
          <w:szCs w:val="24"/>
        </w:rPr>
        <w:t>Trustee</w:t>
      </w:r>
      <w:r w:rsidRPr="005B5BC6">
        <w:rPr>
          <w:rFonts w:ascii="Arial" w:hAnsi="Arial" w:cs="Arial"/>
          <w:b/>
          <w:sz w:val="24"/>
          <w:szCs w:val="24"/>
        </w:rPr>
        <w:t xml:space="preserve"> </w:t>
      </w:r>
      <w:r w:rsidRPr="005B5BC6">
        <w:rPr>
          <w:rFonts w:ascii="Arial" w:hAnsi="Arial" w:cs="Arial"/>
          <w:b/>
          <w:spacing w:val="-1"/>
          <w:sz w:val="24"/>
          <w:szCs w:val="24"/>
        </w:rPr>
        <w:t>Co-Chair</w:t>
      </w:r>
    </w:p>
    <w:p w:rsidR="00AE3127" w:rsidRPr="005B5BC6" w:rsidRDefault="00AE3127" w:rsidP="00AE3127">
      <w:pPr>
        <w:rPr>
          <w:rFonts w:ascii="Arial" w:hAnsi="Arial" w:cs="Arial"/>
          <w:b/>
          <w:spacing w:val="-1"/>
          <w:sz w:val="24"/>
          <w:szCs w:val="24"/>
        </w:rPr>
      </w:pPr>
    </w:p>
    <w:p w:rsidR="00AE3127" w:rsidRPr="005B5BC6" w:rsidRDefault="00AE3127" w:rsidP="00AE3127">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Trustee members may attend meetings, participate in discussions, and provide information on a matter under discussion</w:t>
      </w:r>
    </w:p>
    <w:p w:rsidR="00AE3127" w:rsidRPr="005B5BC6" w:rsidRDefault="00AE3127" w:rsidP="00AE3127">
      <w:pPr>
        <w:pStyle w:val="TableParagraph"/>
        <w:spacing w:before="4"/>
        <w:rPr>
          <w:rFonts w:ascii="Arial" w:eastAsia="Times New Roman" w:hAnsi="Arial" w:cs="Arial"/>
          <w:sz w:val="24"/>
          <w:szCs w:val="24"/>
        </w:rPr>
      </w:pPr>
    </w:p>
    <w:p w:rsidR="00AE3127" w:rsidRPr="005B5BC6" w:rsidRDefault="00AE3127" w:rsidP="00AE3127">
      <w:pPr>
        <w:pStyle w:val="TableParagraph"/>
        <w:spacing w:before="4"/>
        <w:rPr>
          <w:rFonts w:ascii="Arial" w:eastAsia="Times New Roman" w:hAnsi="Arial" w:cs="Arial"/>
          <w:sz w:val="24"/>
          <w:szCs w:val="24"/>
        </w:rPr>
      </w:pPr>
    </w:p>
    <w:p w:rsidR="00AE3127" w:rsidRPr="005B5BC6" w:rsidRDefault="00AE3127" w:rsidP="00AE3127">
      <w:pPr>
        <w:pStyle w:val="TableParagraph"/>
        <w:rPr>
          <w:rFonts w:ascii="Arial" w:hAnsi="Arial" w:cs="Arial"/>
          <w:b/>
          <w:spacing w:val="-1"/>
          <w:sz w:val="24"/>
          <w:szCs w:val="24"/>
        </w:rPr>
      </w:pPr>
      <w:r w:rsidRPr="005B5BC6">
        <w:rPr>
          <w:rFonts w:ascii="Arial" w:hAnsi="Arial" w:cs="Arial"/>
          <w:b/>
          <w:spacing w:val="-1"/>
          <w:sz w:val="24"/>
          <w:szCs w:val="24"/>
        </w:rPr>
        <w:t>Community/Parent</w:t>
      </w:r>
      <w:r w:rsidRPr="005B5BC6">
        <w:rPr>
          <w:rFonts w:ascii="Arial" w:hAnsi="Arial" w:cs="Arial"/>
          <w:b/>
          <w:sz w:val="24"/>
          <w:szCs w:val="24"/>
        </w:rPr>
        <w:t xml:space="preserve"> /</w:t>
      </w:r>
      <w:r w:rsidRPr="005B5BC6">
        <w:rPr>
          <w:rFonts w:ascii="Arial" w:hAnsi="Arial" w:cs="Arial"/>
          <w:b/>
          <w:spacing w:val="-2"/>
          <w:sz w:val="24"/>
          <w:szCs w:val="24"/>
        </w:rPr>
        <w:t xml:space="preserve"> </w:t>
      </w:r>
      <w:r w:rsidRPr="005B5BC6">
        <w:rPr>
          <w:rFonts w:ascii="Arial" w:hAnsi="Arial" w:cs="Arial"/>
          <w:b/>
          <w:spacing w:val="-1"/>
          <w:sz w:val="24"/>
          <w:szCs w:val="24"/>
        </w:rPr>
        <w:t>Guardian</w:t>
      </w:r>
      <w:r w:rsidRPr="005B5BC6">
        <w:rPr>
          <w:rFonts w:ascii="Arial" w:hAnsi="Arial" w:cs="Arial"/>
          <w:b/>
          <w:spacing w:val="-2"/>
          <w:sz w:val="24"/>
          <w:szCs w:val="24"/>
        </w:rPr>
        <w:t xml:space="preserve"> </w:t>
      </w:r>
      <w:r w:rsidRPr="005B5BC6">
        <w:rPr>
          <w:rFonts w:ascii="Arial" w:hAnsi="Arial" w:cs="Arial"/>
          <w:b/>
          <w:sz w:val="24"/>
          <w:szCs w:val="24"/>
        </w:rPr>
        <w:t>/</w:t>
      </w:r>
      <w:r w:rsidRPr="005B5BC6">
        <w:rPr>
          <w:rFonts w:ascii="Arial" w:hAnsi="Arial" w:cs="Arial"/>
          <w:b/>
          <w:spacing w:val="1"/>
          <w:sz w:val="24"/>
          <w:szCs w:val="24"/>
        </w:rPr>
        <w:t xml:space="preserve"> </w:t>
      </w:r>
      <w:r w:rsidRPr="005B5BC6">
        <w:rPr>
          <w:rFonts w:ascii="Arial" w:hAnsi="Arial" w:cs="Arial"/>
          <w:b/>
          <w:spacing w:val="-1"/>
          <w:sz w:val="24"/>
          <w:szCs w:val="24"/>
        </w:rPr>
        <w:t xml:space="preserve">Caregivers </w:t>
      </w:r>
      <w:r w:rsidRPr="005B5BC6">
        <w:rPr>
          <w:rFonts w:ascii="Arial" w:hAnsi="Arial" w:cs="Arial"/>
          <w:b/>
          <w:sz w:val="24"/>
          <w:szCs w:val="24"/>
        </w:rPr>
        <w:t>and</w:t>
      </w:r>
      <w:r w:rsidRPr="005B5BC6">
        <w:rPr>
          <w:rFonts w:ascii="Arial" w:hAnsi="Arial" w:cs="Arial"/>
          <w:b/>
          <w:spacing w:val="-2"/>
          <w:sz w:val="24"/>
          <w:szCs w:val="24"/>
        </w:rPr>
        <w:t xml:space="preserve"> </w:t>
      </w:r>
      <w:r w:rsidRPr="005B5BC6">
        <w:rPr>
          <w:rFonts w:ascii="Arial" w:hAnsi="Arial" w:cs="Arial"/>
          <w:b/>
          <w:spacing w:val="-1"/>
          <w:sz w:val="24"/>
          <w:szCs w:val="24"/>
        </w:rPr>
        <w:t>Students</w:t>
      </w:r>
    </w:p>
    <w:p w:rsidR="00AE3127" w:rsidRPr="005B5BC6" w:rsidRDefault="00AE3127" w:rsidP="00AE3127">
      <w:pPr>
        <w:pStyle w:val="TableParagraph"/>
        <w:rPr>
          <w:rFonts w:ascii="Arial" w:eastAsia="Calibri" w:hAnsi="Arial" w:cs="Arial"/>
          <w:b/>
          <w:sz w:val="24"/>
          <w:szCs w:val="24"/>
        </w:rPr>
      </w:pPr>
    </w:p>
    <w:p w:rsidR="00AE3127" w:rsidRPr="005B5BC6" w:rsidRDefault="00AE3127" w:rsidP="00AE3127">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Attend all meetings and bring forth items from their constituents to the attention of the committee;</w:t>
      </w:r>
    </w:p>
    <w:p w:rsidR="00AE3127" w:rsidRPr="005B5BC6" w:rsidRDefault="00AE3127" w:rsidP="00AE3127">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Notify committee if they are unable to attend meetings</w:t>
      </w:r>
    </w:p>
    <w:p w:rsidR="00AE3127" w:rsidRPr="005B5BC6" w:rsidRDefault="00AE3127" w:rsidP="00AE3127">
      <w:pPr>
        <w:pStyle w:val="TableParagraph"/>
        <w:spacing w:before="5"/>
        <w:rPr>
          <w:rFonts w:ascii="Arial" w:eastAsia="Times New Roman" w:hAnsi="Arial" w:cs="Arial"/>
          <w:sz w:val="24"/>
          <w:szCs w:val="24"/>
        </w:rPr>
      </w:pPr>
    </w:p>
    <w:p w:rsidR="00AE3127" w:rsidRPr="005B5BC6" w:rsidRDefault="00AE3127" w:rsidP="00AE3127">
      <w:pPr>
        <w:pStyle w:val="TableParagraph"/>
        <w:rPr>
          <w:rFonts w:ascii="Arial" w:hAnsi="Arial" w:cs="Arial"/>
          <w:b/>
          <w:spacing w:val="-1"/>
          <w:sz w:val="24"/>
          <w:szCs w:val="24"/>
        </w:rPr>
      </w:pPr>
      <w:r w:rsidRPr="005B5BC6">
        <w:rPr>
          <w:rFonts w:ascii="Arial" w:hAnsi="Arial" w:cs="Arial"/>
          <w:b/>
          <w:spacing w:val="-1"/>
          <w:sz w:val="24"/>
          <w:szCs w:val="24"/>
        </w:rPr>
        <w:t xml:space="preserve">TDSB </w:t>
      </w:r>
      <w:r w:rsidRPr="005B5BC6">
        <w:rPr>
          <w:rFonts w:ascii="Arial" w:hAnsi="Arial" w:cs="Arial"/>
          <w:b/>
          <w:spacing w:val="-2"/>
          <w:sz w:val="24"/>
          <w:szCs w:val="24"/>
        </w:rPr>
        <w:t>Staffing</w:t>
      </w:r>
      <w:r w:rsidRPr="005B5BC6">
        <w:rPr>
          <w:rFonts w:ascii="Arial" w:hAnsi="Arial" w:cs="Arial"/>
          <w:b/>
          <w:spacing w:val="-1"/>
          <w:sz w:val="24"/>
          <w:szCs w:val="24"/>
        </w:rPr>
        <w:t xml:space="preserve"> Support</w:t>
      </w:r>
    </w:p>
    <w:p w:rsidR="00AE3127" w:rsidRPr="005B5BC6" w:rsidRDefault="00AE3127" w:rsidP="00AE3127">
      <w:pPr>
        <w:pStyle w:val="TableParagraph"/>
        <w:rPr>
          <w:rFonts w:ascii="Arial" w:eastAsia="Calibri" w:hAnsi="Arial" w:cs="Arial"/>
          <w:b/>
          <w:sz w:val="24"/>
          <w:szCs w:val="24"/>
        </w:rPr>
      </w:pPr>
    </w:p>
    <w:p w:rsidR="00AE3127" w:rsidRPr="005B5BC6" w:rsidRDefault="00AE3127" w:rsidP="00AE3127">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staff person assists the Co-Chairs as necessary with activities before, during and following Committee meetings</w:t>
      </w:r>
    </w:p>
    <w:tbl>
      <w:tblPr>
        <w:tblStyle w:val="TableGrid"/>
        <w:tblW w:w="0" w:type="auto"/>
        <w:tblInd w:w="7" w:type="dxa"/>
        <w:shd w:val="clear" w:color="auto" w:fill="D9D9D9" w:themeFill="background1" w:themeFillShade="D9"/>
        <w:tblLook w:val="04A0" w:firstRow="1" w:lastRow="0" w:firstColumn="1" w:lastColumn="0" w:noHBand="0" w:noVBand="1"/>
      </w:tblPr>
      <w:tblGrid>
        <w:gridCol w:w="9569"/>
      </w:tblGrid>
      <w:tr w:rsidR="0077118D" w:rsidRPr="005B5BC6" w:rsidTr="005B5BC6">
        <w:tc>
          <w:tcPr>
            <w:tcW w:w="9569" w:type="dxa"/>
            <w:shd w:val="clear" w:color="auto" w:fill="D9D9D9" w:themeFill="background1" w:themeFillShade="D9"/>
          </w:tcPr>
          <w:p w:rsidR="0077118D" w:rsidRPr="005B5BC6" w:rsidRDefault="0077118D" w:rsidP="005B5BC6">
            <w:pPr>
              <w:pStyle w:val="Heading1"/>
              <w:keepNext w:val="0"/>
              <w:keepLines w:val="0"/>
              <w:numPr>
                <w:ilvl w:val="0"/>
                <w:numId w:val="2"/>
              </w:numPr>
              <w:tabs>
                <w:tab w:val="left" w:pos="662"/>
              </w:tabs>
              <w:spacing w:before="0" w:line="266" w:lineRule="exact"/>
              <w:outlineLvl w:val="0"/>
              <w:rPr>
                <w:rFonts w:ascii="Arial" w:hAnsi="Arial" w:cs="Arial"/>
                <w:b w:val="0"/>
                <w:spacing w:val="-1"/>
                <w:sz w:val="24"/>
                <w:szCs w:val="24"/>
              </w:rPr>
            </w:pPr>
            <w:r w:rsidRPr="005B5BC6">
              <w:rPr>
                <w:rFonts w:ascii="Arial" w:hAnsi="Arial" w:cs="Arial"/>
                <w:caps/>
                <w:spacing w:val="-1"/>
                <w:sz w:val="24"/>
                <w:szCs w:val="24"/>
              </w:rPr>
              <w:t>Preparing the Agenda</w:t>
            </w:r>
          </w:p>
        </w:tc>
      </w:tr>
    </w:tbl>
    <w:p w:rsidR="0077118D" w:rsidRPr="005B5BC6" w:rsidRDefault="0077118D" w:rsidP="0077118D">
      <w:pPr>
        <w:pStyle w:val="TableParagraph"/>
        <w:spacing w:line="264" w:lineRule="exact"/>
        <w:ind w:left="7"/>
        <w:rPr>
          <w:rFonts w:ascii="Arial" w:eastAsia="Calibri" w:hAnsi="Arial" w:cs="Arial"/>
          <w:sz w:val="24"/>
          <w:szCs w:val="24"/>
        </w:rPr>
      </w:pPr>
    </w:p>
    <w:p w:rsidR="0077118D" w:rsidRPr="005B5BC6" w:rsidRDefault="0077118D" w:rsidP="0077118D">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It is the responsibility of the Co-Chairs, in consultation with the staff resource, to determine the items on the agenda and the order;</w:t>
      </w:r>
    </w:p>
    <w:p w:rsidR="0077118D" w:rsidRPr="005B5BC6" w:rsidRDefault="0077118D" w:rsidP="0077118D">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staff resource person will provide items that have been referred by the Board. The Board will provide staffing supports to assist with the production and maintenance of agendas, minutes and committee reports</w:t>
      </w:r>
    </w:p>
    <w:p w:rsidR="00AE3127" w:rsidRDefault="00AE3127" w:rsidP="00F85591">
      <w:pPr>
        <w:rPr>
          <w:sz w:val="24"/>
          <w:szCs w:val="24"/>
        </w:rPr>
      </w:pPr>
    </w:p>
    <w:p w:rsidR="005B5BC6" w:rsidRPr="005B5BC6" w:rsidRDefault="005B5BC6" w:rsidP="00F85591">
      <w:pPr>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6716B1" w:rsidRPr="005B5BC6" w:rsidTr="006716B1">
        <w:tc>
          <w:tcPr>
            <w:tcW w:w="9576" w:type="dxa"/>
            <w:shd w:val="clear" w:color="auto" w:fill="D9D9D9" w:themeFill="background1" w:themeFillShade="D9"/>
          </w:tcPr>
          <w:p w:rsidR="006716B1" w:rsidRPr="005B5BC6" w:rsidRDefault="006716B1" w:rsidP="005B5BC6">
            <w:pPr>
              <w:pStyle w:val="Heading1"/>
              <w:keepNext w:val="0"/>
              <w:keepLines w:val="0"/>
              <w:numPr>
                <w:ilvl w:val="0"/>
                <w:numId w:val="2"/>
              </w:numPr>
              <w:tabs>
                <w:tab w:val="left" w:pos="662"/>
              </w:tabs>
              <w:spacing w:before="0" w:line="266" w:lineRule="exact"/>
              <w:outlineLvl w:val="0"/>
              <w:rPr>
                <w:rFonts w:ascii="Arial" w:hAnsi="Arial" w:cs="Arial"/>
                <w:b w:val="0"/>
                <w:spacing w:val="-1"/>
                <w:sz w:val="24"/>
                <w:szCs w:val="24"/>
              </w:rPr>
            </w:pPr>
            <w:r w:rsidRPr="005B5BC6">
              <w:rPr>
                <w:rFonts w:ascii="Arial" w:hAnsi="Arial" w:cs="Arial"/>
                <w:caps/>
                <w:spacing w:val="-1"/>
                <w:sz w:val="24"/>
                <w:szCs w:val="24"/>
              </w:rPr>
              <w:t>Electronic Participation</w:t>
            </w:r>
            <w:r w:rsidRPr="005B5BC6">
              <w:rPr>
                <w:rFonts w:ascii="Arial" w:hAnsi="Arial" w:cs="Arial"/>
                <w:spacing w:val="-1"/>
                <w:sz w:val="24"/>
                <w:szCs w:val="24"/>
              </w:rPr>
              <w:t xml:space="preserve"> </w:t>
            </w:r>
          </w:p>
        </w:tc>
      </w:tr>
    </w:tbl>
    <w:p w:rsidR="006716B1" w:rsidRPr="005B5BC6" w:rsidRDefault="006716B1" w:rsidP="006716B1">
      <w:pPr>
        <w:pStyle w:val="TableParagraph"/>
        <w:spacing w:line="264" w:lineRule="exact"/>
        <w:jc w:val="both"/>
        <w:rPr>
          <w:rFonts w:ascii="Arial" w:eastAsia="Calibri" w:hAnsi="Arial" w:cs="Arial"/>
          <w:sz w:val="24"/>
          <w:szCs w:val="24"/>
        </w:rPr>
      </w:pPr>
    </w:p>
    <w:p w:rsidR="006716B1" w:rsidRPr="005B5BC6" w:rsidRDefault="006716B1" w:rsidP="006716B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Members may participate by electronic means (conference call) subject to the following requirements;</w:t>
      </w:r>
    </w:p>
    <w:p w:rsidR="006716B1" w:rsidRPr="005B5BC6" w:rsidRDefault="006716B1" w:rsidP="006716B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person chairing the meeting and at least one member must be physically present in the meeting room;</w:t>
      </w:r>
    </w:p>
    <w:p w:rsidR="006716B1" w:rsidRPr="005B5BC6" w:rsidRDefault="006716B1" w:rsidP="006716B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staff resource persons and support must be physically present in the meeting room;</w:t>
      </w:r>
    </w:p>
    <w:p w:rsidR="006716B1" w:rsidRPr="005B5BC6" w:rsidRDefault="006716B1" w:rsidP="006716B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Members must notify staff t no later than 24 hours before the start of the meeting if they will be physically absent from the meeting and wish to participate by electronic means;</w:t>
      </w:r>
    </w:p>
    <w:p w:rsidR="006716B1" w:rsidRPr="005B5BC6" w:rsidRDefault="006716B1" w:rsidP="006716B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Members participating electronically must inform the Co-Chairs when they enter and are about to leave the conference call;</w:t>
      </w:r>
    </w:p>
    <w:p w:rsidR="006716B1" w:rsidRPr="005B5BC6" w:rsidRDefault="006716B1" w:rsidP="006716B1">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chair will conduct voting by asking every member present by electronic means to indicate their vote</w:t>
      </w:r>
    </w:p>
    <w:p w:rsidR="0077118D" w:rsidRDefault="0077118D" w:rsidP="00F85591">
      <w:pPr>
        <w:rPr>
          <w:sz w:val="24"/>
          <w:szCs w:val="24"/>
        </w:rPr>
      </w:pPr>
    </w:p>
    <w:p w:rsidR="005B5BC6" w:rsidRPr="005B5BC6" w:rsidRDefault="005B5BC6" w:rsidP="00F85591">
      <w:pPr>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B80453" w:rsidRPr="005B5BC6" w:rsidTr="00B80453">
        <w:tc>
          <w:tcPr>
            <w:tcW w:w="9576" w:type="dxa"/>
            <w:shd w:val="clear" w:color="auto" w:fill="D9D9D9" w:themeFill="background1" w:themeFillShade="D9"/>
          </w:tcPr>
          <w:p w:rsidR="00B80453" w:rsidRPr="005B5BC6" w:rsidRDefault="00B80453" w:rsidP="005B5BC6">
            <w:pPr>
              <w:pStyle w:val="Heading1"/>
              <w:keepNext w:val="0"/>
              <w:keepLines w:val="0"/>
              <w:numPr>
                <w:ilvl w:val="0"/>
                <w:numId w:val="2"/>
              </w:numPr>
              <w:tabs>
                <w:tab w:val="left" w:pos="662"/>
              </w:tabs>
              <w:spacing w:before="0" w:line="266" w:lineRule="exact"/>
              <w:outlineLvl w:val="0"/>
              <w:rPr>
                <w:rFonts w:ascii="Arial" w:hAnsi="Arial" w:cs="Arial"/>
                <w:b w:val="0"/>
                <w:spacing w:val="-1"/>
                <w:sz w:val="24"/>
                <w:szCs w:val="24"/>
              </w:rPr>
            </w:pPr>
            <w:r w:rsidRPr="005B5BC6">
              <w:rPr>
                <w:rFonts w:ascii="Arial" w:hAnsi="Arial" w:cs="Arial"/>
                <w:caps/>
                <w:spacing w:val="-1"/>
                <w:sz w:val="24"/>
                <w:szCs w:val="24"/>
              </w:rPr>
              <w:t>Decision making</w:t>
            </w:r>
          </w:p>
        </w:tc>
      </w:tr>
    </w:tbl>
    <w:p w:rsidR="00B80453" w:rsidRPr="005B5BC6" w:rsidRDefault="00B80453" w:rsidP="00B80453">
      <w:pPr>
        <w:pStyle w:val="TableParagraph"/>
        <w:spacing w:line="264" w:lineRule="exact"/>
        <w:jc w:val="both"/>
        <w:rPr>
          <w:rFonts w:ascii="Arial" w:hAnsi="Arial" w:cs="Arial"/>
          <w:b/>
          <w:spacing w:val="-1"/>
          <w:sz w:val="24"/>
          <w:szCs w:val="24"/>
        </w:rPr>
      </w:pPr>
    </w:p>
    <w:p w:rsidR="00B80453" w:rsidRPr="005B5BC6" w:rsidRDefault="00B80453" w:rsidP="00B80453">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Where possible, decisions should be made by consensus (all members may not agree with the decision but can support the decision);</w:t>
      </w:r>
    </w:p>
    <w:p w:rsidR="00B80453" w:rsidRPr="005B5BC6" w:rsidRDefault="00B80453" w:rsidP="00B80453">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When votes are necessary, a simple majority will be sufficient;</w:t>
      </w:r>
    </w:p>
    <w:p w:rsidR="00B80453" w:rsidRPr="005B5BC6" w:rsidRDefault="00B80453" w:rsidP="00B80453">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committees decision may entail a recommendation for the Board or a motion for the committee;</w:t>
      </w:r>
    </w:p>
    <w:p w:rsidR="00B80453" w:rsidRPr="005B5BC6" w:rsidRDefault="00B80453" w:rsidP="00B80453">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A voting member who is present and who fails to vote on a recommendation or motion shall be deemed to have abstained. For clarity, an abstention is neither counted for nor against a motion;</w:t>
      </w:r>
    </w:p>
    <w:p w:rsidR="00B80453" w:rsidRPr="005B5BC6" w:rsidRDefault="00B80453" w:rsidP="00B80453">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There will be no proxy or on-line voting;</w:t>
      </w:r>
    </w:p>
    <w:p w:rsidR="00B80453" w:rsidRPr="005B5BC6" w:rsidRDefault="00B80453" w:rsidP="00B80453">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In the event of a tie vote the Co-Chair leading the meeting shall cast the deciding vote</w:t>
      </w:r>
    </w:p>
    <w:p w:rsidR="00B80453" w:rsidRPr="005B5BC6" w:rsidRDefault="00B80453" w:rsidP="00B80453">
      <w:pPr>
        <w:tabs>
          <w:tab w:val="left" w:pos="600"/>
          <w:tab w:val="left" w:pos="12390"/>
        </w:tabs>
        <w:ind w:right="90"/>
        <w:rPr>
          <w:rFonts w:ascii="Arial" w:hAnsi="Arial" w:cs="Arial"/>
          <w:sz w:val="24"/>
          <w:szCs w:val="24"/>
        </w:rPr>
      </w:pPr>
    </w:p>
    <w:p w:rsidR="00B80453" w:rsidRPr="005B5BC6" w:rsidRDefault="00B80453" w:rsidP="00B80453">
      <w:pPr>
        <w:tabs>
          <w:tab w:val="left" w:pos="600"/>
          <w:tab w:val="left" w:pos="12390"/>
        </w:tabs>
        <w:ind w:right="90"/>
        <w:rPr>
          <w:rFonts w:ascii="Arial" w:hAnsi="Arial" w:cs="Arial"/>
          <w:i/>
          <w:sz w:val="24"/>
          <w:szCs w:val="24"/>
        </w:rPr>
      </w:pPr>
      <w:r w:rsidRPr="005B5BC6">
        <w:rPr>
          <w:rFonts w:ascii="Arial" w:hAnsi="Arial" w:cs="Arial"/>
          <w:i/>
          <w:sz w:val="24"/>
          <w:szCs w:val="24"/>
        </w:rPr>
        <w:t>(Guidelines suggest voting on key matters/issues: e.g. Staff report on issue, general discussion, presentation of motions/and amendments, votes on amendments, then on main motions.)</w:t>
      </w:r>
    </w:p>
    <w:p w:rsidR="006716B1" w:rsidRDefault="006716B1" w:rsidP="00F85591">
      <w:pPr>
        <w:rPr>
          <w:sz w:val="24"/>
          <w:szCs w:val="24"/>
        </w:rPr>
      </w:pPr>
    </w:p>
    <w:p w:rsidR="005B5BC6" w:rsidRPr="005B5BC6" w:rsidRDefault="005B5BC6" w:rsidP="00F85591">
      <w:pPr>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D32786" w:rsidRPr="005B5BC6" w:rsidTr="00D32786">
        <w:tc>
          <w:tcPr>
            <w:tcW w:w="9576" w:type="dxa"/>
            <w:shd w:val="clear" w:color="auto" w:fill="D9D9D9" w:themeFill="background1" w:themeFillShade="D9"/>
          </w:tcPr>
          <w:p w:rsidR="00D32786" w:rsidRPr="005B5BC6" w:rsidRDefault="00D32786" w:rsidP="005B5BC6">
            <w:pPr>
              <w:pStyle w:val="Heading1"/>
              <w:keepNext w:val="0"/>
              <w:keepLines w:val="0"/>
              <w:numPr>
                <w:ilvl w:val="0"/>
                <w:numId w:val="2"/>
              </w:numPr>
              <w:tabs>
                <w:tab w:val="left" w:pos="662"/>
              </w:tabs>
              <w:spacing w:before="0" w:line="266" w:lineRule="exact"/>
              <w:outlineLvl w:val="0"/>
              <w:rPr>
                <w:rFonts w:ascii="Arial" w:hAnsi="Arial" w:cs="Arial"/>
                <w:caps/>
                <w:spacing w:val="-1"/>
                <w:sz w:val="24"/>
                <w:szCs w:val="24"/>
              </w:rPr>
            </w:pPr>
            <w:r w:rsidRPr="005B5BC6">
              <w:rPr>
                <w:rFonts w:ascii="Arial" w:hAnsi="Arial" w:cs="Arial"/>
                <w:caps/>
                <w:spacing w:val="-1"/>
                <w:sz w:val="24"/>
                <w:szCs w:val="24"/>
              </w:rPr>
              <w:t>Quorum</w:t>
            </w:r>
          </w:p>
        </w:tc>
      </w:tr>
    </w:tbl>
    <w:p w:rsidR="00D32786" w:rsidRPr="005B5BC6" w:rsidRDefault="00D32786" w:rsidP="00D32786">
      <w:pPr>
        <w:rPr>
          <w:sz w:val="24"/>
          <w:szCs w:val="24"/>
          <w:lang w:val="en-CA"/>
        </w:rPr>
      </w:pPr>
    </w:p>
    <w:p w:rsidR="00D32786" w:rsidRPr="005B5BC6" w:rsidRDefault="00D32786" w:rsidP="00D3278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Quorum shall be 40% + 1 of sitting members (rounded down if necessary);</w:t>
      </w:r>
    </w:p>
    <w:p w:rsidR="00D32786" w:rsidRPr="005B5BC6" w:rsidRDefault="00D32786" w:rsidP="00D3278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Co-Chair should convene the meeting as soon as quorum of the members is present, but not before the scheduled start time;</w:t>
      </w:r>
    </w:p>
    <w:p w:rsidR="00D32786" w:rsidRPr="005B5BC6" w:rsidRDefault="00D32786" w:rsidP="00D3278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If quorum is not present within 15 minutes of the scheduled start time, the committee may engage in “conversation” but no decisions will be made and minutes will not be produced for the meeting. The agenda will be carried over to the next meeting;</w:t>
      </w:r>
    </w:p>
    <w:p w:rsidR="00D32786" w:rsidRPr="005B5BC6" w:rsidRDefault="00D32786" w:rsidP="00D32786">
      <w:pPr>
        <w:pStyle w:val="ListParagraph"/>
        <w:numPr>
          <w:ilvl w:val="1"/>
          <w:numId w:val="1"/>
        </w:numPr>
        <w:tabs>
          <w:tab w:val="left" w:pos="600"/>
          <w:tab w:val="left" w:pos="12390"/>
        </w:tabs>
        <w:ind w:left="1050" w:right="90" w:hanging="450"/>
        <w:rPr>
          <w:rFonts w:ascii="Arial" w:eastAsia="Calibri" w:hAnsi="Arial" w:cs="Arial"/>
          <w:sz w:val="24"/>
          <w:szCs w:val="24"/>
        </w:rPr>
      </w:pPr>
      <w:r w:rsidRPr="005B5BC6">
        <w:rPr>
          <w:rFonts w:ascii="Arial" w:hAnsi="Arial" w:cs="Arial"/>
          <w:sz w:val="24"/>
          <w:szCs w:val="24"/>
        </w:rPr>
        <w:t>If quorum is present, and neither Co-Chair is present, the first item of business is to select an acting Co-Chair from among the voting representatives</w:t>
      </w:r>
    </w:p>
    <w:p w:rsidR="00D32786" w:rsidRDefault="00D32786" w:rsidP="00F85591">
      <w:pPr>
        <w:rPr>
          <w:sz w:val="24"/>
          <w:szCs w:val="24"/>
        </w:rPr>
      </w:pPr>
    </w:p>
    <w:p w:rsidR="005B5BC6" w:rsidRPr="005B5BC6" w:rsidRDefault="005B5BC6" w:rsidP="00F85591">
      <w:pPr>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D32786" w:rsidRPr="005B5BC6" w:rsidTr="00D32786">
        <w:tc>
          <w:tcPr>
            <w:tcW w:w="9576" w:type="dxa"/>
            <w:shd w:val="clear" w:color="auto" w:fill="D9D9D9" w:themeFill="background1" w:themeFillShade="D9"/>
          </w:tcPr>
          <w:p w:rsidR="00D32786" w:rsidRPr="005B5BC6" w:rsidRDefault="00D32786" w:rsidP="005B5BC6">
            <w:pPr>
              <w:pStyle w:val="Heading1"/>
              <w:keepNext w:val="0"/>
              <w:keepLines w:val="0"/>
              <w:numPr>
                <w:ilvl w:val="0"/>
                <w:numId w:val="2"/>
              </w:numPr>
              <w:tabs>
                <w:tab w:val="left" w:pos="662"/>
              </w:tabs>
              <w:spacing w:before="0" w:line="266" w:lineRule="exact"/>
              <w:outlineLvl w:val="0"/>
              <w:rPr>
                <w:rFonts w:ascii="Arial" w:hAnsi="Arial" w:cs="Arial"/>
                <w:spacing w:val="-1"/>
                <w:sz w:val="24"/>
                <w:szCs w:val="24"/>
              </w:rPr>
            </w:pPr>
            <w:r w:rsidRPr="005B5BC6">
              <w:rPr>
                <w:rFonts w:ascii="Arial" w:hAnsi="Arial" w:cs="Arial"/>
                <w:caps/>
                <w:spacing w:val="-1"/>
                <w:sz w:val="24"/>
                <w:szCs w:val="24"/>
              </w:rPr>
              <w:t>Working Groups</w:t>
            </w:r>
          </w:p>
        </w:tc>
      </w:tr>
    </w:tbl>
    <w:p w:rsidR="00D32786" w:rsidRPr="005B5BC6" w:rsidRDefault="00D32786" w:rsidP="00D32786">
      <w:pPr>
        <w:rPr>
          <w:sz w:val="24"/>
          <w:szCs w:val="24"/>
          <w:lang w:val="en-CA"/>
        </w:rPr>
      </w:pPr>
    </w:p>
    <w:p w:rsidR="00D32786" w:rsidRPr="005B5BC6" w:rsidRDefault="00D32786" w:rsidP="00D32786">
      <w:pPr>
        <w:pStyle w:val="TableParagraph"/>
        <w:ind w:right="-90"/>
        <w:rPr>
          <w:rFonts w:ascii="Arial" w:hAnsi="Arial" w:cs="Arial"/>
          <w:spacing w:val="-1"/>
          <w:sz w:val="24"/>
          <w:szCs w:val="24"/>
        </w:rPr>
      </w:pPr>
      <w:r w:rsidRPr="005B5BC6">
        <w:rPr>
          <w:rFonts w:ascii="Arial" w:hAnsi="Arial" w:cs="Arial"/>
          <w:spacing w:val="-1"/>
          <w:sz w:val="24"/>
          <w:szCs w:val="24"/>
        </w:rPr>
        <w:t>The</w:t>
      </w:r>
      <w:r w:rsidRPr="005B5BC6">
        <w:rPr>
          <w:rFonts w:ascii="Arial" w:hAnsi="Arial" w:cs="Arial"/>
          <w:sz w:val="24"/>
          <w:szCs w:val="24"/>
        </w:rPr>
        <w:t xml:space="preserve"> </w:t>
      </w:r>
      <w:r w:rsidRPr="005B5BC6">
        <w:rPr>
          <w:rFonts w:ascii="Arial" w:hAnsi="Arial" w:cs="Arial"/>
          <w:spacing w:val="-1"/>
          <w:sz w:val="24"/>
          <w:szCs w:val="24"/>
        </w:rPr>
        <w:t>committee</w:t>
      </w:r>
      <w:r w:rsidRPr="005B5BC6">
        <w:rPr>
          <w:rFonts w:ascii="Arial" w:hAnsi="Arial" w:cs="Arial"/>
          <w:sz w:val="24"/>
          <w:szCs w:val="24"/>
        </w:rPr>
        <w:t xml:space="preserve"> will</w:t>
      </w:r>
      <w:r w:rsidRPr="005B5BC6">
        <w:rPr>
          <w:rFonts w:ascii="Arial" w:hAnsi="Arial" w:cs="Arial"/>
          <w:spacing w:val="-1"/>
          <w:sz w:val="24"/>
          <w:szCs w:val="24"/>
        </w:rPr>
        <w:t xml:space="preserve"> strike</w:t>
      </w:r>
      <w:r w:rsidRPr="005B5BC6">
        <w:rPr>
          <w:rFonts w:ascii="Arial" w:hAnsi="Arial" w:cs="Arial"/>
          <w:spacing w:val="-2"/>
          <w:sz w:val="24"/>
          <w:szCs w:val="24"/>
        </w:rPr>
        <w:t xml:space="preserve"> </w:t>
      </w:r>
      <w:r w:rsidRPr="005B5BC6">
        <w:rPr>
          <w:rFonts w:ascii="Arial" w:hAnsi="Arial" w:cs="Arial"/>
          <w:spacing w:val="-1"/>
          <w:sz w:val="24"/>
          <w:szCs w:val="24"/>
        </w:rPr>
        <w:t>working and/or</w:t>
      </w:r>
      <w:r w:rsidRPr="005B5BC6">
        <w:rPr>
          <w:rFonts w:ascii="Arial" w:hAnsi="Arial" w:cs="Arial"/>
          <w:spacing w:val="-3"/>
          <w:sz w:val="24"/>
          <w:szCs w:val="24"/>
        </w:rPr>
        <w:t xml:space="preserve"> </w:t>
      </w:r>
      <w:r w:rsidRPr="005B5BC6">
        <w:rPr>
          <w:rFonts w:ascii="Arial" w:hAnsi="Arial" w:cs="Arial"/>
          <w:sz w:val="24"/>
          <w:szCs w:val="24"/>
        </w:rPr>
        <w:t xml:space="preserve">ad </w:t>
      </w:r>
      <w:r w:rsidRPr="005B5BC6">
        <w:rPr>
          <w:rFonts w:ascii="Arial" w:hAnsi="Arial" w:cs="Arial"/>
          <w:spacing w:val="-1"/>
          <w:sz w:val="24"/>
          <w:szCs w:val="24"/>
        </w:rPr>
        <w:t>hoc</w:t>
      </w:r>
      <w:r w:rsidRPr="005B5BC6">
        <w:rPr>
          <w:rFonts w:ascii="Arial" w:hAnsi="Arial" w:cs="Arial"/>
          <w:sz w:val="24"/>
          <w:szCs w:val="24"/>
        </w:rPr>
        <w:t xml:space="preserve"> </w:t>
      </w:r>
      <w:r w:rsidRPr="005B5BC6">
        <w:rPr>
          <w:rFonts w:ascii="Arial" w:hAnsi="Arial" w:cs="Arial"/>
          <w:spacing w:val="-1"/>
          <w:sz w:val="24"/>
          <w:szCs w:val="24"/>
        </w:rPr>
        <w:t>working groups</w:t>
      </w:r>
      <w:r w:rsidRPr="005B5BC6">
        <w:rPr>
          <w:rFonts w:ascii="Arial" w:hAnsi="Arial" w:cs="Arial"/>
          <w:spacing w:val="2"/>
          <w:sz w:val="24"/>
          <w:szCs w:val="24"/>
        </w:rPr>
        <w:t xml:space="preserve"> </w:t>
      </w:r>
      <w:r w:rsidRPr="005B5BC6">
        <w:rPr>
          <w:rFonts w:ascii="Arial" w:hAnsi="Arial" w:cs="Arial"/>
          <w:spacing w:val="-1"/>
          <w:sz w:val="24"/>
          <w:szCs w:val="24"/>
        </w:rPr>
        <w:t>based</w:t>
      </w:r>
      <w:r w:rsidRPr="005B5BC6">
        <w:rPr>
          <w:rFonts w:ascii="Arial" w:hAnsi="Arial" w:cs="Arial"/>
          <w:spacing w:val="-3"/>
          <w:sz w:val="24"/>
          <w:szCs w:val="24"/>
        </w:rPr>
        <w:t xml:space="preserve"> </w:t>
      </w:r>
      <w:r w:rsidRPr="005B5BC6">
        <w:rPr>
          <w:rFonts w:ascii="Arial" w:hAnsi="Arial" w:cs="Arial"/>
          <w:sz w:val="24"/>
          <w:szCs w:val="24"/>
        </w:rPr>
        <w:t>on</w:t>
      </w:r>
      <w:r w:rsidRPr="005B5BC6">
        <w:rPr>
          <w:rFonts w:ascii="Arial" w:hAnsi="Arial" w:cs="Arial"/>
          <w:spacing w:val="-3"/>
          <w:sz w:val="24"/>
          <w:szCs w:val="24"/>
        </w:rPr>
        <w:t xml:space="preserve"> </w:t>
      </w:r>
      <w:r w:rsidRPr="005B5BC6">
        <w:rPr>
          <w:rFonts w:ascii="Arial" w:hAnsi="Arial" w:cs="Arial"/>
          <w:sz w:val="24"/>
          <w:szCs w:val="24"/>
        </w:rPr>
        <w:t xml:space="preserve">the </w:t>
      </w:r>
      <w:r w:rsidRPr="005B5BC6">
        <w:rPr>
          <w:rFonts w:ascii="Arial" w:hAnsi="Arial" w:cs="Arial"/>
          <w:spacing w:val="-1"/>
          <w:sz w:val="24"/>
          <w:szCs w:val="24"/>
        </w:rPr>
        <w:t>ten</w:t>
      </w:r>
      <w:r w:rsidRPr="005B5BC6">
        <w:rPr>
          <w:rFonts w:ascii="Arial" w:hAnsi="Arial" w:cs="Arial"/>
          <w:sz w:val="24"/>
          <w:szCs w:val="24"/>
        </w:rPr>
        <w:t xml:space="preserve"> </w:t>
      </w:r>
      <w:r w:rsidRPr="005B5BC6">
        <w:rPr>
          <w:rFonts w:ascii="Arial" w:hAnsi="Arial" w:cs="Arial"/>
          <w:spacing w:val="-1"/>
          <w:sz w:val="24"/>
          <w:szCs w:val="24"/>
        </w:rPr>
        <w:t>(10)</w:t>
      </w:r>
      <w:r w:rsidRPr="005B5BC6">
        <w:rPr>
          <w:rFonts w:ascii="Arial" w:hAnsi="Arial" w:cs="Arial"/>
          <w:spacing w:val="47"/>
          <w:sz w:val="24"/>
          <w:szCs w:val="24"/>
        </w:rPr>
        <w:t xml:space="preserve"> </w:t>
      </w:r>
      <w:r w:rsidRPr="005B5BC6">
        <w:rPr>
          <w:rFonts w:ascii="Arial" w:hAnsi="Arial" w:cs="Arial"/>
          <w:spacing w:val="-1"/>
          <w:sz w:val="24"/>
          <w:szCs w:val="24"/>
        </w:rPr>
        <w:t>strategic</w:t>
      </w:r>
      <w:r w:rsidRPr="005B5BC6">
        <w:rPr>
          <w:rFonts w:ascii="Arial" w:hAnsi="Arial" w:cs="Arial"/>
          <w:spacing w:val="-3"/>
          <w:sz w:val="24"/>
          <w:szCs w:val="24"/>
        </w:rPr>
        <w:t xml:space="preserve"> </w:t>
      </w:r>
      <w:r w:rsidRPr="005B5BC6">
        <w:rPr>
          <w:rFonts w:ascii="Arial" w:hAnsi="Arial" w:cs="Arial"/>
          <w:sz w:val="24"/>
          <w:szCs w:val="24"/>
        </w:rPr>
        <w:t>areas</w:t>
      </w:r>
      <w:r w:rsidRPr="005B5BC6">
        <w:rPr>
          <w:rFonts w:ascii="Arial" w:hAnsi="Arial" w:cs="Arial"/>
          <w:spacing w:val="-2"/>
          <w:sz w:val="24"/>
          <w:szCs w:val="24"/>
        </w:rPr>
        <w:t xml:space="preserve"> </w:t>
      </w:r>
      <w:r w:rsidRPr="005B5BC6">
        <w:rPr>
          <w:rFonts w:ascii="Arial" w:hAnsi="Arial" w:cs="Arial"/>
          <w:sz w:val="24"/>
          <w:szCs w:val="24"/>
        </w:rPr>
        <w:t>of</w:t>
      </w:r>
      <w:r w:rsidRPr="005B5BC6">
        <w:rPr>
          <w:rFonts w:ascii="Arial" w:hAnsi="Arial" w:cs="Arial"/>
          <w:spacing w:val="-3"/>
          <w:sz w:val="24"/>
          <w:szCs w:val="24"/>
        </w:rPr>
        <w:t xml:space="preserve"> </w:t>
      </w:r>
      <w:r w:rsidRPr="005B5BC6">
        <w:rPr>
          <w:rFonts w:ascii="Arial" w:hAnsi="Arial" w:cs="Arial"/>
          <w:spacing w:val="-1"/>
          <w:sz w:val="24"/>
          <w:szCs w:val="24"/>
        </w:rPr>
        <w:t>the</w:t>
      </w:r>
      <w:r w:rsidRPr="005B5BC6">
        <w:rPr>
          <w:rFonts w:ascii="Arial" w:hAnsi="Arial" w:cs="Arial"/>
          <w:spacing w:val="-2"/>
          <w:sz w:val="24"/>
          <w:szCs w:val="24"/>
        </w:rPr>
        <w:t xml:space="preserve"> </w:t>
      </w:r>
      <w:r w:rsidRPr="005B5BC6">
        <w:rPr>
          <w:rFonts w:ascii="Arial" w:hAnsi="Arial" w:cs="Arial"/>
          <w:spacing w:val="-1"/>
          <w:sz w:val="24"/>
          <w:szCs w:val="24"/>
        </w:rPr>
        <w:t>committee.   Working groups</w:t>
      </w:r>
      <w:r w:rsidRPr="005B5BC6">
        <w:rPr>
          <w:rFonts w:ascii="Arial" w:hAnsi="Arial" w:cs="Arial"/>
          <w:spacing w:val="-2"/>
          <w:sz w:val="24"/>
          <w:szCs w:val="24"/>
        </w:rPr>
        <w:t xml:space="preserve"> </w:t>
      </w:r>
      <w:r w:rsidRPr="005B5BC6">
        <w:rPr>
          <w:rFonts w:ascii="Arial" w:hAnsi="Arial" w:cs="Arial"/>
          <w:spacing w:val="-1"/>
          <w:sz w:val="24"/>
          <w:szCs w:val="24"/>
        </w:rPr>
        <w:t>will</w:t>
      </w:r>
      <w:r w:rsidRPr="005B5BC6">
        <w:rPr>
          <w:rFonts w:ascii="Arial" w:hAnsi="Arial" w:cs="Arial"/>
          <w:sz w:val="24"/>
          <w:szCs w:val="24"/>
        </w:rPr>
        <w:t xml:space="preserve"> </w:t>
      </w:r>
      <w:r w:rsidRPr="005B5BC6">
        <w:rPr>
          <w:rFonts w:ascii="Arial" w:hAnsi="Arial" w:cs="Arial"/>
          <w:spacing w:val="-1"/>
          <w:sz w:val="24"/>
          <w:szCs w:val="24"/>
        </w:rPr>
        <w:t>operate</w:t>
      </w:r>
      <w:r w:rsidRPr="005B5BC6">
        <w:rPr>
          <w:rFonts w:ascii="Arial" w:hAnsi="Arial" w:cs="Arial"/>
          <w:sz w:val="24"/>
          <w:szCs w:val="24"/>
        </w:rPr>
        <w:t xml:space="preserve"> as</w:t>
      </w:r>
      <w:r w:rsidRPr="005B5BC6">
        <w:rPr>
          <w:rFonts w:ascii="Arial" w:hAnsi="Arial" w:cs="Arial"/>
          <w:spacing w:val="-2"/>
          <w:sz w:val="24"/>
          <w:szCs w:val="24"/>
        </w:rPr>
        <w:t xml:space="preserve"> </w:t>
      </w:r>
      <w:r w:rsidRPr="005B5BC6">
        <w:rPr>
          <w:rFonts w:ascii="Arial" w:hAnsi="Arial" w:cs="Arial"/>
          <w:spacing w:val="-1"/>
          <w:sz w:val="24"/>
          <w:szCs w:val="24"/>
        </w:rPr>
        <w:t>follows:</w:t>
      </w:r>
    </w:p>
    <w:p w:rsidR="00D32786" w:rsidRPr="005B5BC6" w:rsidRDefault="00D32786" w:rsidP="00D32786">
      <w:pPr>
        <w:pStyle w:val="TableParagraph"/>
        <w:ind w:right="6612"/>
        <w:rPr>
          <w:rFonts w:ascii="Arial" w:eastAsia="Calibri" w:hAnsi="Arial" w:cs="Arial"/>
          <w:sz w:val="24"/>
          <w:szCs w:val="24"/>
        </w:rPr>
      </w:pPr>
    </w:p>
    <w:p w:rsidR="00D32786" w:rsidRPr="005B5BC6" w:rsidRDefault="00D32786" w:rsidP="00D3278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Working Groups may have a BSAAC lead and a non BSAAC co-lead;</w:t>
      </w:r>
    </w:p>
    <w:p w:rsidR="00D32786" w:rsidRPr="005B5BC6" w:rsidRDefault="00D32786" w:rsidP="00D3278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BSAAC Working Group lead is identified by BSAACC;</w:t>
      </w:r>
    </w:p>
    <w:p w:rsidR="00D32786" w:rsidRPr="005B5BC6" w:rsidRDefault="00D32786" w:rsidP="00D3278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Non BSAAC members are able to participate on a working group;</w:t>
      </w:r>
    </w:p>
    <w:p w:rsidR="00D32786" w:rsidRPr="005B5BC6" w:rsidRDefault="00D32786" w:rsidP="00D3278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Working Groups must report to BSAAC via BSAAC lead and must adhere to these By- laws when making decisions;</w:t>
      </w:r>
    </w:p>
    <w:p w:rsidR="00D32786" w:rsidRPr="005B5BC6" w:rsidRDefault="00D32786" w:rsidP="00D32786">
      <w:pPr>
        <w:pStyle w:val="ListParagraph"/>
        <w:numPr>
          <w:ilvl w:val="1"/>
          <w:numId w:val="1"/>
        </w:numPr>
        <w:tabs>
          <w:tab w:val="left" w:pos="600"/>
          <w:tab w:val="left" w:pos="12390"/>
        </w:tabs>
        <w:ind w:left="1050" w:right="90" w:hanging="450"/>
        <w:rPr>
          <w:rFonts w:ascii="Arial" w:eastAsia="Calibri" w:hAnsi="Arial" w:cs="Arial"/>
          <w:sz w:val="24"/>
          <w:szCs w:val="24"/>
        </w:rPr>
      </w:pPr>
      <w:r w:rsidRPr="005B5BC6">
        <w:rPr>
          <w:rFonts w:ascii="Arial" w:hAnsi="Arial" w:cs="Arial"/>
          <w:sz w:val="24"/>
          <w:szCs w:val="24"/>
        </w:rPr>
        <w:t>Notices of resignation from a Working Group Co-Lead (s) should be submitted to the Co-Chairs</w:t>
      </w:r>
    </w:p>
    <w:p w:rsidR="00D32786" w:rsidRDefault="00D32786" w:rsidP="00F85591">
      <w:pPr>
        <w:rPr>
          <w:sz w:val="24"/>
          <w:szCs w:val="24"/>
        </w:rPr>
      </w:pPr>
    </w:p>
    <w:p w:rsidR="005B5BC6" w:rsidRPr="005B5BC6" w:rsidRDefault="005B5BC6" w:rsidP="00F85591">
      <w:pPr>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CE0E38" w:rsidRPr="005B5BC6" w:rsidTr="00CE0E38">
        <w:tc>
          <w:tcPr>
            <w:tcW w:w="9576" w:type="dxa"/>
            <w:shd w:val="clear" w:color="auto" w:fill="D9D9D9" w:themeFill="background1" w:themeFillShade="D9"/>
          </w:tcPr>
          <w:p w:rsidR="00CE0E38" w:rsidRPr="005B5BC6" w:rsidRDefault="00CE0E38" w:rsidP="005B5BC6">
            <w:pPr>
              <w:pStyle w:val="Heading1"/>
              <w:keepNext w:val="0"/>
              <w:keepLines w:val="0"/>
              <w:numPr>
                <w:ilvl w:val="0"/>
                <w:numId w:val="2"/>
              </w:numPr>
              <w:tabs>
                <w:tab w:val="left" w:pos="662"/>
              </w:tabs>
              <w:spacing w:before="0" w:line="266" w:lineRule="exact"/>
              <w:outlineLvl w:val="0"/>
              <w:rPr>
                <w:rFonts w:ascii="Arial" w:hAnsi="Arial" w:cs="Arial"/>
                <w:spacing w:val="-1"/>
                <w:sz w:val="24"/>
                <w:szCs w:val="24"/>
              </w:rPr>
            </w:pPr>
            <w:r w:rsidRPr="005B5BC6">
              <w:rPr>
                <w:rFonts w:ascii="Arial" w:hAnsi="Arial" w:cs="Arial"/>
                <w:caps/>
                <w:spacing w:val="-1"/>
                <w:sz w:val="24"/>
                <w:szCs w:val="24"/>
              </w:rPr>
              <w:t>Communicating Advice to the Board or Staff</w:t>
            </w:r>
          </w:p>
        </w:tc>
      </w:tr>
    </w:tbl>
    <w:p w:rsidR="00CE0E38" w:rsidRPr="005B5BC6" w:rsidRDefault="00CE0E38" w:rsidP="00CE0E38">
      <w:pPr>
        <w:rPr>
          <w:sz w:val="24"/>
          <w:szCs w:val="24"/>
          <w:lang w:val="en-CA"/>
        </w:rPr>
      </w:pPr>
    </w:p>
    <w:p w:rsidR="00CE0E38" w:rsidRPr="005B5BC6" w:rsidRDefault="00CE0E38" w:rsidP="00CE0E38">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BSAAC will provide advice to the board through formal recommendations approved by BSAAC and presented in a committee report to the Board;</w:t>
      </w:r>
    </w:p>
    <w:p w:rsidR="00CE0E38" w:rsidRPr="005B5BC6" w:rsidRDefault="00CE0E38" w:rsidP="00CE0E38">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Staff support will prepare the committee’s recommendations for the review of committee Co-Chairs and submission to Board Services</w:t>
      </w:r>
    </w:p>
    <w:p w:rsidR="00D32786" w:rsidRDefault="00D32786" w:rsidP="00F85591">
      <w:pPr>
        <w:rPr>
          <w:sz w:val="24"/>
          <w:szCs w:val="24"/>
        </w:rPr>
      </w:pPr>
    </w:p>
    <w:p w:rsidR="005B5BC6" w:rsidRPr="005B5BC6" w:rsidRDefault="005B5BC6" w:rsidP="00F85591">
      <w:pPr>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CE0E38" w:rsidRPr="005B5BC6" w:rsidTr="00CE0E38">
        <w:tc>
          <w:tcPr>
            <w:tcW w:w="9576" w:type="dxa"/>
            <w:shd w:val="clear" w:color="auto" w:fill="D9D9D9" w:themeFill="background1" w:themeFillShade="D9"/>
          </w:tcPr>
          <w:p w:rsidR="00CE0E38" w:rsidRPr="005B5BC6" w:rsidRDefault="00CE0E38" w:rsidP="005B5BC6">
            <w:pPr>
              <w:pStyle w:val="Heading1"/>
              <w:keepNext w:val="0"/>
              <w:keepLines w:val="0"/>
              <w:numPr>
                <w:ilvl w:val="0"/>
                <w:numId w:val="2"/>
              </w:numPr>
              <w:tabs>
                <w:tab w:val="left" w:pos="662"/>
              </w:tabs>
              <w:spacing w:before="0" w:line="266" w:lineRule="exact"/>
              <w:outlineLvl w:val="0"/>
              <w:rPr>
                <w:rFonts w:ascii="Arial" w:hAnsi="Arial" w:cs="Arial"/>
                <w:caps/>
                <w:spacing w:val="-1"/>
                <w:sz w:val="24"/>
                <w:szCs w:val="24"/>
              </w:rPr>
            </w:pPr>
            <w:r w:rsidRPr="005B5BC6">
              <w:rPr>
                <w:rFonts w:ascii="Arial" w:hAnsi="Arial" w:cs="Arial"/>
                <w:caps/>
                <w:spacing w:val="-1"/>
                <w:sz w:val="24"/>
                <w:szCs w:val="24"/>
              </w:rPr>
              <w:t>Code of Conduct</w:t>
            </w:r>
          </w:p>
        </w:tc>
      </w:tr>
    </w:tbl>
    <w:p w:rsidR="00CE0E38" w:rsidRPr="005B5BC6" w:rsidRDefault="00CE0E38" w:rsidP="00CE0E38">
      <w:pPr>
        <w:pStyle w:val="TableParagraph"/>
        <w:spacing w:line="264" w:lineRule="exact"/>
        <w:rPr>
          <w:rFonts w:ascii="Arial" w:eastAsia="Calibri" w:hAnsi="Arial" w:cs="Arial"/>
          <w:sz w:val="24"/>
          <w:szCs w:val="24"/>
        </w:rPr>
      </w:pPr>
    </w:p>
    <w:p w:rsidR="00CE0E38" w:rsidRPr="005B5BC6" w:rsidRDefault="00CE0E38" w:rsidP="00CE0E38">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BSAAC members will adhere to the code of conduct of the Board and all policies and procedures of the Board. Failure to do so may result in a mediation process and/or dismissal from the committee following a committee motion</w:t>
      </w:r>
    </w:p>
    <w:p w:rsidR="00CE0E38" w:rsidRDefault="00CE0E38" w:rsidP="00F85591">
      <w:pPr>
        <w:rPr>
          <w:sz w:val="24"/>
          <w:szCs w:val="24"/>
        </w:rPr>
      </w:pPr>
    </w:p>
    <w:p w:rsidR="005B5BC6" w:rsidRDefault="005B5BC6" w:rsidP="00F85591">
      <w:pPr>
        <w:rPr>
          <w:sz w:val="24"/>
          <w:szCs w:val="24"/>
        </w:rPr>
      </w:pPr>
    </w:p>
    <w:p w:rsidR="005B5BC6" w:rsidRPr="005B5BC6" w:rsidRDefault="005B5BC6" w:rsidP="00F85591">
      <w:pPr>
        <w:rPr>
          <w:sz w:val="24"/>
          <w:szCs w:val="24"/>
        </w:rPr>
      </w:pPr>
    </w:p>
    <w:tbl>
      <w:tblPr>
        <w:tblStyle w:val="TableGrid"/>
        <w:tblW w:w="0" w:type="auto"/>
        <w:tblInd w:w="-9" w:type="dxa"/>
        <w:shd w:val="clear" w:color="auto" w:fill="D9D9D9" w:themeFill="background1" w:themeFillShade="D9"/>
        <w:tblLook w:val="04A0" w:firstRow="1" w:lastRow="0" w:firstColumn="1" w:lastColumn="0" w:noHBand="0" w:noVBand="1"/>
      </w:tblPr>
      <w:tblGrid>
        <w:gridCol w:w="9576"/>
      </w:tblGrid>
      <w:tr w:rsidR="00CE0E38" w:rsidRPr="005B5BC6" w:rsidTr="00CE0E38">
        <w:tc>
          <w:tcPr>
            <w:tcW w:w="9576" w:type="dxa"/>
            <w:shd w:val="clear" w:color="auto" w:fill="D9D9D9" w:themeFill="background1" w:themeFillShade="D9"/>
          </w:tcPr>
          <w:p w:rsidR="00CE0E38" w:rsidRPr="005B5BC6" w:rsidRDefault="00CE0E38" w:rsidP="005B5BC6">
            <w:pPr>
              <w:pStyle w:val="Heading1"/>
              <w:keepNext w:val="0"/>
              <w:keepLines w:val="0"/>
              <w:numPr>
                <w:ilvl w:val="0"/>
                <w:numId w:val="2"/>
              </w:numPr>
              <w:tabs>
                <w:tab w:val="left" w:pos="662"/>
              </w:tabs>
              <w:spacing w:before="0" w:line="266" w:lineRule="exact"/>
              <w:outlineLvl w:val="0"/>
              <w:rPr>
                <w:rFonts w:ascii="Arial" w:hAnsi="Arial" w:cs="Arial"/>
                <w:b w:val="0"/>
                <w:spacing w:val="-1"/>
                <w:sz w:val="24"/>
                <w:szCs w:val="24"/>
              </w:rPr>
            </w:pPr>
            <w:r w:rsidRPr="005B5BC6">
              <w:rPr>
                <w:rFonts w:ascii="Arial" w:hAnsi="Arial" w:cs="Arial"/>
                <w:caps/>
                <w:spacing w:val="-1"/>
                <w:sz w:val="24"/>
                <w:szCs w:val="24"/>
              </w:rPr>
              <w:t>Remuneration</w:t>
            </w:r>
          </w:p>
        </w:tc>
      </w:tr>
    </w:tbl>
    <w:p w:rsidR="00CE0E38" w:rsidRPr="005B5BC6" w:rsidRDefault="00CE0E38" w:rsidP="00CE0E38">
      <w:pPr>
        <w:pStyle w:val="TableParagraph"/>
        <w:spacing w:line="264" w:lineRule="exact"/>
        <w:ind w:left="-9"/>
        <w:rPr>
          <w:rFonts w:ascii="Arial" w:eastAsia="Calibri" w:hAnsi="Arial" w:cs="Arial"/>
          <w:sz w:val="24"/>
          <w:szCs w:val="24"/>
        </w:rPr>
      </w:pPr>
    </w:p>
    <w:p w:rsidR="00CE0E38" w:rsidRPr="005B5BC6" w:rsidRDefault="00CE0E38" w:rsidP="00CE0E38">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A person shall not receive any remuneration for serving as a member of Boards CAC. Reimbursement to members for expenses incurred as members of BSAAC shall be reimbursed pursuant to TDSB policies</w:t>
      </w:r>
    </w:p>
    <w:p w:rsidR="00CE0E38" w:rsidRPr="005B5BC6" w:rsidRDefault="00CE0E38" w:rsidP="00F85591">
      <w:pPr>
        <w:rPr>
          <w:sz w:val="24"/>
          <w:szCs w:val="24"/>
        </w:rPr>
      </w:pPr>
    </w:p>
    <w:p w:rsidR="006A1DF6" w:rsidRPr="005B5BC6" w:rsidRDefault="006A1DF6" w:rsidP="006A1DF6">
      <w:pPr>
        <w:pStyle w:val="Heading1"/>
        <w:keepNext w:val="0"/>
        <w:keepLines w:val="0"/>
        <w:tabs>
          <w:tab w:val="left" w:pos="662"/>
        </w:tabs>
        <w:spacing w:before="0" w:line="264" w:lineRule="exact"/>
        <w:rPr>
          <w:rFonts w:ascii="Arial" w:hAnsi="Arial" w:cs="Arial"/>
          <w:spacing w:val="-1"/>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6A1DF6" w:rsidRPr="005B5BC6" w:rsidTr="006A1DF6">
        <w:tc>
          <w:tcPr>
            <w:tcW w:w="9576" w:type="dxa"/>
            <w:shd w:val="clear" w:color="auto" w:fill="D9D9D9" w:themeFill="background1" w:themeFillShade="D9"/>
          </w:tcPr>
          <w:p w:rsidR="006A1DF6" w:rsidRPr="005B5BC6" w:rsidRDefault="006A1DF6" w:rsidP="005B5BC6">
            <w:pPr>
              <w:pStyle w:val="Heading1"/>
              <w:keepNext w:val="0"/>
              <w:keepLines w:val="0"/>
              <w:numPr>
                <w:ilvl w:val="0"/>
                <w:numId w:val="2"/>
              </w:numPr>
              <w:tabs>
                <w:tab w:val="left" w:pos="662"/>
              </w:tabs>
              <w:spacing w:before="0" w:line="266" w:lineRule="exact"/>
              <w:outlineLvl w:val="0"/>
              <w:rPr>
                <w:rFonts w:ascii="Arial" w:hAnsi="Arial" w:cs="Arial"/>
                <w:spacing w:val="-1"/>
                <w:sz w:val="24"/>
                <w:szCs w:val="24"/>
              </w:rPr>
            </w:pPr>
            <w:r w:rsidRPr="005B5BC6">
              <w:rPr>
                <w:rFonts w:ascii="Arial" w:hAnsi="Arial" w:cs="Arial"/>
                <w:caps/>
                <w:spacing w:val="-1"/>
                <w:sz w:val="24"/>
                <w:szCs w:val="24"/>
              </w:rPr>
              <w:t>Conflict of Interest (COI)</w:t>
            </w:r>
          </w:p>
        </w:tc>
      </w:tr>
    </w:tbl>
    <w:p w:rsidR="006A1DF6" w:rsidRPr="005B5BC6" w:rsidRDefault="006A1DF6" w:rsidP="006A1DF6">
      <w:pPr>
        <w:rPr>
          <w:sz w:val="24"/>
          <w:szCs w:val="24"/>
          <w:lang w:val="en-CA"/>
        </w:rPr>
      </w:pPr>
    </w:p>
    <w:p w:rsidR="006A1DF6" w:rsidRPr="005B5BC6" w:rsidRDefault="006A1DF6" w:rsidP="006A1DF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A COI is a” situation in which a person or organization is involved in multiple interests, financial or otherwise, one of which could possibly corrupt the motivation or decision- making of that individual or organization” (Wikipedia.org);</w:t>
      </w:r>
    </w:p>
    <w:p w:rsidR="006A1DF6" w:rsidRPr="005B5BC6" w:rsidRDefault="006A1DF6" w:rsidP="006A1DF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COIs are not necessarily limited to conflicts of financial or economic nature and may arise where allegiances to another organization may prevent the Member from carrying out their duties to the Committee faithfully and honestly;</w:t>
      </w:r>
    </w:p>
    <w:p w:rsidR="006A1DF6" w:rsidRPr="005B5BC6" w:rsidRDefault="006A1DF6" w:rsidP="006A1DF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The purpose of these COI provision is to ensure deliberations and decisions of the Committee are made in the interests of the Committee and to protect the interests and integrity of the Committee when it is contemplating a program, service or budget recommendation to the Board</w:t>
      </w:r>
    </w:p>
    <w:p w:rsidR="006A1DF6" w:rsidRPr="005B5BC6" w:rsidRDefault="006A1DF6" w:rsidP="006A1DF6">
      <w:pPr>
        <w:pStyle w:val="ListParagraph"/>
        <w:tabs>
          <w:tab w:val="left" w:pos="600"/>
          <w:tab w:val="left" w:pos="12390"/>
        </w:tabs>
        <w:ind w:left="1050" w:right="90"/>
        <w:rPr>
          <w:rFonts w:ascii="Arial" w:hAnsi="Arial" w:cs="Arial"/>
          <w:sz w:val="24"/>
          <w:szCs w:val="24"/>
        </w:rPr>
      </w:pPr>
    </w:p>
    <w:p w:rsidR="006A1DF6" w:rsidRPr="005B5BC6" w:rsidRDefault="006A1DF6" w:rsidP="006A1DF6">
      <w:pPr>
        <w:pStyle w:val="TableParagraph"/>
        <w:rPr>
          <w:rFonts w:ascii="Arial" w:hAnsi="Arial" w:cs="Arial"/>
          <w:spacing w:val="-1"/>
          <w:sz w:val="24"/>
          <w:szCs w:val="24"/>
        </w:rPr>
      </w:pPr>
      <w:r w:rsidRPr="005B5BC6">
        <w:rPr>
          <w:rFonts w:ascii="Arial" w:hAnsi="Arial" w:cs="Arial"/>
          <w:sz w:val="24"/>
          <w:szCs w:val="24"/>
        </w:rPr>
        <w:t xml:space="preserve">A </w:t>
      </w:r>
      <w:r w:rsidRPr="005B5BC6">
        <w:rPr>
          <w:rFonts w:ascii="Arial" w:hAnsi="Arial" w:cs="Arial"/>
          <w:spacing w:val="-1"/>
          <w:sz w:val="24"/>
          <w:szCs w:val="24"/>
        </w:rPr>
        <w:t>BSAAC</w:t>
      </w:r>
      <w:r w:rsidRPr="005B5BC6">
        <w:rPr>
          <w:rFonts w:ascii="Arial" w:hAnsi="Arial" w:cs="Arial"/>
          <w:spacing w:val="1"/>
          <w:sz w:val="24"/>
          <w:szCs w:val="24"/>
        </w:rPr>
        <w:t xml:space="preserve"> </w:t>
      </w:r>
      <w:r w:rsidRPr="005B5BC6">
        <w:rPr>
          <w:rFonts w:ascii="Arial" w:hAnsi="Arial" w:cs="Arial"/>
          <w:spacing w:val="-1"/>
          <w:sz w:val="24"/>
          <w:szCs w:val="24"/>
        </w:rPr>
        <w:t>member</w:t>
      </w:r>
      <w:r w:rsidRPr="005B5BC6">
        <w:rPr>
          <w:rFonts w:ascii="Arial" w:hAnsi="Arial" w:cs="Arial"/>
          <w:spacing w:val="-2"/>
          <w:sz w:val="24"/>
          <w:szCs w:val="24"/>
        </w:rPr>
        <w:t xml:space="preserve"> </w:t>
      </w:r>
      <w:r w:rsidRPr="005B5BC6">
        <w:rPr>
          <w:rFonts w:ascii="Arial" w:hAnsi="Arial" w:cs="Arial"/>
          <w:sz w:val="24"/>
          <w:szCs w:val="24"/>
        </w:rPr>
        <w:t xml:space="preserve">or </w:t>
      </w:r>
      <w:r w:rsidRPr="005B5BC6">
        <w:rPr>
          <w:rFonts w:ascii="Arial" w:hAnsi="Arial" w:cs="Arial"/>
          <w:spacing w:val="-1"/>
          <w:sz w:val="24"/>
          <w:szCs w:val="24"/>
        </w:rPr>
        <w:t xml:space="preserve">Working </w:t>
      </w:r>
      <w:r w:rsidRPr="005B5BC6">
        <w:rPr>
          <w:rFonts w:ascii="Arial" w:hAnsi="Arial" w:cs="Arial"/>
          <w:sz w:val="24"/>
          <w:szCs w:val="24"/>
        </w:rPr>
        <w:t>Group</w:t>
      </w:r>
      <w:r w:rsidRPr="005B5BC6">
        <w:rPr>
          <w:rFonts w:ascii="Arial" w:hAnsi="Arial" w:cs="Arial"/>
          <w:spacing w:val="-3"/>
          <w:sz w:val="24"/>
          <w:szCs w:val="24"/>
        </w:rPr>
        <w:t xml:space="preserve"> </w:t>
      </w:r>
      <w:r w:rsidRPr="005B5BC6">
        <w:rPr>
          <w:rFonts w:ascii="Arial" w:hAnsi="Arial" w:cs="Arial"/>
          <w:spacing w:val="-1"/>
          <w:sz w:val="24"/>
          <w:szCs w:val="24"/>
        </w:rPr>
        <w:t>member:</w:t>
      </w:r>
    </w:p>
    <w:p w:rsidR="006A1DF6" w:rsidRPr="005B5BC6" w:rsidRDefault="006A1DF6" w:rsidP="006A1DF6">
      <w:pPr>
        <w:pStyle w:val="TableParagraph"/>
        <w:rPr>
          <w:rFonts w:ascii="Arial" w:eastAsia="Calibri" w:hAnsi="Arial" w:cs="Arial"/>
          <w:sz w:val="24"/>
          <w:szCs w:val="24"/>
        </w:rPr>
      </w:pPr>
    </w:p>
    <w:p w:rsidR="006A1DF6" w:rsidRPr="005B5BC6" w:rsidRDefault="006A1DF6" w:rsidP="006A1DF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Shall not accept favours, opportunities, economic benefits or payment from any individual, organization, or entity known to be seeking BSAACs support or benefit financially through Committee involvement;</w:t>
      </w:r>
    </w:p>
    <w:p w:rsidR="006A1DF6" w:rsidRPr="005B5BC6" w:rsidRDefault="006A1DF6" w:rsidP="006A1DF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Must stringently avoid the appearance of COI. Members holding positions in organizations with a similar mandate to the Committee must ensure they are able to fulfill their responsibilities to BSAAC and declare any such conflict;</w:t>
      </w:r>
    </w:p>
    <w:p w:rsidR="006A1DF6" w:rsidRPr="005B5BC6" w:rsidRDefault="006A1DF6" w:rsidP="006A1DF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z w:val="24"/>
          <w:szCs w:val="24"/>
        </w:rPr>
        <w:t>May not use his or her position with respect to the Committee, or confidential insider information obtained by him or her relating to the Committee, in order to achieve a financial benefit or any gain for himself or herself of for third party;</w:t>
      </w:r>
    </w:p>
    <w:p w:rsidR="006A1DF6" w:rsidRPr="005B5BC6" w:rsidRDefault="006A1DF6" w:rsidP="006A1DF6">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pacing w:val="-1"/>
          <w:sz w:val="24"/>
          <w:szCs w:val="24"/>
        </w:rPr>
        <w:t>Has</w:t>
      </w:r>
      <w:r w:rsidRPr="005B5BC6">
        <w:rPr>
          <w:rFonts w:ascii="Arial" w:hAnsi="Arial" w:cs="Arial"/>
          <w:sz w:val="24"/>
          <w:szCs w:val="24"/>
        </w:rPr>
        <w:t xml:space="preserve"> a </w:t>
      </w:r>
      <w:r w:rsidRPr="005B5BC6">
        <w:rPr>
          <w:rFonts w:ascii="Arial" w:hAnsi="Arial" w:cs="Arial"/>
          <w:spacing w:val="-1"/>
          <w:sz w:val="24"/>
          <w:szCs w:val="24"/>
        </w:rPr>
        <w:t xml:space="preserve">duty </w:t>
      </w:r>
      <w:r w:rsidRPr="005B5BC6">
        <w:rPr>
          <w:rFonts w:ascii="Arial" w:hAnsi="Arial" w:cs="Arial"/>
          <w:sz w:val="24"/>
          <w:szCs w:val="24"/>
        </w:rPr>
        <w:t>to</w:t>
      </w:r>
      <w:r w:rsidRPr="005B5BC6">
        <w:rPr>
          <w:rFonts w:ascii="Arial" w:hAnsi="Arial" w:cs="Arial"/>
          <w:spacing w:val="-1"/>
          <w:sz w:val="24"/>
          <w:szCs w:val="24"/>
        </w:rPr>
        <w:t xml:space="preserve"> inform </w:t>
      </w:r>
      <w:r w:rsidRPr="005B5BC6">
        <w:rPr>
          <w:rFonts w:ascii="Arial" w:hAnsi="Arial" w:cs="Arial"/>
          <w:sz w:val="24"/>
          <w:szCs w:val="24"/>
        </w:rPr>
        <w:t>the</w:t>
      </w:r>
      <w:r w:rsidRPr="005B5BC6">
        <w:rPr>
          <w:rFonts w:ascii="Arial" w:hAnsi="Arial" w:cs="Arial"/>
          <w:spacing w:val="-2"/>
          <w:sz w:val="24"/>
          <w:szCs w:val="24"/>
        </w:rPr>
        <w:t xml:space="preserve"> </w:t>
      </w:r>
      <w:r w:rsidRPr="005B5BC6">
        <w:rPr>
          <w:rFonts w:ascii="Arial" w:hAnsi="Arial" w:cs="Arial"/>
          <w:spacing w:val="-1"/>
          <w:sz w:val="24"/>
          <w:szCs w:val="24"/>
        </w:rPr>
        <w:t xml:space="preserve">membership </w:t>
      </w:r>
      <w:r w:rsidRPr="005B5BC6">
        <w:rPr>
          <w:rFonts w:ascii="Arial" w:hAnsi="Arial" w:cs="Arial"/>
          <w:sz w:val="24"/>
          <w:szCs w:val="24"/>
        </w:rPr>
        <w:t xml:space="preserve">in </w:t>
      </w:r>
      <w:r w:rsidRPr="005B5BC6">
        <w:rPr>
          <w:rFonts w:ascii="Arial" w:hAnsi="Arial" w:cs="Arial"/>
          <w:spacing w:val="-1"/>
          <w:sz w:val="24"/>
          <w:szCs w:val="24"/>
        </w:rPr>
        <w:t>writing</w:t>
      </w:r>
      <w:r w:rsidRPr="005B5BC6">
        <w:rPr>
          <w:rFonts w:ascii="Arial" w:hAnsi="Arial" w:cs="Arial"/>
          <w:spacing w:val="-3"/>
          <w:sz w:val="24"/>
          <w:szCs w:val="24"/>
        </w:rPr>
        <w:t xml:space="preserve"> </w:t>
      </w:r>
      <w:r w:rsidRPr="005B5BC6">
        <w:rPr>
          <w:rFonts w:ascii="Arial" w:hAnsi="Arial" w:cs="Arial"/>
          <w:sz w:val="24"/>
          <w:szCs w:val="24"/>
        </w:rPr>
        <w:t xml:space="preserve">of </w:t>
      </w:r>
      <w:r w:rsidRPr="005B5BC6">
        <w:rPr>
          <w:rFonts w:ascii="Arial" w:hAnsi="Arial" w:cs="Arial"/>
          <w:spacing w:val="-1"/>
          <w:sz w:val="24"/>
          <w:szCs w:val="24"/>
        </w:rPr>
        <w:t>any</w:t>
      </w:r>
      <w:r w:rsidRPr="005B5BC6">
        <w:rPr>
          <w:rFonts w:ascii="Arial" w:hAnsi="Arial" w:cs="Arial"/>
          <w:spacing w:val="-2"/>
          <w:sz w:val="24"/>
          <w:szCs w:val="24"/>
        </w:rPr>
        <w:t xml:space="preserve"> </w:t>
      </w:r>
      <w:r w:rsidRPr="005B5BC6">
        <w:rPr>
          <w:rFonts w:ascii="Arial" w:hAnsi="Arial" w:cs="Arial"/>
          <w:spacing w:val="-1"/>
          <w:sz w:val="24"/>
          <w:szCs w:val="24"/>
        </w:rPr>
        <w:t>actual,</w:t>
      </w:r>
      <w:r w:rsidRPr="005B5BC6">
        <w:rPr>
          <w:rFonts w:ascii="Arial" w:hAnsi="Arial" w:cs="Arial"/>
          <w:sz w:val="24"/>
          <w:szCs w:val="24"/>
        </w:rPr>
        <w:t xml:space="preserve"> </w:t>
      </w:r>
      <w:r w:rsidRPr="005B5BC6">
        <w:rPr>
          <w:rFonts w:ascii="Arial" w:hAnsi="Arial" w:cs="Arial"/>
          <w:spacing w:val="-1"/>
          <w:sz w:val="24"/>
          <w:szCs w:val="24"/>
        </w:rPr>
        <w:t>potential</w:t>
      </w:r>
      <w:r w:rsidRPr="005B5BC6">
        <w:rPr>
          <w:rFonts w:ascii="Arial" w:hAnsi="Arial" w:cs="Arial"/>
          <w:spacing w:val="2"/>
          <w:sz w:val="24"/>
          <w:szCs w:val="24"/>
        </w:rPr>
        <w:t xml:space="preserve"> </w:t>
      </w:r>
      <w:r w:rsidRPr="005B5BC6">
        <w:rPr>
          <w:rFonts w:ascii="Arial" w:hAnsi="Arial" w:cs="Arial"/>
          <w:sz w:val="24"/>
          <w:szCs w:val="24"/>
        </w:rPr>
        <w:t>or</w:t>
      </w:r>
      <w:r w:rsidRPr="005B5BC6">
        <w:rPr>
          <w:rFonts w:ascii="Arial" w:hAnsi="Arial" w:cs="Arial"/>
          <w:spacing w:val="-3"/>
          <w:sz w:val="24"/>
          <w:szCs w:val="24"/>
        </w:rPr>
        <w:t xml:space="preserve"> </w:t>
      </w:r>
      <w:r w:rsidRPr="005B5BC6">
        <w:rPr>
          <w:rFonts w:ascii="Arial" w:hAnsi="Arial" w:cs="Arial"/>
          <w:spacing w:val="-1"/>
          <w:sz w:val="24"/>
          <w:szCs w:val="24"/>
        </w:rPr>
        <w:t>perceived</w:t>
      </w:r>
      <w:r w:rsidRPr="005B5BC6">
        <w:rPr>
          <w:rFonts w:ascii="Arial" w:hAnsi="Arial" w:cs="Arial"/>
          <w:spacing w:val="53"/>
          <w:sz w:val="24"/>
          <w:szCs w:val="24"/>
        </w:rPr>
        <w:t xml:space="preserve"> </w:t>
      </w:r>
      <w:r w:rsidRPr="005B5BC6">
        <w:rPr>
          <w:rFonts w:ascii="Arial" w:hAnsi="Arial" w:cs="Arial"/>
          <w:spacing w:val="-1"/>
          <w:sz w:val="24"/>
          <w:szCs w:val="24"/>
        </w:rPr>
        <w:t>conflict</w:t>
      </w:r>
      <w:r w:rsidRPr="005B5BC6">
        <w:rPr>
          <w:rFonts w:ascii="Arial" w:hAnsi="Arial" w:cs="Arial"/>
          <w:spacing w:val="-2"/>
          <w:sz w:val="24"/>
          <w:szCs w:val="24"/>
        </w:rPr>
        <w:t xml:space="preserve"> </w:t>
      </w:r>
      <w:r w:rsidRPr="005B5BC6">
        <w:rPr>
          <w:rFonts w:ascii="Arial" w:hAnsi="Arial" w:cs="Arial"/>
          <w:sz w:val="24"/>
          <w:szCs w:val="24"/>
        </w:rPr>
        <w:t xml:space="preserve">of </w:t>
      </w:r>
      <w:r w:rsidRPr="005B5BC6">
        <w:rPr>
          <w:rFonts w:ascii="Arial" w:hAnsi="Arial" w:cs="Arial"/>
          <w:spacing w:val="-1"/>
          <w:sz w:val="24"/>
          <w:szCs w:val="24"/>
        </w:rPr>
        <w:t>interest,</w:t>
      </w:r>
      <w:r w:rsidRPr="005B5BC6">
        <w:rPr>
          <w:rFonts w:ascii="Arial" w:hAnsi="Arial" w:cs="Arial"/>
          <w:sz w:val="24"/>
          <w:szCs w:val="24"/>
        </w:rPr>
        <w:t xml:space="preserve"> </w:t>
      </w:r>
      <w:r w:rsidRPr="005B5BC6">
        <w:rPr>
          <w:rFonts w:ascii="Arial" w:hAnsi="Arial" w:cs="Arial"/>
          <w:spacing w:val="-1"/>
          <w:sz w:val="24"/>
          <w:szCs w:val="24"/>
        </w:rPr>
        <w:t>including those</w:t>
      </w:r>
      <w:r w:rsidRPr="005B5BC6">
        <w:rPr>
          <w:rFonts w:ascii="Arial" w:hAnsi="Arial" w:cs="Arial"/>
          <w:spacing w:val="-2"/>
          <w:sz w:val="24"/>
          <w:szCs w:val="24"/>
        </w:rPr>
        <w:t xml:space="preserve"> </w:t>
      </w:r>
      <w:r w:rsidRPr="005B5BC6">
        <w:rPr>
          <w:rFonts w:ascii="Arial" w:hAnsi="Arial" w:cs="Arial"/>
          <w:sz w:val="24"/>
          <w:szCs w:val="24"/>
        </w:rPr>
        <w:t>in the</w:t>
      </w:r>
      <w:r w:rsidRPr="005B5BC6">
        <w:rPr>
          <w:rFonts w:ascii="Arial" w:hAnsi="Arial" w:cs="Arial"/>
          <w:spacing w:val="-3"/>
          <w:sz w:val="24"/>
          <w:szCs w:val="24"/>
        </w:rPr>
        <w:t xml:space="preserve"> </w:t>
      </w:r>
      <w:r w:rsidRPr="005B5BC6">
        <w:rPr>
          <w:rFonts w:ascii="Arial" w:hAnsi="Arial" w:cs="Arial"/>
          <w:spacing w:val="-1"/>
          <w:sz w:val="24"/>
          <w:szCs w:val="24"/>
        </w:rPr>
        <w:t>past</w:t>
      </w:r>
    </w:p>
    <w:p w:rsidR="006A1DF6" w:rsidRPr="005B5BC6" w:rsidRDefault="006A1DF6" w:rsidP="006A1DF6">
      <w:pPr>
        <w:tabs>
          <w:tab w:val="left" w:pos="600"/>
          <w:tab w:val="left" w:pos="12390"/>
        </w:tabs>
        <w:ind w:right="90"/>
        <w:rPr>
          <w:rFonts w:ascii="Arial" w:hAnsi="Arial" w:cs="Arial"/>
          <w:sz w:val="24"/>
          <w:szCs w:val="24"/>
        </w:rPr>
      </w:pPr>
    </w:p>
    <w:p w:rsidR="006A1DF6" w:rsidRPr="005B5BC6" w:rsidRDefault="006A1DF6" w:rsidP="006A1DF6">
      <w:pPr>
        <w:tabs>
          <w:tab w:val="left" w:pos="600"/>
          <w:tab w:val="left" w:pos="12390"/>
        </w:tabs>
        <w:ind w:right="90"/>
        <w:rPr>
          <w:rFonts w:ascii="Arial" w:hAnsi="Arial" w:cs="Arial"/>
          <w:i/>
          <w:spacing w:val="-1"/>
          <w:sz w:val="24"/>
          <w:szCs w:val="24"/>
        </w:rPr>
      </w:pPr>
      <w:r w:rsidRPr="005B5BC6">
        <w:rPr>
          <w:rFonts w:ascii="Arial" w:hAnsi="Arial" w:cs="Arial"/>
          <w:i/>
          <w:spacing w:val="-1"/>
          <w:sz w:val="24"/>
          <w:szCs w:val="24"/>
        </w:rPr>
        <w:t>(Violations</w:t>
      </w:r>
      <w:r w:rsidRPr="005B5BC6">
        <w:rPr>
          <w:rFonts w:ascii="Arial" w:hAnsi="Arial" w:cs="Arial"/>
          <w:i/>
          <w:sz w:val="24"/>
          <w:szCs w:val="24"/>
        </w:rPr>
        <w:t xml:space="preserve"> of</w:t>
      </w:r>
      <w:r w:rsidRPr="005B5BC6">
        <w:rPr>
          <w:rFonts w:ascii="Arial" w:hAnsi="Arial" w:cs="Arial"/>
          <w:i/>
          <w:spacing w:val="-3"/>
          <w:sz w:val="24"/>
          <w:szCs w:val="24"/>
        </w:rPr>
        <w:t xml:space="preserve"> </w:t>
      </w:r>
      <w:r w:rsidRPr="005B5BC6">
        <w:rPr>
          <w:rFonts w:ascii="Arial" w:hAnsi="Arial" w:cs="Arial"/>
          <w:i/>
          <w:spacing w:val="-1"/>
          <w:sz w:val="24"/>
          <w:szCs w:val="24"/>
        </w:rPr>
        <w:t>these</w:t>
      </w:r>
      <w:r w:rsidRPr="005B5BC6">
        <w:rPr>
          <w:rFonts w:ascii="Arial" w:hAnsi="Arial" w:cs="Arial"/>
          <w:i/>
          <w:sz w:val="24"/>
          <w:szCs w:val="24"/>
        </w:rPr>
        <w:t xml:space="preserve"> </w:t>
      </w:r>
      <w:r w:rsidRPr="005B5BC6">
        <w:rPr>
          <w:rFonts w:ascii="Arial" w:hAnsi="Arial" w:cs="Arial"/>
          <w:i/>
          <w:spacing w:val="-1"/>
          <w:sz w:val="24"/>
          <w:szCs w:val="24"/>
        </w:rPr>
        <w:t>Conflict</w:t>
      </w:r>
      <w:r w:rsidRPr="005B5BC6">
        <w:rPr>
          <w:rFonts w:ascii="Arial" w:hAnsi="Arial" w:cs="Arial"/>
          <w:i/>
          <w:spacing w:val="-2"/>
          <w:sz w:val="24"/>
          <w:szCs w:val="24"/>
        </w:rPr>
        <w:t xml:space="preserve"> </w:t>
      </w:r>
      <w:r w:rsidRPr="005B5BC6">
        <w:rPr>
          <w:rFonts w:ascii="Arial" w:hAnsi="Arial" w:cs="Arial"/>
          <w:i/>
          <w:sz w:val="24"/>
          <w:szCs w:val="24"/>
        </w:rPr>
        <w:t xml:space="preserve">of </w:t>
      </w:r>
      <w:r w:rsidRPr="005B5BC6">
        <w:rPr>
          <w:rFonts w:ascii="Arial" w:hAnsi="Arial" w:cs="Arial"/>
          <w:i/>
          <w:spacing w:val="-1"/>
          <w:sz w:val="24"/>
          <w:szCs w:val="24"/>
        </w:rPr>
        <w:t>Interest</w:t>
      </w:r>
      <w:r w:rsidRPr="005B5BC6">
        <w:rPr>
          <w:rFonts w:ascii="Arial" w:hAnsi="Arial" w:cs="Arial"/>
          <w:i/>
          <w:spacing w:val="-2"/>
          <w:sz w:val="24"/>
          <w:szCs w:val="24"/>
        </w:rPr>
        <w:t xml:space="preserve"> </w:t>
      </w:r>
      <w:r w:rsidRPr="005B5BC6">
        <w:rPr>
          <w:rFonts w:ascii="Arial" w:hAnsi="Arial" w:cs="Arial"/>
          <w:i/>
          <w:spacing w:val="-1"/>
          <w:sz w:val="24"/>
          <w:szCs w:val="24"/>
        </w:rPr>
        <w:t>provisions</w:t>
      </w:r>
      <w:r w:rsidRPr="005B5BC6">
        <w:rPr>
          <w:rFonts w:ascii="Arial" w:hAnsi="Arial" w:cs="Arial"/>
          <w:i/>
          <w:spacing w:val="-3"/>
          <w:sz w:val="24"/>
          <w:szCs w:val="24"/>
        </w:rPr>
        <w:t xml:space="preserve"> </w:t>
      </w:r>
      <w:r w:rsidRPr="005B5BC6">
        <w:rPr>
          <w:rFonts w:ascii="Arial" w:hAnsi="Arial" w:cs="Arial"/>
          <w:i/>
          <w:spacing w:val="-1"/>
          <w:sz w:val="24"/>
          <w:szCs w:val="24"/>
        </w:rPr>
        <w:t>may</w:t>
      </w:r>
      <w:r w:rsidRPr="005B5BC6">
        <w:rPr>
          <w:rFonts w:ascii="Arial" w:hAnsi="Arial" w:cs="Arial"/>
          <w:i/>
          <w:sz w:val="24"/>
          <w:szCs w:val="24"/>
        </w:rPr>
        <w:t xml:space="preserve"> </w:t>
      </w:r>
      <w:r w:rsidRPr="005B5BC6">
        <w:rPr>
          <w:rFonts w:ascii="Arial" w:hAnsi="Arial" w:cs="Arial"/>
          <w:i/>
          <w:spacing w:val="-1"/>
          <w:sz w:val="24"/>
          <w:szCs w:val="24"/>
        </w:rPr>
        <w:t xml:space="preserve">result </w:t>
      </w:r>
      <w:r w:rsidRPr="005B5BC6">
        <w:rPr>
          <w:rFonts w:ascii="Arial" w:hAnsi="Arial" w:cs="Arial"/>
          <w:i/>
          <w:sz w:val="24"/>
          <w:szCs w:val="24"/>
        </w:rPr>
        <w:t>in</w:t>
      </w:r>
      <w:r w:rsidRPr="005B5BC6">
        <w:rPr>
          <w:rFonts w:ascii="Arial" w:hAnsi="Arial" w:cs="Arial"/>
          <w:i/>
          <w:spacing w:val="-1"/>
          <w:sz w:val="24"/>
          <w:szCs w:val="24"/>
        </w:rPr>
        <w:t xml:space="preserve"> removal.)</w:t>
      </w:r>
    </w:p>
    <w:p w:rsidR="006A1DF6" w:rsidRDefault="006A1DF6" w:rsidP="00F85591">
      <w:pPr>
        <w:rPr>
          <w:sz w:val="24"/>
          <w:szCs w:val="24"/>
        </w:rPr>
      </w:pPr>
    </w:p>
    <w:p w:rsidR="005B5BC6" w:rsidRPr="005B5BC6" w:rsidRDefault="005B5BC6" w:rsidP="00F85591">
      <w:pPr>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6A1DF6" w:rsidRPr="005B5BC6" w:rsidTr="006A1DF6">
        <w:tc>
          <w:tcPr>
            <w:tcW w:w="9576" w:type="dxa"/>
            <w:shd w:val="clear" w:color="auto" w:fill="D9D9D9" w:themeFill="background1" w:themeFillShade="D9"/>
          </w:tcPr>
          <w:p w:rsidR="006A1DF6" w:rsidRPr="005B5BC6" w:rsidRDefault="006A1DF6" w:rsidP="005B5BC6">
            <w:pPr>
              <w:pStyle w:val="Heading1"/>
              <w:keepNext w:val="0"/>
              <w:keepLines w:val="0"/>
              <w:numPr>
                <w:ilvl w:val="0"/>
                <w:numId w:val="2"/>
              </w:numPr>
              <w:tabs>
                <w:tab w:val="left" w:pos="662"/>
              </w:tabs>
              <w:spacing w:before="0" w:line="266" w:lineRule="exact"/>
              <w:outlineLvl w:val="0"/>
              <w:rPr>
                <w:rFonts w:ascii="Arial" w:hAnsi="Arial" w:cs="Arial"/>
                <w:spacing w:val="-1"/>
                <w:sz w:val="24"/>
                <w:szCs w:val="24"/>
              </w:rPr>
            </w:pPr>
            <w:r w:rsidRPr="005B5BC6">
              <w:rPr>
                <w:rFonts w:ascii="Arial" w:hAnsi="Arial" w:cs="Arial"/>
                <w:caps/>
                <w:spacing w:val="-1"/>
                <w:sz w:val="24"/>
                <w:szCs w:val="24"/>
              </w:rPr>
              <w:t>Conflict Resolution</w:t>
            </w:r>
          </w:p>
        </w:tc>
      </w:tr>
    </w:tbl>
    <w:p w:rsidR="006A1DF6" w:rsidRPr="005B5BC6" w:rsidRDefault="006A1DF6" w:rsidP="006A1DF6">
      <w:pPr>
        <w:rPr>
          <w:sz w:val="24"/>
          <w:szCs w:val="24"/>
          <w:lang w:val="en-CA"/>
        </w:rPr>
      </w:pPr>
    </w:p>
    <w:p w:rsidR="006A1DF6" w:rsidRPr="005B5BC6" w:rsidRDefault="006A1DF6" w:rsidP="006A1DF6">
      <w:pPr>
        <w:pStyle w:val="ListParagraph"/>
        <w:numPr>
          <w:ilvl w:val="1"/>
          <w:numId w:val="1"/>
        </w:numPr>
        <w:tabs>
          <w:tab w:val="left" w:pos="600"/>
          <w:tab w:val="left" w:pos="12390"/>
        </w:tabs>
        <w:ind w:left="1050" w:right="90" w:hanging="450"/>
        <w:rPr>
          <w:rFonts w:ascii="Arial" w:hAnsi="Arial" w:cs="Arial"/>
          <w:spacing w:val="-1"/>
          <w:sz w:val="24"/>
          <w:szCs w:val="24"/>
        </w:rPr>
      </w:pPr>
      <w:r w:rsidRPr="005B5BC6">
        <w:rPr>
          <w:rFonts w:ascii="Arial" w:hAnsi="Arial" w:cs="Arial"/>
          <w:spacing w:val="-1"/>
          <w:sz w:val="24"/>
          <w:szCs w:val="24"/>
        </w:rPr>
        <w:t>BSAAC will draft a conflict resolution process</w:t>
      </w:r>
    </w:p>
    <w:p w:rsidR="006A1DF6" w:rsidRDefault="006A1DF6" w:rsidP="00F85591">
      <w:pPr>
        <w:rPr>
          <w:sz w:val="24"/>
          <w:szCs w:val="24"/>
        </w:rPr>
      </w:pPr>
    </w:p>
    <w:tbl>
      <w:tblPr>
        <w:tblStyle w:val="TableGrid"/>
        <w:tblW w:w="0" w:type="auto"/>
        <w:tblInd w:w="19" w:type="dxa"/>
        <w:shd w:val="clear" w:color="auto" w:fill="D9D9D9" w:themeFill="background1" w:themeFillShade="D9"/>
        <w:tblLook w:val="04A0" w:firstRow="1" w:lastRow="0" w:firstColumn="1" w:lastColumn="0" w:noHBand="0" w:noVBand="1"/>
      </w:tblPr>
      <w:tblGrid>
        <w:gridCol w:w="9557"/>
      </w:tblGrid>
      <w:tr w:rsidR="007D286D" w:rsidRPr="005B5BC6" w:rsidTr="005141E4">
        <w:tc>
          <w:tcPr>
            <w:tcW w:w="9557" w:type="dxa"/>
            <w:shd w:val="clear" w:color="auto" w:fill="D9D9D9" w:themeFill="background1" w:themeFillShade="D9"/>
          </w:tcPr>
          <w:p w:rsidR="007D286D" w:rsidRPr="005B5BC6" w:rsidRDefault="007D286D" w:rsidP="005B5BC6">
            <w:pPr>
              <w:pStyle w:val="Heading1"/>
              <w:keepNext w:val="0"/>
              <w:keepLines w:val="0"/>
              <w:numPr>
                <w:ilvl w:val="0"/>
                <w:numId w:val="2"/>
              </w:numPr>
              <w:tabs>
                <w:tab w:val="left" w:pos="662"/>
              </w:tabs>
              <w:spacing w:before="0" w:line="266" w:lineRule="exact"/>
              <w:outlineLvl w:val="0"/>
              <w:rPr>
                <w:rFonts w:ascii="Arial" w:hAnsi="Arial" w:cs="Arial"/>
                <w:b w:val="0"/>
                <w:spacing w:val="-2"/>
                <w:sz w:val="24"/>
                <w:szCs w:val="24"/>
              </w:rPr>
            </w:pPr>
            <w:r w:rsidRPr="005B5BC6">
              <w:rPr>
                <w:rFonts w:ascii="Arial" w:hAnsi="Arial" w:cs="Arial"/>
                <w:caps/>
                <w:spacing w:val="-1"/>
                <w:sz w:val="24"/>
                <w:szCs w:val="24"/>
              </w:rPr>
              <w:t>Evaluation and Review</w:t>
            </w:r>
          </w:p>
        </w:tc>
      </w:tr>
    </w:tbl>
    <w:p w:rsidR="007D286D" w:rsidRPr="005B5BC6" w:rsidRDefault="007D286D" w:rsidP="007D286D">
      <w:pPr>
        <w:pStyle w:val="TableParagraph"/>
        <w:spacing w:line="264" w:lineRule="exact"/>
        <w:ind w:left="19"/>
        <w:rPr>
          <w:rFonts w:ascii="Arial" w:eastAsia="Calibri" w:hAnsi="Arial" w:cs="Arial"/>
          <w:sz w:val="24"/>
          <w:szCs w:val="24"/>
        </w:rPr>
      </w:pPr>
    </w:p>
    <w:p w:rsidR="007D286D" w:rsidRPr="005B5BC6" w:rsidRDefault="007D286D" w:rsidP="007D286D">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pacing w:val="-1"/>
          <w:sz w:val="24"/>
          <w:szCs w:val="24"/>
        </w:rPr>
        <w:t>BSAAC will undertake an annual self-evaluation of its performance against its mandate, strategic plan, membership, processes, number of meetings etc., using the Board’s review template and provide the information to the Board</w:t>
      </w:r>
    </w:p>
    <w:p w:rsidR="007D286D" w:rsidRDefault="007D286D" w:rsidP="007D286D">
      <w:pPr>
        <w:pStyle w:val="TableParagraph"/>
        <w:spacing w:line="264" w:lineRule="exact"/>
        <w:rPr>
          <w:rFonts w:ascii="Arial" w:hAnsi="Arial" w:cs="Arial"/>
          <w:b/>
          <w:spacing w:val="-1"/>
          <w:sz w:val="24"/>
          <w:szCs w:val="24"/>
        </w:rPr>
      </w:pPr>
    </w:p>
    <w:p w:rsidR="005B5BC6" w:rsidRPr="005B5BC6" w:rsidRDefault="005B5BC6" w:rsidP="007D286D">
      <w:pPr>
        <w:pStyle w:val="TableParagraph"/>
        <w:spacing w:line="264" w:lineRule="exact"/>
        <w:rPr>
          <w:rFonts w:ascii="Arial" w:hAnsi="Arial" w:cs="Arial"/>
          <w:b/>
          <w:spacing w:val="-1"/>
          <w:sz w:val="24"/>
          <w:szCs w:val="24"/>
        </w:rPr>
      </w:pPr>
    </w:p>
    <w:tbl>
      <w:tblPr>
        <w:tblStyle w:val="TableGrid"/>
        <w:tblW w:w="0" w:type="auto"/>
        <w:tblLook w:val="04A0" w:firstRow="1" w:lastRow="0" w:firstColumn="1" w:lastColumn="0" w:noHBand="0" w:noVBand="1"/>
      </w:tblPr>
      <w:tblGrid>
        <w:gridCol w:w="9576"/>
      </w:tblGrid>
      <w:tr w:rsidR="007D286D" w:rsidRPr="005B5BC6" w:rsidTr="007D286D">
        <w:tc>
          <w:tcPr>
            <w:tcW w:w="9576" w:type="dxa"/>
            <w:shd w:val="clear" w:color="auto" w:fill="D9D9D9" w:themeFill="background1" w:themeFillShade="D9"/>
          </w:tcPr>
          <w:p w:rsidR="007D286D" w:rsidRPr="005B5BC6" w:rsidRDefault="007D286D" w:rsidP="005B5BC6">
            <w:pPr>
              <w:pStyle w:val="Heading1"/>
              <w:keepNext w:val="0"/>
              <w:keepLines w:val="0"/>
              <w:numPr>
                <w:ilvl w:val="0"/>
                <w:numId w:val="2"/>
              </w:numPr>
              <w:tabs>
                <w:tab w:val="left" w:pos="662"/>
              </w:tabs>
              <w:spacing w:before="0" w:line="266" w:lineRule="exact"/>
              <w:outlineLvl w:val="0"/>
              <w:rPr>
                <w:rFonts w:ascii="Arial" w:hAnsi="Arial" w:cs="Arial"/>
                <w:b w:val="0"/>
                <w:spacing w:val="-1"/>
                <w:sz w:val="24"/>
                <w:szCs w:val="24"/>
              </w:rPr>
            </w:pPr>
            <w:r w:rsidRPr="005B5BC6">
              <w:rPr>
                <w:rFonts w:ascii="Arial" w:hAnsi="Arial" w:cs="Arial"/>
                <w:caps/>
                <w:spacing w:val="-1"/>
                <w:sz w:val="24"/>
                <w:szCs w:val="24"/>
              </w:rPr>
              <w:t>Review of Terms of Reference</w:t>
            </w:r>
          </w:p>
        </w:tc>
      </w:tr>
    </w:tbl>
    <w:p w:rsidR="007D286D" w:rsidRPr="005B5BC6" w:rsidRDefault="007D286D" w:rsidP="007D286D">
      <w:pPr>
        <w:pStyle w:val="TableParagraph"/>
        <w:spacing w:line="264" w:lineRule="exact"/>
        <w:rPr>
          <w:rFonts w:ascii="Arial" w:eastAsia="Calibri" w:hAnsi="Arial" w:cs="Arial"/>
          <w:sz w:val="24"/>
          <w:szCs w:val="24"/>
        </w:rPr>
      </w:pPr>
    </w:p>
    <w:p w:rsidR="007D286D" w:rsidRPr="005B5BC6" w:rsidRDefault="007D286D" w:rsidP="007D286D">
      <w:pPr>
        <w:pStyle w:val="ListParagraph"/>
        <w:numPr>
          <w:ilvl w:val="1"/>
          <w:numId w:val="1"/>
        </w:numPr>
        <w:tabs>
          <w:tab w:val="left" w:pos="600"/>
          <w:tab w:val="left" w:pos="12390"/>
        </w:tabs>
        <w:ind w:left="1050" w:right="90" w:hanging="450"/>
        <w:rPr>
          <w:rFonts w:ascii="Arial" w:hAnsi="Arial" w:cs="Arial"/>
          <w:sz w:val="24"/>
          <w:szCs w:val="24"/>
        </w:rPr>
      </w:pPr>
      <w:r w:rsidRPr="005B5BC6">
        <w:rPr>
          <w:rFonts w:ascii="Arial" w:hAnsi="Arial" w:cs="Arial"/>
          <w:spacing w:val="-1"/>
          <w:sz w:val="24"/>
          <w:szCs w:val="24"/>
        </w:rPr>
        <w:t>BSAAC will review its Terms of Reference every two years and provide a report, including any recommendations, to the Board</w:t>
      </w:r>
    </w:p>
    <w:p w:rsidR="006A1DF6" w:rsidRPr="005B5BC6" w:rsidRDefault="006A1DF6" w:rsidP="00F85591">
      <w:pPr>
        <w:rPr>
          <w:sz w:val="24"/>
          <w:szCs w:val="24"/>
        </w:rPr>
      </w:pPr>
    </w:p>
    <w:sectPr w:rsidR="006A1DF6" w:rsidRPr="005B5BC6" w:rsidSect="005141E4">
      <w:headerReference w:type="default" r:id="rId8"/>
      <w:pgSz w:w="12240" w:h="15840" w:code="1"/>
      <w:pgMar w:top="1170" w:right="1440" w:bottom="135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ED" w:rsidRDefault="007B28ED" w:rsidP="00F85591">
      <w:r>
        <w:separator/>
      </w:r>
    </w:p>
  </w:endnote>
  <w:endnote w:type="continuationSeparator" w:id="0">
    <w:p w:rsidR="007B28ED" w:rsidRDefault="007B28ED" w:rsidP="00F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ED" w:rsidRDefault="007B28ED" w:rsidP="00F85591">
      <w:r>
        <w:separator/>
      </w:r>
    </w:p>
  </w:footnote>
  <w:footnote w:type="continuationSeparator" w:id="0">
    <w:p w:rsidR="007B28ED" w:rsidRDefault="007B28ED" w:rsidP="00F85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91" w:rsidRPr="005141E4" w:rsidRDefault="00F85591" w:rsidP="00F85591">
    <w:pPr>
      <w:pStyle w:val="Header"/>
      <w:jc w:val="center"/>
      <w:rPr>
        <w:rFonts w:ascii="Arial" w:hAnsi="Arial" w:cs="Arial"/>
        <w:b/>
        <w:sz w:val="28"/>
      </w:rPr>
    </w:pPr>
    <w:r w:rsidRPr="005141E4">
      <w:rPr>
        <w:rFonts w:ascii="Arial" w:hAnsi="Arial" w:cs="Arial"/>
        <w:b/>
        <w:sz w:val="28"/>
      </w:rPr>
      <w:t>Black Student Achievement Advisory Committee (BSAAC)</w:t>
    </w:r>
  </w:p>
  <w:p w:rsidR="00F85591" w:rsidRPr="005141E4" w:rsidRDefault="00F85591" w:rsidP="00F85591">
    <w:pPr>
      <w:pStyle w:val="Header"/>
      <w:jc w:val="center"/>
      <w:rPr>
        <w:rFonts w:ascii="Arial" w:hAnsi="Arial" w:cs="Arial"/>
        <w:b/>
        <w:sz w:val="28"/>
      </w:rPr>
    </w:pPr>
    <w:r w:rsidRPr="005141E4">
      <w:rPr>
        <w:rFonts w:ascii="Arial" w:hAnsi="Arial" w:cs="Arial"/>
        <w:b/>
        <w:sz w:val="28"/>
      </w:rPr>
      <w:t>Terms of Reference</w:t>
    </w:r>
  </w:p>
  <w:p w:rsidR="00F85591" w:rsidRDefault="005141E4" w:rsidP="005141E4">
    <w:pPr>
      <w:pStyle w:val="Header"/>
      <w:tabs>
        <w:tab w:val="clear" w:pos="4680"/>
        <w:tab w:val="clear" w:pos="9360"/>
        <w:tab w:val="left" w:pos="3885"/>
      </w:tabs>
    </w:pPr>
    <w:r>
      <w:tab/>
    </w:r>
  </w:p>
  <w:p w:rsidR="005B5BC6" w:rsidRDefault="005B5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013F3"/>
    <w:multiLevelType w:val="hybridMultilevel"/>
    <w:tmpl w:val="0CE06C14"/>
    <w:lvl w:ilvl="0" w:tplc="10090001">
      <w:start w:val="1"/>
      <w:numFmt w:val="bullet"/>
      <w:lvlText w:val=""/>
      <w:lvlJc w:val="left"/>
      <w:pPr>
        <w:ind w:left="661" w:hanging="384"/>
      </w:pPr>
      <w:rPr>
        <w:rFonts w:ascii="Symbol" w:hAnsi="Symbol" w:hint="default"/>
        <w:sz w:val="22"/>
        <w:szCs w:val="22"/>
      </w:rPr>
    </w:lvl>
    <w:lvl w:ilvl="1" w:tplc="0D80244C">
      <w:start w:val="1"/>
      <w:numFmt w:val="bullet"/>
      <w:lvlText w:val=""/>
      <w:lvlJc w:val="left"/>
      <w:pPr>
        <w:ind w:left="1427" w:hanging="361"/>
      </w:pPr>
      <w:rPr>
        <w:rFonts w:ascii="Symbol" w:eastAsia="Symbol" w:hAnsi="Symbol" w:hint="default"/>
        <w:sz w:val="22"/>
        <w:szCs w:val="22"/>
      </w:rPr>
    </w:lvl>
    <w:lvl w:ilvl="2" w:tplc="D2CA2EB8">
      <w:start w:val="1"/>
      <w:numFmt w:val="decimal"/>
      <w:lvlText w:val="%3."/>
      <w:lvlJc w:val="left"/>
      <w:pPr>
        <w:ind w:left="3325" w:hanging="452"/>
      </w:pPr>
      <w:rPr>
        <w:rFonts w:ascii="Arial" w:eastAsia="Calibri" w:hAnsi="Arial" w:cs="Arial" w:hint="default"/>
        <w:sz w:val="22"/>
        <w:szCs w:val="22"/>
      </w:rPr>
    </w:lvl>
    <w:lvl w:ilvl="3" w:tplc="F1EA1FEE">
      <w:start w:val="1"/>
      <w:numFmt w:val="bullet"/>
      <w:lvlText w:val="•"/>
      <w:lvlJc w:val="left"/>
      <w:pPr>
        <w:ind w:left="4787" w:hanging="452"/>
      </w:pPr>
      <w:rPr>
        <w:rFonts w:hint="default"/>
      </w:rPr>
    </w:lvl>
    <w:lvl w:ilvl="4" w:tplc="34ECB62E">
      <w:start w:val="1"/>
      <w:numFmt w:val="bullet"/>
      <w:lvlText w:val="•"/>
      <w:lvlJc w:val="left"/>
      <w:pPr>
        <w:ind w:left="6249" w:hanging="452"/>
      </w:pPr>
      <w:rPr>
        <w:rFonts w:hint="default"/>
      </w:rPr>
    </w:lvl>
    <w:lvl w:ilvl="5" w:tplc="AF9EF2F8">
      <w:start w:val="1"/>
      <w:numFmt w:val="bullet"/>
      <w:lvlText w:val="•"/>
      <w:lvlJc w:val="left"/>
      <w:pPr>
        <w:ind w:left="7711" w:hanging="452"/>
      </w:pPr>
      <w:rPr>
        <w:rFonts w:hint="default"/>
      </w:rPr>
    </w:lvl>
    <w:lvl w:ilvl="6" w:tplc="D84463DE">
      <w:start w:val="1"/>
      <w:numFmt w:val="bullet"/>
      <w:lvlText w:val="•"/>
      <w:lvlJc w:val="left"/>
      <w:pPr>
        <w:ind w:left="9173" w:hanging="452"/>
      </w:pPr>
      <w:rPr>
        <w:rFonts w:hint="default"/>
      </w:rPr>
    </w:lvl>
    <w:lvl w:ilvl="7" w:tplc="900CB49A">
      <w:start w:val="1"/>
      <w:numFmt w:val="bullet"/>
      <w:lvlText w:val="•"/>
      <w:lvlJc w:val="left"/>
      <w:pPr>
        <w:ind w:left="10635" w:hanging="452"/>
      </w:pPr>
      <w:rPr>
        <w:rFonts w:hint="default"/>
      </w:rPr>
    </w:lvl>
    <w:lvl w:ilvl="8" w:tplc="FA647CA8">
      <w:start w:val="1"/>
      <w:numFmt w:val="bullet"/>
      <w:lvlText w:val="•"/>
      <w:lvlJc w:val="left"/>
      <w:pPr>
        <w:ind w:left="12097" w:hanging="452"/>
      </w:pPr>
      <w:rPr>
        <w:rFonts w:hint="default"/>
      </w:rPr>
    </w:lvl>
  </w:abstractNum>
  <w:abstractNum w:abstractNumId="1">
    <w:nsid w:val="72CC5D2A"/>
    <w:multiLevelType w:val="hybridMultilevel"/>
    <w:tmpl w:val="C88671E0"/>
    <w:lvl w:ilvl="0" w:tplc="719AC0FA">
      <w:start w:val="1"/>
      <w:numFmt w:val="decimal"/>
      <w:lvlText w:val="%1."/>
      <w:lvlJc w:val="left"/>
      <w:pPr>
        <w:ind w:left="720" w:hanging="360"/>
      </w:pPr>
      <w:rPr>
        <w:rFonts w:eastAsiaTheme="majorEastAsia" w:hint="default"/>
        <w:b/>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91"/>
    <w:rsid w:val="00024093"/>
    <w:rsid w:val="00064F5D"/>
    <w:rsid w:val="000B68E0"/>
    <w:rsid w:val="001440D6"/>
    <w:rsid w:val="001B1199"/>
    <w:rsid w:val="00471AAF"/>
    <w:rsid w:val="004F49CA"/>
    <w:rsid w:val="005141E4"/>
    <w:rsid w:val="005B5BC6"/>
    <w:rsid w:val="006716B1"/>
    <w:rsid w:val="006A1DF6"/>
    <w:rsid w:val="0077118D"/>
    <w:rsid w:val="007B28ED"/>
    <w:rsid w:val="007D286D"/>
    <w:rsid w:val="009B5255"/>
    <w:rsid w:val="00AB57E9"/>
    <w:rsid w:val="00AE3127"/>
    <w:rsid w:val="00B36C4F"/>
    <w:rsid w:val="00B80453"/>
    <w:rsid w:val="00CE0E38"/>
    <w:rsid w:val="00D32786"/>
    <w:rsid w:val="00DB116A"/>
    <w:rsid w:val="00F11E3C"/>
    <w:rsid w:val="00F85591"/>
    <w:rsid w:val="00FC46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5591"/>
    <w:pPr>
      <w:widowControl w:val="0"/>
      <w:spacing w:after="0" w:line="240" w:lineRule="auto"/>
    </w:pPr>
    <w:rPr>
      <w:rFonts w:asciiTheme="minorHAnsi" w:hAnsiTheme="minorHAnsi"/>
      <w:sz w:val="22"/>
      <w:lang w:val="en-US"/>
    </w:rPr>
  </w:style>
  <w:style w:type="paragraph" w:styleId="Heading1">
    <w:name w:val="heading 1"/>
    <w:aliases w:val="AODA Heading"/>
    <w:basedOn w:val="Normal"/>
    <w:next w:val="Normal"/>
    <w:link w:val="Heading1Char"/>
    <w:uiPriority w:val="9"/>
    <w:qFormat/>
    <w:rsid w:val="00AB57E9"/>
    <w:pPr>
      <w:keepNext/>
      <w:keepLines/>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ODA Heading Char"/>
    <w:basedOn w:val="DefaultParagraphFont"/>
    <w:link w:val="Heading1"/>
    <w:uiPriority w:val="9"/>
    <w:rsid w:val="00AB57E9"/>
    <w:rPr>
      <w:rFonts w:ascii="Times New Roman" w:eastAsiaTheme="majorEastAsia" w:hAnsi="Times New Roman" w:cstheme="majorBidi"/>
      <w:b/>
      <w:bCs/>
      <w:sz w:val="28"/>
      <w:szCs w:val="28"/>
    </w:rPr>
  </w:style>
  <w:style w:type="paragraph" w:styleId="Header">
    <w:name w:val="header"/>
    <w:basedOn w:val="Normal"/>
    <w:link w:val="HeaderChar"/>
    <w:uiPriority w:val="99"/>
    <w:unhideWhenUsed/>
    <w:rsid w:val="00F85591"/>
    <w:pPr>
      <w:tabs>
        <w:tab w:val="center" w:pos="4680"/>
        <w:tab w:val="right" w:pos="9360"/>
      </w:tabs>
    </w:pPr>
  </w:style>
  <w:style w:type="character" w:customStyle="1" w:styleId="HeaderChar">
    <w:name w:val="Header Char"/>
    <w:basedOn w:val="DefaultParagraphFont"/>
    <w:link w:val="Header"/>
    <w:uiPriority w:val="99"/>
    <w:rsid w:val="00F85591"/>
  </w:style>
  <w:style w:type="paragraph" w:styleId="Footer">
    <w:name w:val="footer"/>
    <w:basedOn w:val="Normal"/>
    <w:link w:val="FooterChar"/>
    <w:uiPriority w:val="99"/>
    <w:unhideWhenUsed/>
    <w:rsid w:val="00F85591"/>
    <w:pPr>
      <w:tabs>
        <w:tab w:val="center" w:pos="4680"/>
        <w:tab w:val="right" w:pos="9360"/>
      </w:tabs>
    </w:pPr>
  </w:style>
  <w:style w:type="character" w:customStyle="1" w:styleId="FooterChar">
    <w:name w:val="Footer Char"/>
    <w:basedOn w:val="DefaultParagraphFont"/>
    <w:link w:val="Footer"/>
    <w:uiPriority w:val="99"/>
    <w:rsid w:val="00F85591"/>
  </w:style>
  <w:style w:type="paragraph" w:styleId="BalloonText">
    <w:name w:val="Balloon Text"/>
    <w:basedOn w:val="Normal"/>
    <w:link w:val="BalloonTextChar"/>
    <w:uiPriority w:val="99"/>
    <w:semiHidden/>
    <w:unhideWhenUsed/>
    <w:rsid w:val="00F85591"/>
    <w:rPr>
      <w:rFonts w:ascii="Tahoma" w:hAnsi="Tahoma" w:cs="Tahoma"/>
      <w:sz w:val="16"/>
      <w:szCs w:val="16"/>
    </w:rPr>
  </w:style>
  <w:style w:type="character" w:customStyle="1" w:styleId="BalloonTextChar">
    <w:name w:val="Balloon Text Char"/>
    <w:basedOn w:val="DefaultParagraphFont"/>
    <w:link w:val="BalloonText"/>
    <w:uiPriority w:val="99"/>
    <w:semiHidden/>
    <w:rsid w:val="00F85591"/>
    <w:rPr>
      <w:rFonts w:ascii="Tahoma" w:hAnsi="Tahoma" w:cs="Tahoma"/>
      <w:sz w:val="16"/>
      <w:szCs w:val="16"/>
    </w:rPr>
  </w:style>
  <w:style w:type="paragraph" w:customStyle="1" w:styleId="TableParagraph">
    <w:name w:val="Table Paragraph"/>
    <w:basedOn w:val="Normal"/>
    <w:uiPriority w:val="1"/>
    <w:qFormat/>
    <w:rsid w:val="00F85591"/>
  </w:style>
  <w:style w:type="paragraph" w:styleId="ListParagraph">
    <w:name w:val="List Paragraph"/>
    <w:basedOn w:val="Normal"/>
    <w:uiPriority w:val="1"/>
    <w:qFormat/>
    <w:rsid w:val="00F85591"/>
  </w:style>
  <w:style w:type="table" w:styleId="TableGrid">
    <w:name w:val="Table Grid"/>
    <w:basedOn w:val="TableNormal"/>
    <w:uiPriority w:val="59"/>
    <w:rsid w:val="00FC4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5591"/>
    <w:pPr>
      <w:widowControl w:val="0"/>
      <w:spacing w:after="0" w:line="240" w:lineRule="auto"/>
    </w:pPr>
    <w:rPr>
      <w:rFonts w:asciiTheme="minorHAnsi" w:hAnsiTheme="minorHAnsi"/>
      <w:sz w:val="22"/>
      <w:lang w:val="en-US"/>
    </w:rPr>
  </w:style>
  <w:style w:type="paragraph" w:styleId="Heading1">
    <w:name w:val="heading 1"/>
    <w:aliases w:val="AODA Heading"/>
    <w:basedOn w:val="Normal"/>
    <w:next w:val="Normal"/>
    <w:link w:val="Heading1Char"/>
    <w:uiPriority w:val="9"/>
    <w:qFormat/>
    <w:rsid w:val="00AB57E9"/>
    <w:pPr>
      <w:keepNext/>
      <w:keepLines/>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ODA Heading Char"/>
    <w:basedOn w:val="DefaultParagraphFont"/>
    <w:link w:val="Heading1"/>
    <w:uiPriority w:val="9"/>
    <w:rsid w:val="00AB57E9"/>
    <w:rPr>
      <w:rFonts w:ascii="Times New Roman" w:eastAsiaTheme="majorEastAsia" w:hAnsi="Times New Roman" w:cstheme="majorBidi"/>
      <w:b/>
      <w:bCs/>
      <w:sz w:val="28"/>
      <w:szCs w:val="28"/>
    </w:rPr>
  </w:style>
  <w:style w:type="paragraph" w:styleId="Header">
    <w:name w:val="header"/>
    <w:basedOn w:val="Normal"/>
    <w:link w:val="HeaderChar"/>
    <w:uiPriority w:val="99"/>
    <w:unhideWhenUsed/>
    <w:rsid w:val="00F85591"/>
    <w:pPr>
      <w:tabs>
        <w:tab w:val="center" w:pos="4680"/>
        <w:tab w:val="right" w:pos="9360"/>
      </w:tabs>
    </w:pPr>
  </w:style>
  <w:style w:type="character" w:customStyle="1" w:styleId="HeaderChar">
    <w:name w:val="Header Char"/>
    <w:basedOn w:val="DefaultParagraphFont"/>
    <w:link w:val="Header"/>
    <w:uiPriority w:val="99"/>
    <w:rsid w:val="00F85591"/>
  </w:style>
  <w:style w:type="paragraph" w:styleId="Footer">
    <w:name w:val="footer"/>
    <w:basedOn w:val="Normal"/>
    <w:link w:val="FooterChar"/>
    <w:uiPriority w:val="99"/>
    <w:unhideWhenUsed/>
    <w:rsid w:val="00F85591"/>
    <w:pPr>
      <w:tabs>
        <w:tab w:val="center" w:pos="4680"/>
        <w:tab w:val="right" w:pos="9360"/>
      </w:tabs>
    </w:pPr>
  </w:style>
  <w:style w:type="character" w:customStyle="1" w:styleId="FooterChar">
    <w:name w:val="Footer Char"/>
    <w:basedOn w:val="DefaultParagraphFont"/>
    <w:link w:val="Footer"/>
    <w:uiPriority w:val="99"/>
    <w:rsid w:val="00F85591"/>
  </w:style>
  <w:style w:type="paragraph" w:styleId="BalloonText">
    <w:name w:val="Balloon Text"/>
    <w:basedOn w:val="Normal"/>
    <w:link w:val="BalloonTextChar"/>
    <w:uiPriority w:val="99"/>
    <w:semiHidden/>
    <w:unhideWhenUsed/>
    <w:rsid w:val="00F85591"/>
    <w:rPr>
      <w:rFonts w:ascii="Tahoma" w:hAnsi="Tahoma" w:cs="Tahoma"/>
      <w:sz w:val="16"/>
      <w:szCs w:val="16"/>
    </w:rPr>
  </w:style>
  <w:style w:type="character" w:customStyle="1" w:styleId="BalloonTextChar">
    <w:name w:val="Balloon Text Char"/>
    <w:basedOn w:val="DefaultParagraphFont"/>
    <w:link w:val="BalloonText"/>
    <w:uiPriority w:val="99"/>
    <w:semiHidden/>
    <w:rsid w:val="00F85591"/>
    <w:rPr>
      <w:rFonts w:ascii="Tahoma" w:hAnsi="Tahoma" w:cs="Tahoma"/>
      <w:sz w:val="16"/>
      <w:szCs w:val="16"/>
    </w:rPr>
  </w:style>
  <w:style w:type="paragraph" w:customStyle="1" w:styleId="TableParagraph">
    <w:name w:val="Table Paragraph"/>
    <w:basedOn w:val="Normal"/>
    <w:uiPriority w:val="1"/>
    <w:qFormat/>
    <w:rsid w:val="00F85591"/>
  </w:style>
  <w:style w:type="paragraph" w:styleId="ListParagraph">
    <w:name w:val="List Paragraph"/>
    <w:basedOn w:val="Normal"/>
    <w:uiPriority w:val="1"/>
    <w:qFormat/>
    <w:rsid w:val="00F85591"/>
  </w:style>
  <w:style w:type="table" w:styleId="TableGrid">
    <w:name w:val="Table Grid"/>
    <w:basedOn w:val="TableNormal"/>
    <w:uiPriority w:val="59"/>
    <w:rsid w:val="00FC4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2309</Words>
  <Characters>13167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Conforti</dc:creator>
  <cp:lastModifiedBy>Horvath, Margaret</cp:lastModifiedBy>
  <cp:revision>2</cp:revision>
  <dcterms:created xsi:type="dcterms:W3CDTF">2017-10-25T19:53:00Z</dcterms:created>
  <dcterms:modified xsi:type="dcterms:W3CDTF">2017-10-25T19:53:00Z</dcterms:modified>
</cp:coreProperties>
</file>