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2BDFD" w14:textId="77777777" w:rsidR="00DC77A5" w:rsidRPr="002A0838" w:rsidRDefault="00DC77A5" w:rsidP="00790396">
      <w:pPr>
        <w:pStyle w:val="Heading1"/>
        <w:spacing w:before="120"/>
        <w:jc w:val="center"/>
        <w:rPr>
          <w:rFonts w:asciiTheme="majorHAnsi" w:hAnsiTheme="majorHAnsi" w:cstheme="majorHAnsi"/>
          <w:b w:val="0"/>
          <w:bCs w:val="0"/>
          <w:sz w:val="24"/>
          <w:szCs w:val="24"/>
        </w:rPr>
      </w:pPr>
      <w:bookmarkStart w:id="0" w:name="_GoBack"/>
      <w:bookmarkEnd w:id="0"/>
      <w:r w:rsidRPr="002A0838">
        <w:rPr>
          <w:rFonts w:asciiTheme="majorHAnsi" w:hAnsiTheme="majorHAnsi" w:cstheme="majorHAnsi"/>
          <w:b w:val="0"/>
          <w:bCs w:val="0"/>
          <w:sz w:val="24"/>
          <w:szCs w:val="24"/>
        </w:rPr>
        <w:t>Special Education Advisory Committee (SEAC)</w:t>
      </w:r>
    </w:p>
    <w:p w14:paraId="02DF66E9" w14:textId="457FC754" w:rsidR="00DC77A5" w:rsidRPr="002A0838" w:rsidRDefault="00FE699E" w:rsidP="00A06A4B">
      <w:pPr>
        <w:jc w:val="center"/>
        <w:rPr>
          <w:rFonts w:asciiTheme="majorHAnsi" w:hAnsiTheme="majorHAnsi" w:cstheme="majorHAnsi"/>
          <w:sz w:val="24"/>
          <w:szCs w:val="24"/>
        </w:rPr>
      </w:pPr>
      <w:r>
        <w:rPr>
          <w:rFonts w:asciiTheme="majorHAnsi" w:hAnsiTheme="majorHAnsi" w:cstheme="majorHAnsi"/>
          <w:sz w:val="24"/>
          <w:szCs w:val="24"/>
        </w:rPr>
        <w:t>MEETING NOTICE – Wednesday</w:t>
      </w:r>
      <w:r w:rsidR="00DC77A5" w:rsidRPr="002A0838">
        <w:rPr>
          <w:rFonts w:asciiTheme="majorHAnsi" w:hAnsiTheme="majorHAnsi" w:cstheme="majorHAnsi"/>
          <w:sz w:val="24"/>
          <w:szCs w:val="24"/>
        </w:rPr>
        <w:t xml:space="preserve">, </w:t>
      </w:r>
      <w:r>
        <w:rPr>
          <w:rFonts w:asciiTheme="majorHAnsi" w:hAnsiTheme="majorHAnsi" w:cstheme="majorHAnsi"/>
          <w:sz w:val="24"/>
          <w:szCs w:val="24"/>
        </w:rPr>
        <w:t>September 12</w:t>
      </w:r>
      <w:r w:rsidR="00DC77A5" w:rsidRPr="002A0838">
        <w:rPr>
          <w:rFonts w:asciiTheme="majorHAnsi" w:hAnsiTheme="majorHAnsi" w:cstheme="majorHAnsi"/>
          <w:sz w:val="24"/>
          <w:szCs w:val="24"/>
        </w:rPr>
        <w:t>,</w:t>
      </w:r>
      <w:r w:rsidR="004A215D" w:rsidRPr="002A0838">
        <w:rPr>
          <w:rFonts w:asciiTheme="majorHAnsi" w:hAnsiTheme="majorHAnsi" w:cstheme="majorHAnsi"/>
          <w:sz w:val="24"/>
          <w:szCs w:val="24"/>
        </w:rPr>
        <w:t xml:space="preserve"> 2018</w:t>
      </w:r>
      <w:r w:rsidR="00DC77A5" w:rsidRPr="002A0838">
        <w:rPr>
          <w:rFonts w:asciiTheme="majorHAnsi" w:hAnsiTheme="majorHAnsi" w:cstheme="majorHAnsi"/>
          <w:sz w:val="24"/>
          <w:szCs w:val="24"/>
        </w:rPr>
        <w:t xml:space="preserve"> at 7:00 pm </w:t>
      </w:r>
    </w:p>
    <w:p w14:paraId="4F7B9D82" w14:textId="77777777" w:rsidR="00894A3C" w:rsidRPr="002A0838" w:rsidRDefault="00894A3C" w:rsidP="00D11AAF">
      <w:pPr>
        <w:tabs>
          <w:tab w:val="left" w:pos="3870"/>
          <w:tab w:val="left" w:pos="5760"/>
          <w:tab w:val="left" w:pos="7380"/>
        </w:tabs>
        <w:spacing w:before="0" w:after="0"/>
        <w:jc w:val="both"/>
        <w:rPr>
          <w:rFonts w:asciiTheme="majorHAnsi" w:hAnsiTheme="majorHAnsi" w:cstheme="majorHAnsi"/>
          <w:sz w:val="24"/>
          <w:szCs w:val="24"/>
        </w:rPr>
      </w:pPr>
    </w:p>
    <w:p w14:paraId="54566C27" w14:textId="49AC319D" w:rsidR="005134B6" w:rsidRPr="002A0838" w:rsidRDefault="00DC77A5" w:rsidP="00D11AAF">
      <w:pPr>
        <w:tabs>
          <w:tab w:val="left" w:pos="3870"/>
          <w:tab w:val="left" w:pos="5760"/>
          <w:tab w:val="left" w:pos="7380"/>
        </w:tabs>
        <w:spacing w:before="0" w:after="0"/>
        <w:jc w:val="both"/>
        <w:rPr>
          <w:rFonts w:asciiTheme="majorHAnsi" w:hAnsiTheme="majorHAnsi" w:cstheme="majorHAnsi"/>
          <w:sz w:val="24"/>
          <w:szCs w:val="24"/>
        </w:rPr>
      </w:pPr>
      <w:r w:rsidRPr="002A0838">
        <w:rPr>
          <w:rFonts w:asciiTheme="majorHAnsi" w:hAnsiTheme="majorHAnsi" w:cstheme="majorHAnsi"/>
          <w:sz w:val="24"/>
          <w:szCs w:val="24"/>
        </w:rPr>
        <w:t xml:space="preserve">Association for Bright Children (ABC) </w:t>
      </w:r>
      <w:r w:rsidRPr="002A0838">
        <w:rPr>
          <w:rFonts w:asciiTheme="majorHAnsi" w:hAnsiTheme="majorHAnsi" w:cstheme="majorHAnsi"/>
          <w:sz w:val="24"/>
          <w:szCs w:val="24"/>
        </w:rPr>
        <w:tab/>
      </w:r>
      <w:r w:rsidR="00752037">
        <w:rPr>
          <w:rFonts w:asciiTheme="majorHAnsi" w:hAnsiTheme="majorHAnsi" w:cstheme="majorHAnsi"/>
          <w:sz w:val="24"/>
          <w:szCs w:val="24"/>
        </w:rPr>
        <w:tab/>
      </w:r>
      <w:r w:rsidR="005A553B" w:rsidRPr="002A0838">
        <w:rPr>
          <w:rFonts w:asciiTheme="majorHAnsi" w:hAnsiTheme="majorHAnsi" w:cstheme="majorHAnsi"/>
          <w:sz w:val="24"/>
          <w:szCs w:val="24"/>
        </w:rPr>
        <w:t>Melissa Rosen</w:t>
      </w:r>
      <w:r w:rsidR="004611D1" w:rsidRPr="002A0838">
        <w:rPr>
          <w:rFonts w:asciiTheme="majorHAnsi" w:hAnsiTheme="majorHAnsi" w:cstheme="majorHAnsi"/>
          <w:sz w:val="24"/>
          <w:szCs w:val="24"/>
        </w:rPr>
        <w:t xml:space="preserve"> </w:t>
      </w:r>
    </w:p>
    <w:p w14:paraId="1280028A" w14:textId="6DF82A20" w:rsidR="00DC77A5" w:rsidRPr="002A0838" w:rsidRDefault="00DC77A5" w:rsidP="00D11AAF">
      <w:pPr>
        <w:tabs>
          <w:tab w:val="left" w:pos="3870"/>
          <w:tab w:val="left" w:pos="5760"/>
          <w:tab w:val="left" w:pos="7380"/>
        </w:tabs>
        <w:spacing w:before="0" w:after="0"/>
        <w:jc w:val="both"/>
        <w:rPr>
          <w:rFonts w:asciiTheme="majorHAnsi" w:hAnsiTheme="majorHAnsi" w:cstheme="majorHAnsi"/>
          <w:sz w:val="24"/>
          <w:szCs w:val="24"/>
        </w:rPr>
      </w:pPr>
      <w:r w:rsidRPr="002A0838">
        <w:rPr>
          <w:rFonts w:asciiTheme="majorHAnsi" w:hAnsiTheme="majorHAnsi" w:cstheme="majorHAnsi"/>
          <w:sz w:val="24"/>
          <w:szCs w:val="24"/>
        </w:rPr>
        <w:t>Autism Society of Ontario – Toronto</w:t>
      </w:r>
      <w:r w:rsidRPr="002A0838">
        <w:rPr>
          <w:rFonts w:asciiTheme="majorHAnsi" w:hAnsiTheme="majorHAnsi" w:cstheme="majorHAnsi"/>
          <w:sz w:val="24"/>
          <w:szCs w:val="24"/>
        </w:rPr>
        <w:tab/>
      </w:r>
      <w:r w:rsidR="00752037">
        <w:rPr>
          <w:rFonts w:asciiTheme="majorHAnsi" w:hAnsiTheme="majorHAnsi" w:cstheme="majorHAnsi"/>
          <w:sz w:val="24"/>
          <w:szCs w:val="24"/>
        </w:rPr>
        <w:tab/>
      </w:r>
      <w:r w:rsidR="005C3C5C" w:rsidRPr="002A0838">
        <w:rPr>
          <w:rFonts w:asciiTheme="majorHAnsi" w:hAnsiTheme="majorHAnsi" w:cstheme="majorHAnsi"/>
          <w:sz w:val="24"/>
          <w:szCs w:val="24"/>
        </w:rPr>
        <w:t>Lisa Kness</w:t>
      </w:r>
      <w:r w:rsidRPr="002A0838">
        <w:rPr>
          <w:rFonts w:asciiTheme="majorHAnsi" w:hAnsiTheme="majorHAnsi" w:cstheme="majorHAnsi"/>
          <w:sz w:val="24"/>
          <w:szCs w:val="24"/>
        </w:rPr>
        <w:t xml:space="preserve">  </w:t>
      </w:r>
      <w:r w:rsidRPr="002A0838">
        <w:rPr>
          <w:rFonts w:asciiTheme="majorHAnsi" w:hAnsiTheme="majorHAnsi" w:cstheme="majorHAnsi"/>
          <w:sz w:val="24"/>
          <w:szCs w:val="24"/>
        </w:rPr>
        <w:tab/>
      </w:r>
    </w:p>
    <w:p w14:paraId="53EE30F6" w14:textId="64750283" w:rsidR="00DC77A5" w:rsidRPr="002A0838" w:rsidRDefault="00DC77A5" w:rsidP="00D11AAF">
      <w:pPr>
        <w:tabs>
          <w:tab w:val="left" w:pos="3870"/>
          <w:tab w:val="left" w:pos="5760"/>
          <w:tab w:val="left" w:pos="7380"/>
        </w:tabs>
        <w:spacing w:before="0" w:after="0"/>
        <w:jc w:val="both"/>
        <w:rPr>
          <w:rFonts w:asciiTheme="majorHAnsi" w:hAnsiTheme="majorHAnsi" w:cstheme="majorHAnsi"/>
          <w:sz w:val="24"/>
          <w:szCs w:val="24"/>
        </w:rPr>
      </w:pPr>
      <w:r w:rsidRPr="002A0838">
        <w:rPr>
          <w:rFonts w:asciiTheme="majorHAnsi" w:hAnsiTheme="majorHAnsi" w:cstheme="majorHAnsi"/>
          <w:sz w:val="24"/>
          <w:szCs w:val="24"/>
        </w:rPr>
        <w:t>Brain Injury Society of Toronto (BIST)</w:t>
      </w:r>
      <w:r w:rsidRPr="002A0838">
        <w:rPr>
          <w:rFonts w:asciiTheme="majorHAnsi" w:hAnsiTheme="majorHAnsi" w:cstheme="majorHAnsi"/>
          <w:sz w:val="24"/>
          <w:szCs w:val="24"/>
        </w:rPr>
        <w:tab/>
      </w:r>
      <w:r w:rsidR="00752037">
        <w:rPr>
          <w:rFonts w:asciiTheme="majorHAnsi" w:hAnsiTheme="majorHAnsi" w:cstheme="majorHAnsi"/>
          <w:sz w:val="24"/>
          <w:szCs w:val="24"/>
        </w:rPr>
        <w:tab/>
      </w:r>
      <w:r w:rsidR="005C3C5C" w:rsidRPr="002A0838">
        <w:rPr>
          <w:rFonts w:asciiTheme="majorHAnsi" w:hAnsiTheme="majorHAnsi" w:cstheme="majorHAnsi"/>
          <w:sz w:val="24"/>
          <w:szCs w:val="24"/>
        </w:rPr>
        <w:t>Cynthia Sprigings</w:t>
      </w:r>
      <w:r w:rsidR="00D83C96" w:rsidRPr="002A0838">
        <w:rPr>
          <w:rFonts w:asciiTheme="majorHAnsi" w:hAnsiTheme="majorHAnsi" w:cstheme="majorHAnsi"/>
          <w:sz w:val="24"/>
          <w:szCs w:val="24"/>
        </w:rPr>
        <w:tab/>
      </w:r>
      <w:r w:rsidRPr="002A0838">
        <w:rPr>
          <w:rFonts w:asciiTheme="majorHAnsi" w:hAnsiTheme="majorHAnsi" w:cstheme="majorHAnsi"/>
          <w:sz w:val="24"/>
          <w:szCs w:val="24"/>
        </w:rPr>
        <w:tab/>
      </w:r>
      <w:r w:rsidRPr="002A0838">
        <w:rPr>
          <w:rFonts w:asciiTheme="majorHAnsi" w:hAnsiTheme="majorHAnsi" w:cstheme="majorHAnsi"/>
          <w:sz w:val="24"/>
          <w:szCs w:val="24"/>
        </w:rPr>
        <w:tab/>
      </w:r>
    </w:p>
    <w:p w14:paraId="73D93C7C" w14:textId="77EE4336" w:rsidR="00DC77A5" w:rsidRPr="002A0838" w:rsidRDefault="00DC77A5" w:rsidP="00D11AAF">
      <w:pPr>
        <w:tabs>
          <w:tab w:val="left" w:pos="3870"/>
          <w:tab w:val="left" w:pos="5760"/>
          <w:tab w:val="left" w:pos="7380"/>
        </w:tabs>
        <w:spacing w:before="0" w:after="0"/>
        <w:jc w:val="both"/>
        <w:rPr>
          <w:rFonts w:asciiTheme="majorHAnsi" w:hAnsiTheme="majorHAnsi" w:cstheme="majorHAnsi"/>
          <w:sz w:val="24"/>
          <w:szCs w:val="24"/>
        </w:rPr>
      </w:pPr>
      <w:r w:rsidRPr="002A0838">
        <w:rPr>
          <w:rFonts w:asciiTheme="majorHAnsi" w:hAnsiTheme="majorHAnsi" w:cstheme="majorHAnsi"/>
          <w:sz w:val="24"/>
          <w:szCs w:val="24"/>
        </w:rPr>
        <w:t>Community Living Toronto</w:t>
      </w:r>
      <w:r w:rsidRPr="002A0838">
        <w:rPr>
          <w:rFonts w:asciiTheme="majorHAnsi" w:hAnsiTheme="majorHAnsi" w:cstheme="majorHAnsi"/>
          <w:sz w:val="24"/>
          <w:szCs w:val="24"/>
        </w:rPr>
        <w:tab/>
      </w:r>
      <w:r w:rsidR="00752037">
        <w:rPr>
          <w:rFonts w:asciiTheme="majorHAnsi" w:hAnsiTheme="majorHAnsi" w:cstheme="majorHAnsi"/>
          <w:sz w:val="24"/>
          <w:szCs w:val="24"/>
        </w:rPr>
        <w:tab/>
      </w:r>
      <w:r w:rsidR="005C3C5C" w:rsidRPr="002A0838">
        <w:rPr>
          <w:rFonts w:asciiTheme="majorHAnsi" w:hAnsiTheme="majorHAnsi" w:cstheme="majorHAnsi"/>
          <w:sz w:val="24"/>
          <w:szCs w:val="24"/>
        </w:rPr>
        <w:t>Tracey O’Regan</w:t>
      </w:r>
      <w:r w:rsidRPr="002A0838">
        <w:rPr>
          <w:rFonts w:asciiTheme="majorHAnsi" w:hAnsiTheme="majorHAnsi" w:cstheme="majorHAnsi"/>
          <w:sz w:val="24"/>
          <w:szCs w:val="24"/>
        </w:rPr>
        <w:tab/>
      </w:r>
    </w:p>
    <w:p w14:paraId="6FF24932" w14:textId="0A9576D7" w:rsidR="00DC77A5" w:rsidRPr="002A0838" w:rsidRDefault="00DC77A5" w:rsidP="00D11AAF">
      <w:pPr>
        <w:tabs>
          <w:tab w:val="left" w:pos="3870"/>
          <w:tab w:val="left" w:pos="5760"/>
          <w:tab w:val="left" w:pos="7380"/>
        </w:tabs>
        <w:spacing w:before="0" w:after="0"/>
        <w:jc w:val="both"/>
        <w:rPr>
          <w:rFonts w:asciiTheme="majorHAnsi" w:hAnsiTheme="majorHAnsi" w:cstheme="majorHAnsi"/>
          <w:sz w:val="24"/>
          <w:szCs w:val="24"/>
        </w:rPr>
      </w:pPr>
      <w:r w:rsidRPr="002A0838">
        <w:rPr>
          <w:rFonts w:asciiTheme="majorHAnsi" w:hAnsiTheme="majorHAnsi" w:cstheme="majorHAnsi"/>
          <w:sz w:val="24"/>
          <w:szCs w:val="24"/>
        </w:rPr>
        <w:t>Down Syndrome Association of Toronto</w:t>
      </w:r>
      <w:r w:rsidR="00752037">
        <w:rPr>
          <w:rFonts w:asciiTheme="majorHAnsi" w:hAnsiTheme="majorHAnsi" w:cstheme="majorHAnsi"/>
          <w:sz w:val="24"/>
          <w:szCs w:val="24"/>
        </w:rPr>
        <w:t xml:space="preserve"> </w:t>
      </w:r>
      <w:r w:rsidR="00752037">
        <w:rPr>
          <w:rFonts w:asciiTheme="majorHAnsi" w:hAnsiTheme="majorHAnsi" w:cstheme="majorHAnsi"/>
          <w:sz w:val="24"/>
          <w:szCs w:val="24"/>
        </w:rPr>
        <w:tab/>
      </w:r>
      <w:r w:rsidRPr="002A0838">
        <w:rPr>
          <w:rFonts w:asciiTheme="majorHAnsi" w:hAnsiTheme="majorHAnsi" w:cstheme="majorHAnsi"/>
          <w:sz w:val="24"/>
          <w:szCs w:val="24"/>
        </w:rPr>
        <w:t>Richard Carter</w:t>
      </w:r>
      <w:r w:rsidRPr="002A0838">
        <w:rPr>
          <w:rFonts w:asciiTheme="majorHAnsi" w:hAnsiTheme="majorHAnsi" w:cstheme="majorHAnsi"/>
          <w:sz w:val="24"/>
          <w:szCs w:val="24"/>
        </w:rPr>
        <w:tab/>
      </w:r>
    </w:p>
    <w:p w14:paraId="3CEEEF96" w14:textId="22FCD246" w:rsidR="00DC77A5" w:rsidRPr="002A0838" w:rsidRDefault="00DC77A5" w:rsidP="00D11AAF">
      <w:pPr>
        <w:tabs>
          <w:tab w:val="left" w:pos="3870"/>
          <w:tab w:val="left" w:pos="5760"/>
          <w:tab w:val="left" w:pos="7380"/>
        </w:tabs>
        <w:spacing w:before="0" w:after="0"/>
        <w:jc w:val="both"/>
        <w:rPr>
          <w:rFonts w:asciiTheme="majorHAnsi" w:hAnsiTheme="majorHAnsi" w:cstheme="majorHAnsi"/>
          <w:sz w:val="24"/>
          <w:szCs w:val="24"/>
        </w:rPr>
      </w:pPr>
      <w:r w:rsidRPr="002A0838">
        <w:rPr>
          <w:rFonts w:asciiTheme="majorHAnsi" w:hAnsiTheme="majorHAnsi" w:cstheme="majorHAnsi"/>
          <w:sz w:val="24"/>
          <w:szCs w:val="24"/>
        </w:rPr>
        <w:t>Easter Seals Ontario</w:t>
      </w:r>
      <w:r w:rsidRPr="002A0838">
        <w:rPr>
          <w:rFonts w:asciiTheme="majorHAnsi" w:hAnsiTheme="majorHAnsi" w:cstheme="majorHAnsi"/>
          <w:sz w:val="24"/>
          <w:szCs w:val="24"/>
        </w:rPr>
        <w:tab/>
      </w:r>
      <w:r w:rsidR="00752037">
        <w:rPr>
          <w:rFonts w:asciiTheme="majorHAnsi" w:hAnsiTheme="majorHAnsi" w:cstheme="majorHAnsi"/>
          <w:sz w:val="24"/>
          <w:szCs w:val="24"/>
        </w:rPr>
        <w:tab/>
      </w:r>
      <w:r w:rsidRPr="002A0838">
        <w:rPr>
          <w:rFonts w:asciiTheme="majorHAnsi" w:hAnsiTheme="majorHAnsi" w:cstheme="majorHAnsi"/>
          <w:sz w:val="24"/>
          <w:szCs w:val="24"/>
        </w:rPr>
        <w:t>Deborah Fletcher</w:t>
      </w:r>
      <w:r w:rsidRPr="002A0838">
        <w:rPr>
          <w:rFonts w:asciiTheme="majorHAnsi" w:hAnsiTheme="majorHAnsi" w:cstheme="majorHAnsi"/>
          <w:sz w:val="24"/>
          <w:szCs w:val="24"/>
        </w:rPr>
        <w:tab/>
      </w:r>
    </w:p>
    <w:p w14:paraId="356A210A" w14:textId="581B9BCC" w:rsidR="00DC77A5" w:rsidRPr="002A0838" w:rsidRDefault="00DC77A5" w:rsidP="00D11AAF">
      <w:pPr>
        <w:tabs>
          <w:tab w:val="left" w:pos="3870"/>
          <w:tab w:val="left" w:pos="5760"/>
          <w:tab w:val="left" w:pos="7380"/>
        </w:tabs>
        <w:spacing w:before="0" w:after="0"/>
        <w:jc w:val="both"/>
        <w:rPr>
          <w:rFonts w:asciiTheme="majorHAnsi" w:hAnsiTheme="majorHAnsi" w:cstheme="majorHAnsi"/>
          <w:sz w:val="24"/>
          <w:szCs w:val="24"/>
        </w:rPr>
      </w:pPr>
      <w:r w:rsidRPr="002A0838">
        <w:rPr>
          <w:rFonts w:asciiTheme="majorHAnsi" w:hAnsiTheme="majorHAnsi" w:cstheme="majorHAnsi"/>
          <w:sz w:val="24"/>
          <w:szCs w:val="24"/>
        </w:rPr>
        <w:t>Epilepsy Toronto</w:t>
      </w:r>
      <w:r w:rsidRPr="002A0838">
        <w:rPr>
          <w:rFonts w:asciiTheme="majorHAnsi" w:hAnsiTheme="majorHAnsi" w:cstheme="majorHAnsi"/>
          <w:sz w:val="24"/>
          <w:szCs w:val="24"/>
        </w:rPr>
        <w:tab/>
      </w:r>
      <w:r w:rsidR="00752037">
        <w:rPr>
          <w:rFonts w:asciiTheme="majorHAnsi" w:hAnsiTheme="majorHAnsi" w:cstheme="majorHAnsi"/>
          <w:sz w:val="24"/>
          <w:szCs w:val="24"/>
        </w:rPr>
        <w:tab/>
      </w:r>
      <w:r w:rsidR="00F12077" w:rsidRPr="002A0838">
        <w:rPr>
          <w:rFonts w:asciiTheme="majorHAnsi" w:hAnsiTheme="majorHAnsi" w:cstheme="majorHAnsi"/>
          <w:sz w:val="24"/>
          <w:szCs w:val="24"/>
        </w:rPr>
        <w:t>Steven Lynette</w:t>
      </w:r>
      <w:r w:rsidRPr="002A0838">
        <w:rPr>
          <w:rFonts w:asciiTheme="majorHAnsi" w:hAnsiTheme="majorHAnsi" w:cstheme="majorHAnsi"/>
          <w:sz w:val="24"/>
          <w:szCs w:val="24"/>
        </w:rPr>
        <w:tab/>
      </w:r>
    </w:p>
    <w:p w14:paraId="4382446A" w14:textId="23880804" w:rsidR="00DC77A5" w:rsidRPr="002A0838" w:rsidRDefault="00DC77A5" w:rsidP="00D11AAF">
      <w:pPr>
        <w:tabs>
          <w:tab w:val="left" w:pos="3870"/>
          <w:tab w:val="left" w:pos="5760"/>
          <w:tab w:val="left" w:pos="7380"/>
        </w:tabs>
        <w:spacing w:before="0" w:after="0"/>
        <w:jc w:val="both"/>
        <w:rPr>
          <w:rFonts w:asciiTheme="majorHAnsi" w:hAnsiTheme="majorHAnsi" w:cstheme="majorHAnsi"/>
          <w:sz w:val="24"/>
          <w:szCs w:val="24"/>
        </w:rPr>
      </w:pPr>
      <w:r w:rsidRPr="002A0838">
        <w:rPr>
          <w:rFonts w:asciiTheme="majorHAnsi" w:hAnsiTheme="majorHAnsi" w:cstheme="majorHAnsi"/>
          <w:sz w:val="24"/>
          <w:szCs w:val="24"/>
        </w:rPr>
        <w:t>Integrated Action for Inclusion (IAI)</w:t>
      </w:r>
      <w:r w:rsidRPr="002A0838">
        <w:rPr>
          <w:rFonts w:asciiTheme="majorHAnsi" w:hAnsiTheme="majorHAnsi" w:cstheme="majorHAnsi"/>
          <w:sz w:val="24"/>
          <w:szCs w:val="24"/>
        </w:rPr>
        <w:tab/>
      </w:r>
      <w:r w:rsidR="00752037">
        <w:rPr>
          <w:rFonts w:asciiTheme="majorHAnsi" w:hAnsiTheme="majorHAnsi" w:cstheme="majorHAnsi"/>
          <w:sz w:val="24"/>
          <w:szCs w:val="24"/>
        </w:rPr>
        <w:tab/>
      </w:r>
      <w:r w:rsidR="00CC79FB">
        <w:rPr>
          <w:rFonts w:asciiTheme="majorHAnsi" w:hAnsiTheme="majorHAnsi" w:cstheme="majorHAnsi"/>
          <w:sz w:val="24"/>
          <w:szCs w:val="24"/>
        </w:rPr>
        <w:t>Margarita Isakov</w:t>
      </w:r>
      <w:r w:rsidRPr="002A0838">
        <w:rPr>
          <w:rFonts w:asciiTheme="majorHAnsi" w:hAnsiTheme="majorHAnsi" w:cstheme="majorHAnsi"/>
          <w:sz w:val="24"/>
          <w:szCs w:val="24"/>
        </w:rPr>
        <w:tab/>
      </w:r>
    </w:p>
    <w:p w14:paraId="778770CB" w14:textId="77777777" w:rsidR="00DC77A5" w:rsidRPr="002A0838" w:rsidRDefault="00DC77A5" w:rsidP="00D11AAF">
      <w:pPr>
        <w:tabs>
          <w:tab w:val="left" w:pos="3870"/>
          <w:tab w:val="left" w:pos="5760"/>
          <w:tab w:val="left" w:pos="7380"/>
        </w:tabs>
        <w:spacing w:before="0" w:after="0"/>
        <w:jc w:val="both"/>
        <w:rPr>
          <w:rFonts w:asciiTheme="majorHAnsi" w:hAnsiTheme="majorHAnsi" w:cstheme="majorHAnsi"/>
          <w:sz w:val="24"/>
          <w:szCs w:val="24"/>
        </w:rPr>
      </w:pPr>
      <w:r w:rsidRPr="002A0838">
        <w:rPr>
          <w:rFonts w:asciiTheme="majorHAnsi" w:hAnsiTheme="majorHAnsi" w:cstheme="majorHAnsi"/>
          <w:sz w:val="24"/>
          <w:szCs w:val="24"/>
        </w:rPr>
        <w:t>Learning Disabilities Association Toronto</w:t>
      </w:r>
      <w:r w:rsidRPr="002A0838">
        <w:rPr>
          <w:rFonts w:asciiTheme="majorHAnsi" w:hAnsiTheme="majorHAnsi" w:cstheme="majorHAnsi"/>
          <w:sz w:val="24"/>
          <w:szCs w:val="24"/>
        </w:rPr>
        <w:tab/>
      </w:r>
      <w:r w:rsidR="005C3C5C" w:rsidRPr="002A0838">
        <w:rPr>
          <w:rFonts w:asciiTheme="majorHAnsi" w:hAnsiTheme="majorHAnsi" w:cstheme="majorHAnsi"/>
          <w:sz w:val="24"/>
          <w:szCs w:val="24"/>
        </w:rPr>
        <w:t>Myriam Rodriguez</w:t>
      </w:r>
      <w:r w:rsidRPr="002A0838">
        <w:rPr>
          <w:rFonts w:asciiTheme="majorHAnsi" w:hAnsiTheme="majorHAnsi" w:cstheme="majorHAnsi"/>
          <w:sz w:val="24"/>
          <w:szCs w:val="24"/>
        </w:rPr>
        <w:tab/>
      </w:r>
    </w:p>
    <w:p w14:paraId="21FF173B" w14:textId="22FCEB09" w:rsidR="00DC77A5" w:rsidRPr="002A0838" w:rsidRDefault="00DC77A5" w:rsidP="00D11AAF">
      <w:pPr>
        <w:tabs>
          <w:tab w:val="left" w:pos="3870"/>
          <w:tab w:val="left" w:pos="5760"/>
          <w:tab w:val="left" w:pos="7380"/>
        </w:tabs>
        <w:spacing w:before="0" w:after="0"/>
        <w:jc w:val="both"/>
        <w:rPr>
          <w:rFonts w:asciiTheme="majorHAnsi" w:hAnsiTheme="majorHAnsi" w:cstheme="majorHAnsi"/>
          <w:sz w:val="24"/>
          <w:szCs w:val="24"/>
        </w:rPr>
      </w:pPr>
      <w:r w:rsidRPr="002A0838">
        <w:rPr>
          <w:rFonts w:asciiTheme="majorHAnsi" w:hAnsiTheme="majorHAnsi" w:cstheme="majorHAnsi"/>
          <w:sz w:val="24"/>
          <w:szCs w:val="24"/>
        </w:rPr>
        <w:t>VIEWS for the Visually Impaired</w:t>
      </w:r>
      <w:r w:rsidRPr="002A0838">
        <w:rPr>
          <w:rFonts w:asciiTheme="majorHAnsi" w:hAnsiTheme="majorHAnsi" w:cstheme="majorHAnsi"/>
          <w:sz w:val="24"/>
          <w:szCs w:val="24"/>
        </w:rPr>
        <w:tab/>
      </w:r>
      <w:r w:rsidR="00752037">
        <w:rPr>
          <w:rFonts w:asciiTheme="majorHAnsi" w:hAnsiTheme="majorHAnsi" w:cstheme="majorHAnsi"/>
          <w:sz w:val="24"/>
          <w:szCs w:val="24"/>
        </w:rPr>
        <w:tab/>
      </w:r>
      <w:r w:rsidRPr="002A0838">
        <w:rPr>
          <w:rFonts w:asciiTheme="majorHAnsi" w:hAnsiTheme="majorHAnsi" w:cstheme="majorHAnsi"/>
          <w:sz w:val="24"/>
          <w:szCs w:val="24"/>
        </w:rPr>
        <w:t>David Lepofsky</w:t>
      </w:r>
      <w:r w:rsidRPr="002A0838">
        <w:rPr>
          <w:rFonts w:asciiTheme="majorHAnsi" w:hAnsiTheme="majorHAnsi" w:cstheme="majorHAnsi"/>
          <w:sz w:val="24"/>
          <w:szCs w:val="24"/>
        </w:rPr>
        <w:tab/>
      </w:r>
    </w:p>
    <w:p w14:paraId="522AF319" w14:textId="5BD16B25" w:rsidR="00DC77A5" w:rsidRPr="002A0838" w:rsidRDefault="00DC77A5" w:rsidP="00D11AAF">
      <w:pPr>
        <w:tabs>
          <w:tab w:val="left" w:pos="3870"/>
          <w:tab w:val="left" w:pos="5760"/>
          <w:tab w:val="left" w:pos="7380"/>
        </w:tabs>
        <w:spacing w:before="0" w:after="0"/>
        <w:jc w:val="both"/>
        <w:rPr>
          <w:rFonts w:asciiTheme="majorHAnsi" w:hAnsiTheme="majorHAnsi" w:cstheme="majorHAnsi"/>
          <w:sz w:val="24"/>
          <w:szCs w:val="24"/>
        </w:rPr>
      </w:pPr>
      <w:r w:rsidRPr="002A0838">
        <w:rPr>
          <w:rFonts w:asciiTheme="majorHAnsi" w:hAnsiTheme="majorHAnsi" w:cstheme="majorHAnsi"/>
          <w:sz w:val="24"/>
          <w:szCs w:val="24"/>
        </w:rPr>
        <w:t>VOICE for Hear</w:t>
      </w:r>
      <w:r w:rsidR="004A215D" w:rsidRPr="002A0838">
        <w:rPr>
          <w:rFonts w:asciiTheme="majorHAnsi" w:hAnsiTheme="majorHAnsi" w:cstheme="majorHAnsi"/>
          <w:sz w:val="24"/>
          <w:szCs w:val="24"/>
        </w:rPr>
        <w:t>ing Impaired Children</w:t>
      </w:r>
      <w:r w:rsidR="004A215D" w:rsidRPr="002A0838">
        <w:rPr>
          <w:rFonts w:asciiTheme="majorHAnsi" w:hAnsiTheme="majorHAnsi" w:cstheme="majorHAnsi"/>
          <w:sz w:val="24"/>
          <w:szCs w:val="24"/>
        </w:rPr>
        <w:tab/>
      </w:r>
      <w:r w:rsidR="00752037">
        <w:rPr>
          <w:rFonts w:asciiTheme="majorHAnsi" w:hAnsiTheme="majorHAnsi" w:cstheme="majorHAnsi"/>
          <w:sz w:val="24"/>
          <w:szCs w:val="24"/>
        </w:rPr>
        <w:tab/>
      </w:r>
      <w:r w:rsidR="00DC56FF" w:rsidRPr="002A0838">
        <w:rPr>
          <w:rFonts w:asciiTheme="majorHAnsi" w:hAnsiTheme="majorHAnsi" w:cstheme="majorHAnsi"/>
          <w:sz w:val="24"/>
          <w:szCs w:val="24"/>
        </w:rPr>
        <w:t>Paul Cross</w:t>
      </w:r>
      <w:r w:rsidR="00F12077" w:rsidRPr="002A0838">
        <w:rPr>
          <w:rFonts w:asciiTheme="majorHAnsi" w:hAnsiTheme="majorHAnsi" w:cstheme="majorHAnsi"/>
          <w:sz w:val="24"/>
          <w:szCs w:val="24"/>
        </w:rPr>
        <w:tab/>
      </w:r>
      <w:r w:rsidR="00653AA0" w:rsidRPr="002A0838">
        <w:rPr>
          <w:rFonts w:asciiTheme="majorHAnsi" w:hAnsiTheme="majorHAnsi" w:cstheme="majorHAnsi"/>
          <w:sz w:val="24"/>
          <w:szCs w:val="24"/>
        </w:rPr>
        <w:t>(</w:t>
      </w:r>
      <w:r w:rsidR="00F12077" w:rsidRPr="002A0838">
        <w:rPr>
          <w:rFonts w:asciiTheme="majorHAnsi" w:hAnsiTheme="majorHAnsi" w:cstheme="majorHAnsi"/>
          <w:sz w:val="24"/>
          <w:szCs w:val="24"/>
        </w:rPr>
        <w:t>Rosary Kwak</w:t>
      </w:r>
      <w:r w:rsidR="00653AA0" w:rsidRPr="002A0838">
        <w:rPr>
          <w:rFonts w:asciiTheme="majorHAnsi" w:hAnsiTheme="majorHAnsi" w:cstheme="majorHAnsi"/>
          <w:sz w:val="24"/>
          <w:szCs w:val="24"/>
        </w:rPr>
        <w:t>)</w:t>
      </w:r>
      <w:r w:rsidRPr="002A0838">
        <w:rPr>
          <w:rFonts w:asciiTheme="majorHAnsi" w:hAnsiTheme="majorHAnsi" w:cstheme="majorHAnsi"/>
          <w:sz w:val="24"/>
          <w:szCs w:val="24"/>
        </w:rPr>
        <w:tab/>
      </w:r>
    </w:p>
    <w:p w14:paraId="54BCD68E" w14:textId="77777777" w:rsidR="00653AA0" w:rsidRPr="002A0838" w:rsidRDefault="00653AA0" w:rsidP="000D53D3">
      <w:pPr>
        <w:tabs>
          <w:tab w:val="left" w:pos="3870"/>
          <w:tab w:val="left" w:pos="5760"/>
          <w:tab w:val="left" w:pos="7920"/>
        </w:tabs>
        <w:spacing w:before="0" w:after="0"/>
        <w:jc w:val="both"/>
        <w:rPr>
          <w:rFonts w:asciiTheme="majorHAnsi" w:hAnsiTheme="majorHAnsi" w:cstheme="majorHAnsi"/>
          <w:sz w:val="24"/>
          <w:szCs w:val="24"/>
        </w:rPr>
      </w:pPr>
    </w:p>
    <w:p w14:paraId="6B7FE292" w14:textId="77777777" w:rsidR="00DC77A5" w:rsidRPr="002A0838" w:rsidRDefault="00DC77A5" w:rsidP="000D53D3">
      <w:pPr>
        <w:tabs>
          <w:tab w:val="left" w:pos="3870"/>
          <w:tab w:val="left" w:pos="5760"/>
          <w:tab w:val="left" w:pos="7920"/>
        </w:tabs>
        <w:spacing w:before="0" w:after="0"/>
        <w:jc w:val="both"/>
        <w:rPr>
          <w:rFonts w:asciiTheme="majorHAnsi" w:hAnsiTheme="majorHAnsi" w:cstheme="majorHAnsi"/>
          <w:sz w:val="24"/>
          <w:szCs w:val="24"/>
        </w:rPr>
      </w:pPr>
      <w:r w:rsidRPr="002A0838">
        <w:rPr>
          <w:rFonts w:asciiTheme="majorHAnsi" w:hAnsiTheme="majorHAnsi" w:cstheme="majorHAnsi"/>
          <w:sz w:val="24"/>
          <w:szCs w:val="24"/>
        </w:rPr>
        <w:t xml:space="preserve">TDSB North East Community </w:t>
      </w:r>
      <w:r w:rsidRPr="002A0838">
        <w:rPr>
          <w:rFonts w:asciiTheme="majorHAnsi" w:hAnsiTheme="majorHAnsi" w:cstheme="majorHAnsi"/>
          <w:sz w:val="24"/>
          <w:szCs w:val="24"/>
        </w:rPr>
        <w:tab/>
        <w:t>Aline Chan</w:t>
      </w:r>
      <w:r w:rsidR="004611D1" w:rsidRPr="002A0838">
        <w:rPr>
          <w:rFonts w:asciiTheme="majorHAnsi" w:hAnsiTheme="majorHAnsi" w:cstheme="majorHAnsi"/>
          <w:sz w:val="24"/>
          <w:szCs w:val="24"/>
        </w:rPr>
        <w:t xml:space="preserve">   </w:t>
      </w:r>
      <w:r w:rsidR="004611D1" w:rsidRPr="002A0838">
        <w:rPr>
          <w:rFonts w:asciiTheme="majorHAnsi" w:hAnsiTheme="majorHAnsi" w:cstheme="majorHAnsi"/>
          <w:sz w:val="24"/>
          <w:szCs w:val="24"/>
        </w:rPr>
        <w:tab/>
      </w:r>
      <w:r w:rsidR="005F41B3" w:rsidRPr="002A0838">
        <w:rPr>
          <w:rFonts w:asciiTheme="majorHAnsi" w:hAnsiTheme="majorHAnsi" w:cstheme="majorHAnsi"/>
          <w:sz w:val="24"/>
          <w:szCs w:val="24"/>
        </w:rPr>
        <w:t xml:space="preserve">Jean Paul Ngana </w:t>
      </w:r>
      <w:r w:rsidR="005F41B3" w:rsidRPr="002A0838">
        <w:rPr>
          <w:rFonts w:asciiTheme="majorHAnsi" w:hAnsiTheme="majorHAnsi" w:cstheme="majorHAnsi"/>
          <w:sz w:val="24"/>
          <w:szCs w:val="24"/>
        </w:rPr>
        <w:tab/>
      </w:r>
      <w:r w:rsidR="004611D1" w:rsidRPr="002A0838">
        <w:rPr>
          <w:rFonts w:asciiTheme="majorHAnsi" w:hAnsiTheme="majorHAnsi" w:cstheme="majorHAnsi"/>
          <w:sz w:val="24"/>
          <w:szCs w:val="24"/>
        </w:rPr>
        <w:t>Nelson Lui</w:t>
      </w:r>
      <w:r w:rsidRPr="002A0838">
        <w:rPr>
          <w:rFonts w:asciiTheme="majorHAnsi" w:hAnsiTheme="majorHAnsi" w:cstheme="majorHAnsi"/>
          <w:sz w:val="24"/>
          <w:szCs w:val="24"/>
        </w:rPr>
        <w:tab/>
      </w:r>
      <w:r w:rsidRPr="002A0838">
        <w:rPr>
          <w:rFonts w:asciiTheme="majorHAnsi" w:hAnsiTheme="majorHAnsi" w:cstheme="majorHAnsi"/>
          <w:sz w:val="24"/>
          <w:szCs w:val="24"/>
        </w:rPr>
        <w:tab/>
      </w:r>
      <w:r w:rsidRPr="002A0838">
        <w:rPr>
          <w:rFonts w:asciiTheme="majorHAnsi" w:hAnsiTheme="majorHAnsi" w:cstheme="majorHAnsi"/>
          <w:sz w:val="24"/>
          <w:szCs w:val="24"/>
        </w:rPr>
        <w:tab/>
      </w:r>
      <w:r w:rsidRPr="002A0838">
        <w:rPr>
          <w:rFonts w:asciiTheme="majorHAnsi" w:hAnsiTheme="majorHAnsi" w:cstheme="majorHAnsi"/>
          <w:sz w:val="24"/>
          <w:szCs w:val="24"/>
        </w:rPr>
        <w:tab/>
      </w:r>
      <w:r w:rsidRPr="002A0838">
        <w:rPr>
          <w:rFonts w:asciiTheme="majorHAnsi" w:hAnsiTheme="majorHAnsi" w:cstheme="majorHAnsi"/>
          <w:sz w:val="24"/>
          <w:szCs w:val="24"/>
        </w:rPr>
        <w:tab/>
      </w:r>
      <w:r w:rsidRPr="002A0838">
        <w:rPr>
          <w:rFonts w:asciiTheme="majorHAnsi" w:hAnsiTheme="majorHAnsi" w:cstheme="majorHAnsi"/>
          <w:sz w:val="24"/>
          <w:szCs w:val="24"/>
        </w:rPr>
        <w:tab/>
      </w:r>
      <w:r w:rsidRPr="002A0838">
        <w:rPr>
          <w:rFonts w:asciiTheme="majorHAnsi" w:hAnsiTheme="majorHAnsi" w:cstheme="majorHAnsi"/>
          <w:sz w:val="24"/>
          <w:szCs w:val="24"/>
        </w:rPr>
        <w:tab/>
      </w:r>
    </w:p>
    <w:p w14:paraId="2423E4D7" w14:textId="354ADD78" w:rsidR="00DC77A5" w:rsidRPr="002A0838" w:rsidRDefault="00DC77A5" w:rsidP="00D11AAF">
      <w:pPr>
        <w:tabs>
          <w:tab w:val="left" w:pos="3870"/>
          <w:tab w:val="left" w:pos="5760"/>
          <w:tab w:val="left" w:pos="7380"/>
        </w:tabs>
        <w:spacing w:before="0" w:after="0"/>
        <w:jc w:val="both"/>
        <w:rPr>
          <w:rFonts w:asciiTheme="majorHAnsi" w:hAnsiTheme="majorHAnsi" w:cstheme="majorHAnsi"/>
          <w:sz w:val="24"/>
          <w:szCs w:val="24"/>
        </w:rPr>
      </w:pPr>
      <w:r w:rsidRPr="002A0838">
        <w:rPr>
          <w:rFonts w:asciiTheme="majorHAnsi" w:hAnsiTheme="majorHAnsi" w:cstheme="majorHAnsi"/>
          <w:sz w:val="24"/>
          <w:szCs w:val="24"/>
        </w:rPr>
        <w:t>TDSB North West Community</w:t>
      </w:r>
      <w:r w:rsidRPr="002A0838">
        <w:rPr>
          <w:rFonts w:asciiTheme="majorHAnsi" w:hAnsiTheme="majorHAnsi" w:cstheme="majorHAnsi"/>
          <w:sz w:val="24"/>
          <w:szCs w:val="24"/>
        </w:rPr>
        <w:tab/>
      </w:r>
    </w:p>
    <w:p w14:paraId="100ED1DE" w14:textId="520EBBF4" w:rsidR="000743EF" w:rsidRPr="002A0838" w:rsidRDefault="00DC77A5" w:rsidP="00D11AAF">
      <w:pPr>
        <w:tabs>
          <w:tab w:val="left" w:pos="3870"/>
          <w:tab w:val="left" w:pos="5760"/>
          <w:tab w:val="left" w:pos="7380"/>
          <w:tab w:val="left" w:pos="8100"/>
        </w:tabs>
        <w:spacing w:before="0" w:after="0"/>
        <w:jc w:val="both"/>
        <w:rPr>
          <w:rFonts w:asciiTheme="majorHAnsi" w:hAnsiTheme="majorHAnsi" w:cstheme="majorHAnsi"/>
          <w:sz w:val="24"/>
          <w:szCs w:val="24"/>
        </w:rPr>
      </w:pPr>
      <w:r w:rsidRPr="002A0838">
        <w:rPr>
          <w:rFonts w:asciiTheme="majorHAnsi" w:hAnsiTheme="majorHAnsi" w:cstheme="majorHAnsi"/>
          <w:sz w:val="24"/>
          <w:szCs w:val="24"/>
        </w:rPr>
        <w:t xml:space="preserve">TDSB South East Community  </w:t>
      </w:r>
      <w:r w:rsidRPr="002A0838">
        <w:rPr>
          <w:rFonts w:asciiTheme="majorHAnsi" w:hAnsiTheme="majorHAnsi" w:cstheme="majorHAnsi"/>
          <w:sz w:val="24"/>
          <w:szCs w:val="24"/>
        </w:rPr>
        <w:tab/>
      </w:r>
      <w:r w:rsidR="00444D54" w:rsidRPr="002A0838">
        <w:rPr>
          <w:rFonts w:asciiTheme="majorHAnsi" w:hAnsiTheme="majorHAnsi" w:cstheme="majorHAnsi"/>
          <w:sz w:val="24"/>
          <w:szCs w:val="24"/>
        </w:rPr>
        <w:t xml:space="preserve">Diane Montgomery   </w:t>
      </w:r>
      <w:r w:rsidR="004A215D" w:rsidRPr="002A0838">
        <w:rPr>
          <w:rFonts w:asciiTheme="majorHAnsi" w:hAnsiTheme="majorHAnsi" w:cstheme="majorHAnsi"/>
          <w:sz w:val="24"/>
          <w:szCs w:val="24"/>
        </w:rPr>
        <w:t>Dick Winter</w:t>
      </w:r>
      <w:r w:rsidR="00C06570" w:rsidRPr="002A0838">
        <w:rPr>
          <w:rFonts w:asciiTheme="majorHAnsi" w:hAnsiTheme="majorHAnsi" w:cstheme="majorHAnsi"/>
          <w:sz w:val="24"/>
          <w:szCs w:val="24"/>
        </w:rPr>
        <w:t>s</w:t>
      </w:r>
      <w:r w:rsidR="00A23F49" w:rsidRPr="002A0838">
        <w:rPr>
          <w:rFonts w:asciiTheme="majorHAnsi" w:hAnsiTheme="majorHAnsi" w:cstheme="majorHAnsi"/>
          <w:sz w:val="24"/>
          <w:szCs w:val="24"/>
        </w:rPr>
        <w:t xml:space="preserve"> </w:t>
      </w:r>
      <w:r w:rsidR="00A23F49" w:rsidRPr="002A0838">
        <w:rPr>
          <w:rFonts w:asciiTheme="majorHAnsi" w:hAnsiTheme="majorHAnsi" w:cstheme="majorHAnsi"/>
          <w:sz w:val="24"/>
          <w:szCs w:val="24"/>
        </w:rPr>
        <w:tab/>
      </w:r>
    </w:p>
    <w:p w14:paraId="2395E93F" w14:textId="77777777" w:rsidR="00DC77A5" w:rsidRPr="002A0838" w:rsidRDefault="00DC77A5" w:rsidP="00D11AAF">
      <w:pPr>
        <w:tabs>
          <w:tab w:val="left" w:pos="3060"/>
          <w:tab w:val="left" w:pos="3870"/>
          <w:tab w:val="left" w:pos="5760"/>
          <w:tab w:val="left" w:pos="7380"/>
          <w:tab w:val="left" w:pos="8100"/>
        </w:tabs>
        <w:spacing w:before="0" w:after="0"/>
        <w:ind w:right="-630"/>
        <w:rPr>
          <w:rFonts w:asciiTheme="majorHAnsi" w:hAnsiTheme="majorHAnsi" w:cstheme="majorHAnsi"/>
          <w:sz w:val="24"/>
          <w:szCs w:val="24"/>
        </w:rPr>
      </w:pPr>
      <w:r w:rsidRPr="002A0838">
        <w:rPr>
          <w:rFonts w:asciiTheme="majorHAnsi" w:hAnsiTheme="majorHAnsi" w:cstheme="majorHAnsi"/>
          <w:sz w:val="24"/>
          <w:szCs w:val="24"/>
        </w:rPr>
        <w:t xml:space="preserve">TDSB South West Community </w:t>
      </w:r>
      <w:r w:rsidRPr="002A0838">
        <w:rPr>
          <w:rFonts w:asciiTheme="majorHAnsi" w:hAnsiTheme="majorHAnsi" w:cstheme="majorHAnsi"/>
          <w:sz w:val="24"/>
          <w:szCs w:val="24"/>
        </w:rPr>
        <w:tab/>
      </w:r>
      <w:r w:rsidRPr="002A0838">
        <w:rPr>
          <w:rFonts w:asciiTheme="majorHAnsi" w:hAnsiTheme="majorHAnsi" w:cstheme="majorHAnsi"/>
          <w:sz w:val="24"/>
          <w:szCs w:val="24"/>
        </w:rPr>
        <w:tab/>
      </w:r>
      <w:r w:rsidR="00627C63" w:rsidRPr="002A0838">
        <w:rPr>
          <w:rFonts w:asciiTheme="majorHAnsi" w:hAnsiTheme="majorHAnsi" w:cstheme="majorHAnsi"/>
          <w:sz w:val="24"/>
          <w:szCs w:val="24"/>
        </w:rPr>
        <w:t>Nora Green</w:t>
      </w:r>
      <w:r w:rsidR="00DC56FF" w:rsidRPr="002A0838">
        <w:rPr>
          <w:rFonts w:asciiTheme="majorHAnsi" w:hAnsiTheme="majorHAnsi" w:cstheme="majorHAnsi"/>
          <w:sz w:val="24"/>
          <w:szCs w:val="24"/>
        </w:rPr>
        <w:tab/>
      </w:r>
      <w:r w:rsidRPr="002A0838">
        <w:rPr>
          <w:rFonts w:asciiTheme="majorHAnsi" w:hAnsiTheme="majorHAnsi" w:cstheme="majorHAnsi"/>
          <w:sz w:val="24"/>
          <w:szCs w:val="24"/>
        </w:rPr>
        <w:tab/>
      </w:r>
      <w:r w:rsidRPr="002A0838">
        <w:rPr>
          <w:rFonts w:asciiTheme="majorHAnsi" w:hAnsiTheme="majorHAnsi" w:cstheme="majorHAnsi"/>
          <w:sz w:val="24"/>
          <w:szCs w:val="24"/>
        </w:rPr>
        <w:tab/>
      </w:r>
      <w:r w:rsidRPr="002A0838">
        <w:rPr>
          <w:rFonts w:asciiTheme="majorHAnsi" w:hAnsiTheme="majorHAnsi" w:cstheme="majorHAnsi"/>
          <w:sz w:val="24"/>
          <w:szCs w:val="24"/>
        </w:rPr>
        <w:tab/>
      </w:r>
    </w:p>
    <w:p w14:paraId="4921E72F" w14:textId="1A4D62B3" w:rsidR="002409C9" w:rsidRPr="002A0838" w:rsidRDefault="00DC77A5" w:rsidP="00D11AAF">
      <w:pPr>
        <w:tabs>
          <w:tab w:val="left" w:pos="3870"/>
          <w:tab w:val="left" w:pos="5760"/>
          <w:tab w:val="left" w:pos="8100"/>
        </w:tabs>
        <w:spacing w:before="0" w:after="0"/>
        <w:ind w:right="-360"/>
        <w:jc w:val="both"/>
        <w:rPr>
          <w:rFonts w:asciiTheme="majorHAnsi" w:hAnsiTheme="majorHAnsi" w:cstheme="majorHAnsi"/>
          <w:sz w:val="24"/>
          <w:szCs w:val="24"/>
        </w:rPr>
      </w:pPr>
      <w:r w:rsidRPr="002A0838">
        <w:rPr>
          <w:rFonts w:asciiTheme="majorHAnsi" w:hAnsiTheme="majorHAnsi" w:cstheme="majorHAnsi"/>
          <w:sz w:val="24"/>
          <w:szCs w:val="24"/>
        </w:rPr>
        <w:t>TDSB Trustees</w:t>
      </w:r>
      <w:r w:rsidRPr="002A0838">
        <w:rPr>
          <w:rFonts w:asciiTheme="majorHAnsi" w:hAnsiTheme="majorHAnsi" w:cstheme="majorHAnsi"/>
          <w:sz w:val="24"/>
          <w:szCs w:val="24"/>
        </w:rPr>
        <w:tab/>
      </w:r>
      <w:r w:rsidR="000743EF" w:rsidRPr="002A0838">
        <w:rPr>
          <w:rFonts w:asciiTheme="majorHAnsi" w:hAnsiTheme="majorHAnsi" w:cstheme="majorHAnsi"/>
          <w:sz w:val="24"/>
          <w:szCs w:val="24"/>
        </w:rPr>
        <w:t xml:space="preserve">Alexander </w:t>
      </w:r>
      <w:r w:rsidR="004A215D" w:rsidRPr="002A0838">
        <w:rPr>
          <w:rFonts w:asciiTheme="majorHAnsi" w:hAnsiTheme="majorHAnsi" w:cstheme="majorHAnsi"/>
          <w:sz w:val="24"/>
          <w:szCs w:val="24"/>
        </w:rPr>
        <w:t>Brown</w:t>
      </w:r>
      <w:r w:rsidR="00FE699E">
        <w:rPr>
          <w:rFonts w:asciiTheme="majorHAnsi" w:hAnsiTheme="majorHAnsi" w:cstheme="majorHAnsi"/>
          <w:sz w:val="24"/>
          <w:szCs w:val="24"/>
        </w:rPr>
        <w:tab/>
        <w:t>Trustee Lulka</w:t>
      </w:r>
      <w:r w:rsidR="00444D54" w:rsidRPr="002A0838">
        <w:rPr>
          <w:rFonts w:asciiTheme="majorHAnsi" w:hAnsiTheme="majorHAnsi" w:cstheme="majorHAnsi"/>
          <w:sz w:val="24"/>
          <w:szCs w:val="24"/>
        </w:rPr>
        <w:t xml:space="preserve"> </w:t>
      </w:r>
      <w:r w:rsidR="00444D54" w:rsidRPr="002A0838">
        <w:rPr>
          <w:rFonts w:asciiTheme="majorHAnsi" w:hAnsiTheme="majorHAnsi" w:cstheme="majorHAnsi"/>
          <w:sz w:val="24"/>
          <w:szCs w:val="24"/>
        </w:rPr>
        <w:tab/>
      </w:r>
      <w:r w:rsidR="00F12077" w:rsidRPr="002A0838">
        <w:rPr>
          <w:rFonts w:asciiTheme="majorHAnsi" w:hAnsiTheme="majorHAnsi" w:cstheme="majorHAnsi"/>
          <w:sz w:val="24"/>
          <w:szCs w:val="24"/>
        </w:rPr>
        <w:t xml:space="preserve"> </w:t>
      </w:r>
    </w:p>
    <w:p w14:paraId="34AED2FC" w14:textId="258C5BC0" w:rsidR="00DC77A5" w:rsidRPr="002A0838" w:rsidRDefault="00933122" w:rsidP="00D11AAF">
      <w:pPr>
        <w:tabs>
          <w:tab w:val="left" w:pos="3870"/>
          <w:tab w:val="left" w:pos="5760"/>
          <w:tab w:val="left" w:pos="8100"/>
        </w:tabs>
        <w:spacing w:before="0" w:after="0"/>
        <w:ind w:right="-360"/>
        <w:jc w:val="both"/>
        <w:rPr>
          <w:rStyle w:val="Heading3Char"/>
          <w:rFonts w:asciiTheme="majorHAnsi" w:hAnsiTheme="majorHAnsi" w:cstheme="majorHAnsi"/>
          <w:b w:val="0"/>
          <w:sz w:val="24"/>
          <w:szCs w:val="24"/>
        </w:rPr>
      </w:pPr>
      <w:r w:rsidRPr="002A0838">
        <w:rPr>
          <w:rFonts w:asciiTheme="majorHAnsi" w:hAnsiTheme="majorHAnsi" w:cstheme="majorHAnsi"/>
          <w:sz w:val="24"/>
          <w:szCs w:val="24"/>
        </w:rPr>
        <w:tab/>
      </w:r>
      <w:r w:rsidR="00DC77A5" w:rsidRPr="002A0838">
        <w:rPr>
          <w:rFonts w:asciiTheme="majorHAnsi" w:hAnsiTheme="majorHAnsi" w:cstheme="majorHAnsi"/>
          <w:sz w:val="24"/>
          <w:szCs w:val="24"/>
        </w:rPr>
        <w:t xml:space="preserve"> </w:t>
      </w:r>
    </w:p>
    <w:p w14:paraId="31E0F061" w14:textId="4F4F8126" w:rsidR="00DC77A5" w:rsidRPr="002A0838" w:rsidRDefault="002A7806" w:rsidP="00D11AAF">
      <w:pPr>
        <w:tabs>
          <w:tab w:val="left" w:pos="1890"/>
        </w:tabs>
        <w:spacing w:before="240"/>
        <w:ind w:left="1890" w:right="-720" w:hanging="1890"/>
        <w:rPr>
          <w:rFonts w:asciiTheme="majorHAnsi" w:hAnsiTheme="majorHAnsi" w:cstheme="majorHAnsi"/>
          <w:sz w:val="24"/>
          <w:szCs w:val="24"/>
        </w:rPr>
      </w:pPr>
      <w:r w:rsidRPr="002A0838">
        <w:rPr>
          <w:rFonts w:asciiTheme="majorHAnsi" w:hAnsiTheme="majorHAnsi" w:cstheme="majorHAnsi"/>
          <w:sz w:val="24"/>
          <w:szCs w:val="24"/>
        </w:rPr>
        <w:t xml:space="preserve">Regrets:  </w:t>
      </w:r>
      <w:r w:rsidR="00CC79FB">
        <w:rPr>
          <w:rFonts w:asciiTheme="majorHAnsi" w:hAnsiTheme="majorHAnsi" w:cstheme="majorHAnsi"/>
          <w:sz w:val="24"/>
          <w:szCs w:val="24"/>
        </w:rPr>
        <w:t>Trustee Patel, Olga Ingraham, Jordan Glass</w:t>
      </w:r>
    </w:p>
    <w:p w14:paraId="1D72831F" w14:textId="77777777" w:rsidR="00957D29" w:rsidRPr="002A0838" w:rsidRDefault="00DC77A5" w:rsidP="00957D29">
      <w:pPr>
        <w:spacing w:after="0"/>
        <w:ind w:left="1890" w:hanging="1890"/>
        <w:rPr>
          <w:rFonts w:asciiTheme="majorHAnsi" w:hAnsiTheme="majorHAnsi" w:cstheme="majorHAnsi"/>
          <w:sz w:val="24"/>
          <w:szCs w:val="24"/>
        </w:rPr>
      </w:pPr>
      <w:r w:rsidRPr="002A0838">
        <w:rPr>
          <w:rFonts w:asciiTheme="majorHAnsi" w:hAnsiTheme="majorHAnsi" w:cstheme="majorHAnsi"/>
          <w:sz w:val="24"/>
          <w:szCs w:val="24"/>
        </w:rPr>
        <w:t xml:space="preserve">TDSB </w:t>
      </w:r>
      <w:r w:rsidRPr="002A0838">
        <w:rPr>
          <w:rStyle w:val="Heading3Char"/>
          <w:rFonts w:asciiTheme="majorHAnsi" w:hAnsiTheme="majorHAnsi" w:cstheme="majorHAnsi"/>
          <w:b w:val="0"/>
          <w:sz w:val="24"/>
          <w:szCs w:val="24"/>
        </w:rPr>
        <w:t>Staff Present:</w:t>
      </w:r>
      <w:r w:rsidRPr="002A0838">
        <w:rPr>
          <w:rFonts w:asciiTheme="majorHAnsi" w:hAnsiTheme="majorHAnsi" w:cstheme="majorHAnsi"/>
          <w:sz w:val="24"/>
          <w:szCs w:val="24"/>
        </w:rPr>
        <w:t xml:space="preserve"> </w:t>
      </w:r>
    </w:p>
    <w:p w14:paraId="381A7D2D" w14:textId="374D9A3E" w:rsidR="00CC79FB" w:rsidRDefault="00CC79FB" w:rsidP="00CC79FB">
      <w:pPr>
        <w:spacing w:after="0"/>
        <w:rPr>
          <w:rFonts w:asciiTheme="majorHAnsi" w:hAnsiTheme="majorHAnsi" w:cstheme="majorHAnsi"/>
          <w:sz w:val="24"/>
          <w:szCs w:val="24"/>
        </w:rPr>
      </w:pPr>
      <w:r>
        <w:rPr>
          <w:rFonts w:asciiTheme="majorHAnsi" w:hAnsiTheme="majorHAnsi" w:cstheme="majorHAnsi"/>
          <w:sz w:val="24"/>
          <w:szCs w:val="24"/>
        </w:rPr>
        <w:t>Kathy Witherow, Associate Director, TDSB</w:t>
      </w:r>
    </w:p>
    <w:p w14:paraId="34A84AE2" w14:textId="174FB1DF" w:rsidR="00CC79FB" w:rsidRDefault="00CC79FB" w:rsidP="00CC79FB">
      <w:pPr>
        <w:spacing w:after="0"/>
        <w:rPr>
          <w:rFonts w:asciiTheme="majorHAnsi" w:hAnsiTheme="majorHAnsi" w:cstheme="majorHAnsi"/>
          <w:sz w:val="24"/>
          <w:szCs w:val="24"/>
        </w:rPr>
      </w:pPr>
      <w:r>
        <w:rPr>
          <w:rFonts w:asciiTheme="majorHAnsi" w:hAnsiTheme="majorHAnsi" w:cstheme="majorHAnsi"/>
          <w:sz w:val="24"/>
          <w:szCs w:val="24"/>
        </w:rPr>
        <w:t>Brendan Browne, Executive Superintendent, L</w:t>
      </w:r>
      <w:r w:rsidR="003E08B4">
        <w:rPr>
          <w:rFonts w:asciiTheme="majorHAnsi" w:hAnsiTheme="majorHAnsi" w:cstheme="majorHAnsi"/>
          <w:sz w:val="24"/>
          <w:szCs w:val="24"/>
        </w:rPr>
        <w:t>eadership and Learning</w:t>
      </w:r>
    </w:p>
    <w:p w14:paraId="5BEB397F" w14:textId="67676617" w:rsidR="00E57271" w:rsidRDefault="005C3C5C" w:rsidP="00CC79FB">
      <w:pPr>
        <w:spacing w:after="0"/>
        <w:rPr>
          <w:rFonts w:asciiTheme="majorHAnsi" w:hAnsiTheme="majorHAnsi" w:cstheme="majorHAnsi"/>
          <w:sz w:val="24"/>
          <w:szCs w:val="24"/>
        </w:rPr>
      </w:pPr>
      <w:r w:rsidRPr="002A0838">
        <w:rPr>
          <w:rFonts w:asciiTheme="majorHAnsi" w:hAnsiTheme="majorHAnsi" w:cstheme="majorHAnsi"/>
          <w:sz w:val="24"/>
          <w:szCs w:val="24"/>
        </w:rPr>
        <w:t>Janine Small,</w:t>
      </w:r>
      <w:r w:rsidR="00957D29" w:rsidRPr="002A0838">
        <w:rPr>
          <w:rFonts w:asciiTheme="majorHAnsi" w:hAnsiTheme="majorHAnsi" w:cstheme="majorHAnsi"/>
          <w:sz w:val="24"/>
          <w:szCs w:val="24"/>
        </w:rPr>
        <w:t xml:space="preserve"> </w:t>
      </w:r>
      <w:r w:rsidRPr="002A0838">
        <w:rPr>
          <w:rFonts w:asciiTheme="majorHAnsi" w:hAnsiTheme="majorHAnsi" w:cstheme="majorHAnsi"/>
          <w:sz w:val="24"/>
          <w:szCs w:val="24"/>
        </w:rPr>
        <w:t>Centrall</w:t>
      </w:r>
      <w:r w:rsidR="00957D29" w:rsidRPr="002A0838">
        <w:rPr>
          <w:rFonts w:asciiTheme="majorHAnsi" w:hAnsiTheme="majorHAnsi" w:cstheme="majorHAnsi"/>
          <w:sz w:val="24"/>
          <w:szCs w:val="24"/>
        </w:rPr>
        <w:t xml:space="preserve">y </w:t>
      </w:r>
      <w:r w:rsidRPr="002A0838">
        <w:rPr>
          <w:rFonts w:asciiTheme="majorHAnsi" w:hAnsiTheme="majorHAnsi" w:cstheme="majorHAnsi"/>
          <w:sz w:val="24"/>
          <w:szCs w:val="24"/>
        </w:rPr>
        <w:t xml:space="preserve">Assigned Principal, </w:t>
      </w:r>
      <w:r w:rsidR="00E57271">
        <w:rPr>
          <w:rFonts w:asciiTheme="majorHAnsi" w:hAnsiTheme="majorHAnsi" w:cstheme="majorHAnsi"/>
          <w:sz w:val="24"/>
          <w:szCs w:val="24"/>
        </w:rPr>
        <w:t>Special Education</w:t>
      </w:r>
    </w:p>
    <w:p w14:paraId="04C47566" w14:textId="1B294FDF" w:rsidR="003E08B4" w:rsidRDefault="003E08B4" w:rsidP="00CC79FB">
      <w:pPr>
        <w:spacing w:after="0"/>
        <w:rPr>
          <w:rFonts w:asciiTheme="majorHAnsi" w:hAnsiTheme="majorHAnsi" w:cstheme="majorHAnsi"/>
          <w:sz w:val="24"/>
          <w:szCs w:val="24"/>
        </w:rPr>
      </w:pPr>
      <w:r>
        <w:rPr>
          <w:rFonts w:asciiTheme="majorHAnsi" w:hAnsiTheme="majorHAnsi" w:cstheme="majorHAnsi"/>
          <w:sz w:val="24"/>
          <w:szCs w:val="24"/>
        </w:rPr>
        <w:t>Kevin Hodgkinson, Transportation Services</w:t>
      </w:r>
    </w:p>
    <w:p w14:paraId="7FD872E3" w14:textId="7A3D7276" w:rsidR="003E08B4" w:rsidRDefault="003E08B4" w:rsidP="00CC79FB">
      <w:pPr>
        <w:spacing w:after="0"/>
        <w:rPr>
          <w:rFonts w:asciiTheme="majorHAnsi" w:hAnsiTheme="majorHAnsi" w:cstheme="majorHAnsi"/>
          <w:sz w:val="24"/>
          <w:szCs w:val="24"/>
        </w:rPr>
      </w:pPr>
      <w:r>
        <w:rPr>
          <w:rFonts w:asciiTheme="majorHAnsi" w:hAnsiTheme="majorHAnsi" w:cstheme="majorHAnsi"/>
          <w:sz w:val="24"/>
          <w:szCs w:val="24"/>
        </w:rPr>
        <w:t>Garry Green, Transportation Services</w:t>
      </w:r>
    </w:p>
    <w:p w14:paraId="4117A157" w14:textId="508888E4" w:rsidR="00E57271" w:rsidRDefault="00C554EB" w:rsidP="00957D29">
      <w:pPr>
        <w:spacing w:after="0"/>
        <w:ind w:left="1890" w:hanging="1890"/>
        <w:rPr>
          <w:rFonts w:asciiTheme="majorHAnsi" w:hAnsiTheme="majorHAnsi" w:cstheme="majorHAnsi"/>
          <w:sz w:val="24"/>
          <w:szCs w:val="24"/>
        </w:rPr>
      </w:pPr>
      <w:r w:rsidRPr="002A0838">
        <w:rPr>
          <w:rFonts w:asciiTheme="majorHAnsi" w:hAnsiTheme="majorHAnsi" w:cstheme="majorHAnsi"/>
          <w:sz w:val="24"/>
          <w:szCs w:val="24"/>
        </w:rPr>
        <w:t>Craig Sni</w:t>
      </w:r>
      <w:r w:rsidR="003E08B4">
        <w:rPr>
          <w:rFonts w:asciiTheme="majorHAnsi" w:hAnsiTheme="majorHAnsi" w:cstheme="majorHAnsi"/>
          <w:sz w:val="24"/>
          <w:szCs w:val="24"/>
        </w:rPr>
        <w:t>der, Executive Officer, Finance</w:t>
      </w:r>
    </w:p>
    <w:p w14:paraId="0CB83C6F" w14:textId="1AE9CC18" w:rsidR="00DC77A5" w:rsidRPr="007C0E89" w:rsidRDefault="00E750C3" w:rsidP="00957D29">
      <w:pPr>
        <w:spacing w:before="0" w:after="0"/>
        <w:ind w:left="1890" w:hanging="1890"/>
        <w:rPr>
          <w:rFonts w:asciiTheme="majorHAnsi" w:hAnsiTheme="majorHAnsi" w:cstheme="majorHAnsi"/>
          <w:sz w:val="24"/>
          <w:szCs w:val="24"/>
        </w:rPr>
      </w:pPr>
      <w:r w:rsidRPr="007C0E89">
        <w:rPr>
          <w:rFonts w:asciiTheme="majorHAnsi" w:hAnsiTheme="majorHAnsi" w:cstheme="majorHAnsi"/>
          <w:sz w:val="24"/>
          <w:szCs w:val="24"/>
        </w:rPr>
        <w:t>Lianne Dixon</w:t>
      </w:r>
      <w:r w:rsidR="00DC77A5" w:rsidRPr="007C0E89">
        <w:rPr>
          <w:rFonts w:asciiTheme="majorHAnsi" w:hAnsiTheme="majorHAnsi" w:cstheme="majorHAnsi"/>
          <w:sz w:val="24"/>
          <w:szCs w:val="24"/>
        </w:rPr>
        <w:t>, SEAC Liaison</w:t>
      </w:r>
    </w:p>
    <w:p w14:paraId="43964E69" w14:textId="77777777" w:rsidR="00B669E2" w:rsidRPr="007C0E89" w:rsidRDefault="00B669E2" w:rsidP="00957D29">
      <w:pPr>
        <w:spacing w:before="0" w:after="0"/>
        <w:ind w:left="1890" w:hanging="1890"/>
        <w:rPr>
          <w:rFonts w:asciiTheme="majorHAnsi" w:hAnsiTheme="majorHAnsi" w:cstheme="majorHAnsi"/>
          <w:sz w:val="24"/>
          <w:szCs w:val="24"/>
        </w:rPr>
      </w:pPr>
    </w:p>
    <w:p w14:paraId="12F32374" w14:textId="2FD9B507" w:rsidR="005427E1" w:rsidRPr="007C0E89" w:rsidRDefault="005427E1" w:rsidP="00E57271">
      <w:pPr>
        <w:spacing w:before="0" w:after="0"/>
        <w:rPr>
          <w:rStyle w:val="Heading3Char"/>
          <w:rFonts w:asciiTheme="majorHAnsi" w:hAnsiTheme="majorHAnsi" w:cstheme="majorHAnsi"/>
          <w:b w:val="0"/>
          <w:sz w:val="24"/>
          <w:szCs w:val="24"/>
        </w:rPr>
      </w:pPr>
    </w:p>
    <w:p w14:paraId="14A3C44D" w14:textId="77777777" w:rsidR="00DC77A5" w:rsidRPr="008631D7" w:rsidRDefault="00E750C3" w:rsidP="000D53D3">
      <w:pPr>
        <w:spacing w:before="240" w:after="0"/>
        <w:ind w:left="1890" w:hanging="1890"/>
        <w:jc w:val="both"/>
        <w:rPr>
          <w:rFonts w:asciiTheme="majorHAnsi" w:hAnsiTheme="majorHAnsi" w:cstheme="majorHAnsi"/>
          <w:sz w:val="24"/>
          <w:szCs w:val="24"/>
        </w:rPr>
      </w:pPr>
      <w:r w:rsidRPr="008631D7">
        <w:rPr>
          <w:rFonts w:asciiTheme="majorHAnsi" w:hAnsiTheme="majorHAnsi" w:cstheme="majorHAnsi"/>
          <w:sz w:val="24"/>
          <w:szCs w:val="24"/>
        </w:rPr>
        <w:t xml:space="preserve">Minutes by: </w:t>
      </w:r>
      <w:r w:rsidRPr="008631D7">
        <w:rPr>
          <w:rFonts w:asciiTheme="majorHAnsi" w:hAnsiTheme="majorHAnsi" w:cstheme="majorHAnsi"/>
          <w:sz w:val="24"/>
          <w:szCs w:val="24"/>
        </w:rPr>
        <w:tab/>
        <w:t>Lianne Dixon</w:t>
      </w:r>
    </w:p>
    <w:p w14:paraId="69AE896C" w14:textId="77777777" w:rsidR="00DC77A5" w:rsidRPr="002A0838" w:rsidRDefault="00DC77A5" w:rsidP="00F44AC1">
      <w:pPr>
        <w:tabs>
          <w:tab w:val="left" w:pos="360"/>
        </w:tabs>
        <w:ind w:left="360" w:hanging="360"/>
        <w:jc w:val="center"/>
        <w:rPr>
          <w:rFonts w:asciiTheme="majorHAnsi" w:hAnsiTheme="majorHAnsi" w:cstheme="majorHAnsi"/>
          <w:sz w:val="24"/>
          <w:szCs w:val="24"/>
        </w:rPr>
      </w:pPr>
      <w:r w:rsidRPr="002A0838">
        <w:rPr>
          <w:rFonts w:asciiTheme="majorHAnsi" w:hAnsiTheme="majorHAnsi" w:cstheme="majorHAnsi"/>
          <w:sz w:val="24"/>
          <w:szCs w:val="24"/>
        </w:rPr>
        <w:t>MINUTES</w:t>
      </w:r>
      <w:r w:rsidR="00894A3C" w:rsidRPr="002A0838">
        <w:rPr>
          <w:rFonts w:asciiTheme="majorHAnsi" w:hAnsiTheme="majorHAnsi" w:cstheme="majorHAnsi"/>
          <w:sz w:val="24"/>
          <w:szCs w:val="24"/>
        </w:rPr>
        <w:t xml:space="preserve"> (</w:t>
      </w:r>
      <w:r w:rsidR="003E5001" w:rsidRPr="002A0838">
        <w:rPr>
          <w:rFonts w:asciiTheme="majorHAnsi" w:hAnsiTheme="majorHAnsi" w:cstheme="majorHAnsi"/>
          <w:sz w:val="24"/>
          <w:szCs w:val="24"/>
        </w:rPr>
        <w:t>DRAFT)</w:t>
      </w:r>
    </w:p>
    <w:p w14:paraId="67DAF110" w14:textId="77777777" w:rsidR="00DC77A5" w:rsidRPr="002A0838" w:rsidRDefault="00DC77A5" w:rsidP="00CD08B2">
      <w:pPr>
        <w:tabs>
          <w:tab w:val="left" w:pos="360"/>
        </w:tabs>
        <w:spacing w:after="240"/>
        <w:ind w:left="360" w:hanging="360"/>
        <w:jc w:val="center"/>
        <w:rPr>
          <w:rFonts w:asciiTheme="majorHAnsi" w:hAnsiTheme="majorHAnsi" w:cstheme="majorHAnsi"/>
          <w:i/>
          <w:sz w:val="24"/>
          <w:szCs w:val="24"/>
        </w:rPr>
      </w:pPr>
      <w:r w:rsidRPr="002A0838">
        <w:rPr>
          <w:rFonts w:asciiTheme="majorHAnsi" w:hAnsiTheme="majorHAnsi" w:cstheme="majorHAnsi"/>
          <w:i/>
          <w:sz w:val="24"/>
          <w:szCs w:val="24"/>
        </w:rPr>
        <w:t>(All notes included in these minutes are paraphrased by the recorder.)</w:t>
      </w:r>
    </w:p>
    <w:p w14:paraId="555EE42E" w14:textId="77777777" w:rsidR="00DC77A5" w:rsidRPr="004C2398" w:rsidRDefault="00DC77A5" w:rsidP="00400240">
      <w:pPr>
        <w:pStyle w:val="ListParagraph"/>
        <w:numPr>
          <w:ilvl w:val="0"/>
          <w:numId w:val="1"/>
        </w:numPr>
        <w:tabs>
          <w:tab w:val="left" w:pos="360"/>
        </w:tabs>
        <w:spacing w:before="240" w:line="276" w:lineRule="auto"/>
        <w:rPr>
          <w:rFonts w:cs="Arial"/>
          <w:b/>
          <w:sz w:val="24"/>
          <w:szCs w:val="24"/>
        </w:rPr>
      </w:pPr>
      <w:r w:rsidRPr="004C2398">
        <w:rPr>
          <w:rFonts w:cs="Arial"/>
          <w:b/>
          <w:sz w:val="24"/>
          <w:szCs w:val="24"/>
          <w:lang w:val="en-US"/>
        </w:rPr>
        <w:t xml:space="preserve">Call to Order  </w:t>
      </w:r>
    </w:p>
    <w:p w14:paraId="34648BBC" w14:textId="546ACB0C" w:rsidR="00DC77A5" w:rsidRPr="001B4C7E" w:rsidRDefault="00DC77A5" w:rsidP="006E7769">
      <w:pPr>
        <w:pStyle w:val="ListParagraph"/>
        <w:spacing w:line="276" w:lineRule="auto"/>
        <w:ind w:left="0"/>
        <w:rPr>
          <w:rFonts w:cs="Arial"/>
          <w:lang w:val="en-US"/>
        </w:rPr>
      </w:pPr>
      <w:r w:rsidRPr="001B4C7E">
        <w:rPr>
          <w:rFonts w:cs="Arial"/>
          <w:lang w:val="en-US"/>
        </w:rPr>
        <w:lastRenderedPageBreak/>
        <w:t xml:space="preserve">The meeting was called to order at </w:t>
      </w:r>
      <w:r w:rsidR="002409C9" w:rsidRPr="001B4C7E">
        <w:rPr>
          <w:rFonts w:cs="Arial"/>
          <w:lang w:val="en-US"/>
        </w:rPr>
        <w:t>7:</w:t>
      </w:r>
      <w:r w:rsidR="00B24EF7" w:rsidRPr="001B4C7E">
        <w:rPr>
          <w:rFonts w:cs="Arial"/>
          <w:lang w:val="en-US"/>
        </w:rPr>
        <w:t>11</w:t>
      </w:r>
      <w:r w:rsidR="002409C9" w:rsidRPr="001B4C7E">
        <w:rPr>
          <w:rFonts w:cs="Arial"/>
          <w:lang w:val="en-US"/>
        </w:rPr>
        <w:t xml:space="preserve"> </w:t>
      </w:r>
      <w:r w:rsidR="006E7769" w:rsidRPr="001B4C7E">
        <w:rPr>
          <w:rFonts w:cs="Arial"/>
          <w:lang w:val="en-US"/>
        </w:rPr>
        <w:t>p</w:t>
      </w:r>
      <w:r w:rsidR="00417B2F" w:rsidRPr="001B4C7E">
        <w:rPr>
          <w:rFonts w:cs="Arial"/>
          <w:lang w:val="en-US"/>
        </w:rPr>
        <w:t>m</w:t>
      </w:r>
    </w:p>
    <w:p w14:paraId="72F29D7A" w14:textId="122C390A" w:rsidR="00B24EF7" w:rsidRPr="001B4C7E" w:rsidRDefault="00B24EF7" w:rsidP="00B24EF7">
      <w:pPr>
        <w:rPr>
          <w:rFonts w:cs="Arial"/>
        </w:rPr>
      </w:pPr>
      <w:r w:rsidRPr="001B4C7E">
        <w:rPr>
          <w:rFonts w:cs="Arial"/>
        </w:rPr>
        <w:t>The Chair infor</w:t>
      </w:r>
      <w:r w:rsidR="007C0E89" w:rsidRPr="001B4C7E">
        <w:rPr>
          <w:rFonts w:cs="Arial"/>
        </w:rPr>
        <w:t xml:space="preserve">med SEAC of the resignation of </w:t>
      </w:r>
      <w:r w:rsidRPr="001B4C7E">
        <w:rPr>
          <w:rFonts w:cs="Arial"/>
        </w:rPr>
        <w:t xml:space="preserve">Community Representative Rick </w:t>
      </w:r>
      <w:proofErr w:type="spellStart"/>
      <w:r w:rsidRPr="001B4C7E">
        <w:rPr>
          <w:rFonts w:cs="Arial"/>
        </w:rPr>
        <w:t>Strutt</w:t>
      </w:r>
      <w:proofErr w:type="spellEnd"/>
      <w:r w:rsidRPr="001B4C7E">
        <w:rPr>
          <w:rFonts w:cs="Arial"/>
        </w:rPr>
        <w:t>.</w:t>
      </w:r>
    </w:p>
    <w:p w14:paraId="105168AB" w14:textId="61151A69" w:rsidR="00DC77A5" w:rsidRPr="001B4C7E" w:rsidRDefault="00B24EF7" w:rsidP="00174714">
      <w:pPr>
        <w:rPr>
          <w:rFonts w:cs="Arial"/>
        </w:rPr>
      </w:pPr>
      <w:r w:rsidRPr="001B4C7E">
        <w:rPr>
          <w:rFonts w:cs="Arial"/>
        </w:rPr>
        <w:t>He recognized and thanked Uton Robinson, Executive Superintendent, Special Education and Section 23</w:t>
      </w:r>
      <w:r w:rsidR="0081532C" w:rsidRPr="001B4C7E">
        <w:rPr>
          <w:rFonts w:cs="Arial"/>
        </w:rPr>
        <w:t>,</w:t>
      </w:r>
      <w:r w:rsidRPr="001B4C7E">
        <w:rPr>
          <w:rFonts w:cs="Arial"/>
        </w:rPr>
        <w:t xml:space="preserve"> for all his hard work and commitment to SEAC and his </w:t>
      </w:r>
      <w:r w:rsidR="00174714" w:rsidRPr="001B4C7E">
        <w:rPr>
          <w:rFonts w:cs="Arial"/>
        </w:rPr>
        <w:t>support to</w:t>
      </w:r>
      <w:r w:rsidRPr="001B4C7E">
        <w:rPr>
          <w:rFonts w:cs="Arial"/>
        </w:rPr>
        <w:t xml:space="preserve"> special ed</w:t>
      </w:r>
      <w:r w:rsidR="00174714" w:rsidRPr="001B4C7E">
        <w:rPr>
          <w:rFonts w:cs="Arial"/>
        </w:rPr>
        <w:t>ucation students and families.</w:t>
      </w:r>
    </w:p>
    <w:p w14:paraId="1E291288" w14:textId="77777777" w:rsidR="00DC77A5" w:rsidRPr="004C2398" w:rsidRDefault="00DC77A5" w:rsidP="00400240">
      <w:pPr>
        <w:pStyle w:val="ListParagraph"/>
        <w:numPr>
          <w:ilvl w:val="0"/>
          <w:numId w:val="1"/>
        </w:numPr>
        <w:tabs>
          <w:tab w:val="left" w:pos="360"/>
        </w:tabs>
        <w:spacing w:line="276" w:lineRule="auto"/>
        <w:rPr>
          <w:rFonts w:cs="Arial"/>
          <w:b/>
          <w:sz w:val="24"/>
          <w:szCs w:val="24"/>
          <w:lang w:val="en-US"/>
        </w:rPr>
      </w:pPr>
      <w:r w:rsidRPr="004C2398">
        <w:rPr>
          <w:rFonts w:cs="Arial"/>
          <w:b/>
          <w:sz w:val="24"/>
          <w:szCs w:val="24"/>
          <w:lang w:val="en-US"/>
        </w:rPr>
        <w:t>Declaration of Possible Conflicts of Interest</w:t>
      </w:r>
    </w:p>
    <w:p w14:paraId="6F97A658" w14:textId="2CED7225" w:rsidR="00CE224B" w:rsidRPr="001B4C7E" w:rsidRDefault="00DC77A5" w:rsidP="00B24EF7">
      <w:pPr>
        <w:spacing w:line="276" w:lineRule="auto"/>
        <w:rPr>
          <w:rFonts w:cs="Arial"/>
          <w:sz w:val="24"/>
          <w:szCs w:val="24"/>
          <w:lang w:val="en-US"/>
        </w:rPr>
      </w:pPr>
      <w:r w:rsidRPr="001B4C7E">
        <w:rPr>
          <w:rFonts w:cs="Arial"/>
          <w:sz w:val="24"/>
          <w:szCs w:val="24"/>
          <w:lang w:val="en-US"/>
        </w:rPr>
        <w:t>No conflicts of interest were declared.</w:t>
      </w:r>
    </w:p>
    <w:p w14:paraId="5C573DF8" w14:textId="48DC22B0" w:rsidR="00DC77A5" w:rsidRPr="004C2398" w:rsidRDefault="00DC77A5" w:rsidP="00400240">
      <w:pPr>
        <w:pStyle w:val="ListParagraph"/>
        <w:numPr>
          <w:ilvl w:val="0"/>
          <w:numId w:val="1"/>
        </w:numPr>
        <w:tabs>
          <w:tab w:val="left" w:pos="360"/>
        </w:tabs>
        <w:spacing w:line="276" w:lineRule="auto"/>
        <w:rPr>
          <w:rFonts w:cs="Arial"/>
          <w:b/>
          <w:sz w:val="24"/>
          <w:szCs w:val="24"/>
          <w:lang w:val="en-US"/>
        </w:rPr>
      </w:pPr>
      <w:r w:rsidRPr="004C2398">
        <w:rPr>
          <w:rFonts w:cs="Arial"/>
          <w:b/>
          <w:sz w:val="24"/>
          <w:szCs w:val="24"/>
          <w:lang w:val="en-US"/>
        </w:rPr>
        <w:t xml:space="preserve">Approval of the Minutes for SEAC Meeting of Monday, </w:t>
      </w:r>
      <w:r w:rsidR="00B24EF7" w:rsidRPr="004C2398">
        <w:rPr>
          <w:rFonts w:cs="Arial"/>
          <w:b/>
          <w:sz w:val="24"/>
          <w:szCs w:val="24"/>
          <w:lang w:val="en-US"/>
        </w:rPr>
        <w:t>June 18</w:t>
      </w:r>
      <w:r w:rsidR="00962076" w:rsidRPr="004C2398">
        <w:rPr>
          <w:rFonts w:cs="Arial"/>
          <w:b/>
          <w:sz w:val="24"/>
          <w:szCs w:val="24"/>
          <w:lang w:val="en-US"/>
        </w:rPr>
        <w:t>, 2018</w:t>
      </w:r>
    </w:p>
    <w:p w14:paraId="3EE57B06" w14:textId="402B9640" w:rsidR="00AE4FFF" w:rsidRPr="001B4C7E" w:rsidRDefault="00957D29" w:rsidP="00AE4FFF">
      <w:pPr>
        <w:spacing w:line="276" w:lineRule="auto"/>
        <w:rPr>
          <w:rFonts w:cs="Arial"/>
          <w:lang w:val="en-US"/>
        </w:rPr>
      </w:pPr>
      <w:r w:rsidRPr="001B4C7E">
        <w:rPr>
          <w:rFonts w:cs="Arial"/>
          <w:lang w:val="en-US"/>
        </w:rPr>
        <w:t>A</w:t>
      </w:r>
      <w:r w:rsidR="008207A7" w:rsidRPr="001B4C7E">
        <w:rPr>
          <w:rFonts w:cs="Arial"/>
          <w:lang w:val="en-US"/>
        </w:rPr>
        <w:t xml:space="preserve"> motion to approve </w:t>
      </w:r>
      <w:r w:rsidR="00D83C96" w:rsidRPr="001B4C7E">
        <w:rPr>
          <w:rFonts w:cs="Arial"/>
          <w:lang w:val="en-US"/>
        </w:rPr>
        <w:t>the</w:t>
      </w:r>
      <w:r w:rsidR="008207A7" w:rsidRPr="001B4C7E">
        <w:rPr>
          <w:rFonts w:cs="Arial"/>
          <w:lang w:val="en-US"/>
        </w:rPr>
        <w:t xml:space="preserve"> Minutes</w:t>
      </w:r>
      <w:r w:rsidR="00117BB4" w:rsidRPr="001B4C7E">
        <w:rPr>
          <w:rFonts w:cs="Arial"/>
          <w:lang w:val="en-US"/>
        </w:rPr>
        <w:t xml:space="preserve"> as circulated</w:t>
      </w:r>
      <w:r w:rsidRPr="001B4C7E">
        <w:rPr>
          <w:rFonts w:cs="Arial"/>
          <w:lang w:val="en-US"/>
        </w:rPr>
        <w:t xml:space="preserve">. </w:t>
      </w:r>
      <w:r w:rsidR="00BE3C0E" w:rsidRPr="001B4C7E">
        <w:rPr>
          <w:rFonts w:cs="Arial"/>
          <w:lang w:val="en-US"/>
        </w:rPr>
        <w:t>Revised minutes are posted on the SEAC website.</w:t>
      </w:r>
    </w:p>
    <w:p w14:paraId="039250D0" w14:textId="4B99C397" w:rsidR="00B24EF7" w:rsidRPr="004C2398" w:rsidRDefault="004C2398" w:rsidP="00400240">
      <w:pPr>
        <w:pStyle w:val="ListParagraph"/>
        <w:numPr>
          <w:ilvl w:val="0"/>
          <w:numId w:val="1"/>
        </w:numPr>
        <w:spacing w:after="0"/>
        <w:outlineLvl w:val="2"/>
        <w:rPr>
          <w:rFonts w:ascii="Times New Roman" w:eastAsia="Times New Roman" w:hAnsi="Times New Roman"/>
          <w:b/>
          <w:bCs/>
          <w:sz w:val="24"/>
          <w:szCs w:val="24"/>
          <w:lang w:eastAsia="en-CA"/>
        </w:rPr>
      </w:pPr>
      <w:r>
        <w:rPr>
          <w:rFonts w:eastAsia="Times New Roman" w:cs="Arial"/>
          <w:b/>
          <w:color w:val="404040"/>
          <w:sz w:val="24"/>
          <w:szCs w:val="24"/>
          <w:lang w:eastAsia="en-CA"/>
        </w:rPr>
        <w:t>Introductions</w:t>
      </w:r>
    </w:p>
    <w:p w14:paraId="4E119873" w14:textId="51E8E961" w:rsidR="00174714" w:rsidRDefault="00B24EF7" w:rsidP="00174714">
      <w:r w:rsidRPr="009D186B">
        <w:rPr>
          <w:rFonts w:eastAsia="Times New Roman" w:cs="Arial"/>
          <w:color w:val="000000"/>
          <w:lang w:eastAsia="en-CA"/>
        </w:rPr>
        <w:t xml:space="preserve">Dr. Kathy Witherow, Associate Director Leadership, </w:t>
      </w:r>
      <w:r w:rsidR="00174714">
        <w:rPr>
          <w:rFonts w:eastAsia="Times New Roman" w:cs="Arial"/>
          <w:color w:val="000000"/>
          <w:lang w:eastAsia="en-CA"/>
        </w:rPr>
        <w:t xml:space="preserve">Learning and School Improvement, introduced herself.  Kathy had been seconded to the Ministry in the Student Achievement Division where she worked on Literacy and Numeracy </w:t>
      </w:r>
      <w:r w:rsidR="004C2398">
        <w:rPr>
          <w:rFonts w:eastAsia="Times New Roman" w:cs="Arial"/>
          <w:color w:val="000000"/>
          <w:lang w:eastAsia="en-CA"/>
        </w:rPr>
        <w:t xml:space="preserve">initiatives. </w:t>
      </w:r>
      <w:r w:rsidR="00174714">
        <w:rPr>
          <w:rFonts w:eastAsia="Times New Roman" w:cs="Arial"/>
          <w:color w:val="000000"/>
          <w:lang w:eastAsia="en-CA"/>
        </w:rPr>
        <w:t xml:space="preserve">She has also been </w:t>
      </w:r>
      <w:r w:rsidR="00174714">
        <w:t xml:space="preserve">a Superintendent of Curriculum and Instructional Services in York Region as well as </w:t>
      </w:r>
      <w:r w:rsidR="0081532C">
        <w:t>a Superintendent</w:t>
      </w:r>
      <w:r w:rsidR="00174714">
        <w:t xml:space="preserve"> of Schools. She is strong believer in public education and one of her goals in TDSB is to bring Teaching and Learning and Special Education together and to help make local schools better. She is excited to come to TDSB at this time and is looking forward to working with SEAC.</w:t>
      </w:r>
    </w:p>
    <w:p w14:paraId="5ABFC7EE" w14:textId="77777777" w:rsidR="00B24EF7" w:rsidRPr="009D186B" w:rsidRDefault="00B24EF7" w:rsidP="00B24EF7">
      <w:pPr>
        <w:spacing w:after="0"/>
        <w:outlineLvl w:val="2"/>
        <w:rPr>
          <w:rFonts w:ascii="Times New Roman" w:eastAsia="Times New Roman" w:hAnsi="Times New Roman"/>
          <w:b/>
          <w:bCs/>
          <w:sz w:val="27"/>
          <w:szCs w:val="27"/>
          <w:lang w:eastAsia="en-CA"/>
        </w:rPr>
      </w:pPr>
    </w:p>
    <w:p w14:paraId="1035EBDB" w14:textId="129A586C" w:rsidR="00B24EF7" w:rsidRDefault="00B24EF7" w:rsidP="00B24EF7">
      <w:pPr>
        <w:spacing w:after="0"/>
        <w:rPr>
          <w:rFonts w:eastAsia="Times New Roman" w:cs="Arial"/>
          <w:color w:val="000000"/>
          <w:lang w:eastAsia="en-CA"/>
        </w:rPr>
      </w:pPr>
      <w:r w:rsidRPr="00B24EF7">
        <w:rPr>
          <w:rFonts w:eastAsia="Times New Roman" w:cs="Arial"/>
          <w:color w:val="000000"/>
          <w:lang w:eastAsia="en-CA"/>
        </w:rPr>
        <w:t>Dr. Brendan Browne, Executive Superintendent, Teaching, Learning and School Improvement</w:t>
      </w:r>
      <w:r w:rsidR="0081532C">
        <w:rPr>
          <w:rFonts w:eastAsia="Times New Roman" w:cs="Arial"/>
          <w:color w:val="000000"/>
          <w:lang w:eastAsia="en-CA"/>
        </w:rPr>
        <w:t xml:space="preserve">, introduced himself.  Brendan has been involved with Special Education his whole life.  He has been a school principal as well as a Superintendent of Special Education.  He has worked in Halton and has accomplished a great deal working in partnership with SEAC in the past.  Brendan is </w:t>
      </w:r>
      <w:r w:rsidR="002724F6">
        <w:rPr>
          <w:rFonts w:eastAsia="Times New Roman" w:cs="Arial"/>
          <w:color w:val="000000"/>
          <w:lang w:eastAsia="en-CA"/>
        </w:rPr>
        <w:t>excited about the mandate and looking forward to working with SEAC.</w:t>
      </w:r>
    </w:p>
    <w:p w14:paraId="1991A5CC" w14:textId="77777777" w:rsidR="00B24EF7" w:rsidRPr="002724F6" w:rsidRDefault="00B24EF7" w:rsidP="002724F6">
      <w:pPr>
        <w:spacing w:after="0"/>
        <w:rPr>
          <w:rFonts w:asciiTheme="majorHAnsi" w:eastAsia="Times New Roman" w:hAnsiTheme="majorHAnsi" w:cstheme="majorHAnsi"/>
          <w:sz w:val="24"/>
          <w:szCs w:val="24"/>
          <w:lang w:eastAsia="en-CA"/>
        </w:rPr>
      </w:pPr>
    </w:p>
    <w:p w14:paraId="0C9A23B7" w14:textId="0E8C4CB8" w:rsidR="00AE4FFF" w:rsidRPr="004C2398" w:rsidRDefault="00AE4FFF" w:rsidP="00B95DCF">
      <w:pPr>
        <w:pStyle w:val="ListParagraph"/>
        <w:numPr>
          <w:ilvl w:val="0"/>
          <w:numId w:val="1"/>
        </w:numPr>
        <w:spacing w:after="0"/>
        <w:rPr>
          <w:rFonts w:eastAsia="Times New Roman" w:cs="Arial"/>
          <w:b/>
          <w:sz w:val="24"/>
          <w:szCs w:val="24"/>
          <w:lang w:eastAsia="en-CA"/>
        </w:rPr>
      </w:pPr>
      <w:r w:rsidRPr="004C2398">
        <w:rPr>
          <w:rFonts w:eastAsia="Times New Roman" w:cs="Arial"/>
          <w:b/>
          <w:color w:val="000000"/>
          <w:sz w:val="24"/>
          <w:szCs w:val="24"/>
          <w:lang w:eastAsia="en-CA"/>
        </w:rPr>
        <w:t xml:space="preserve">Staff </w:t>
      </w:r>
      <w:r w:rsidR="002724F6" w:rsidRPr="004C2398">
        <w:rPr>
          <w:rFonts w:eastAsia="Times New Roman" w:cs="Arial"/>
          <w:b/>
          <w:color w:val="000000"/>
          <w:sz w:val="24"/>
          <w:szCs w:val="24"/>
          <w:lang w:eastAsia="en-CA"/>
        </w:rPr>
        <w:t>U</w:t>
      </w:r>
      <w:r w:rsidRPr="004C2398">
        <w:rPr>
          <w:rFonts w:eastAsia="Times New Roman" w:cs="Arial"/>
          <w:b/>
          <w:color w:val="000000"/>
          <w:sz w:val="24"/>
          <w:szCs w:val="24"/>
          <w:lang w:eastAsia="en-CA"/>
        </w:rPr>
        <w:t>pdates and requests for SEAC input</w:t>
      </w:r>
      <w:r w:rsidR="00B24EF7" w:rsidRPr="004C2398">
        <w:rPr>
          <w:rFonts w:eastAsia="Times New Roman" w:cs="Arial"/>
          <w:b/>
          <w:color w:val="000000"/>
          <w:sz w:val="24"/>
          <w:szCs w:val="24"/>
          <w:lang w:eastAsia="en-CA"/>
        </w:rPr>
        <w:t>.</w:t>
      </w:r>
    </w:p>
    <w:p w14:paraId="538FE234" w14:textId="1268BE5A" w:rsidR="00AE4FFF" w:rsidRDefault="00AE4FFF" w:rsidP="00400240">
      <w:pPr>
        <w:numPr>
          <w:ilvl w:val="0"/>
          <w:numId w:val="2"/>
        </w:numPr>
        <w:spacing w:before="0" w:after="0"/>
        <w:textAlignment w:val="baseline"/>
        <w:rPr>
          <w:rFonts w:asciiTheme="majorHAnsi" w:eastAsia="Times New Roman" w:hAnsiTheme="majorHAnsi" w:cstheme="majorHAnsi"/>
          <w:color w:val="000000"/>
          <w:sz w:val="24"/>
          <w:szCs w:val="24"/>
          <w:lang w:eastAsia="en-CA"/>
        </w:rPr>
      </w:pPr>
      <w:r w:rsidRPr="002A0838">
        <w:rPr>
          <w:rFonts w:asciiTheme="majorHAnsi" w:eastAsia="Times New Roman" w:hAnsiTheme="majorHAnsi" w:cstheme="majorHAnsi"/>
          <w:color w:val="000000"/>
          <w:sz w:val="24"/>
          <w:szCs w:val="24"/>
          <w:lang w:eastAsia="en-CA"/>
        </w:rPr>
        <w:t xml:space="preserve">Craig Snider, Executive Officer, Finance </w:t>
      </w:r>
    </w:p>
    <w:p w14:paraId="575B3187" w14:textId="658301F4" w:rsidR="002724F6" w:rsidRDefault="002724F6" w:rsidP="00400240">
      <w:pPr>
        <w:numPr>
          <w:ilvl w:val="0"/>
          <w:numId w:val="2"/>
        </w:numPr>
        <w:spacing w:before="0" w:after="0"/>
        <w:textAlignment w:val="baseline"/>
        <w:rPr>
          <w:rFonts w:asciiTheme="majorHAnsi" w:eastAsia="Times New Roman" w:hAnsiTheme="majorHAnsi" w:cstheme="majorHAnsi"/>
          <w:color w:val="000000"/>
          <w:sz w:val="24"/>
          <w:szCs w:val="24"/>
          <w:lang w:eastAsia="en-CA"/>
        </w:rPr>
      </w:pPr>
      <w:r>
        <w:rPr>
          <w:rFonts w:asciiTheme="majorHAnsi" w:eastAsia="Times New Roman" w:hAnsiTheme="majorHAnsi" w:cstheme="majorHAnsi"/>
          <w:color w:val="000000"/>
          <w:sz w:val="24"/>
          <w:szCs w:val="24"/>
          <w:lang w:eastAsia="en-CA"/>
        </w:rPr>
        <w:t>Kevin Hodgkinson, Transportation Services</w:t>
      </w:r>
    </w:p>
    <w:p w14:paraId="1ED12547" w14:textId="4A0A5460" w:rsidR="002724F6" w:rsidRDefault="002724F6" w:rsidP="00400240">
      <w:pPr>
        <w:numPr>
          <w:ilvl w:val="0"/>
          <w:numId w:val="2"/>
        </w:numPr>
        <w:spacing w:before="0" w:after="0"/>
        <w:textAlignment w:val="baseline"/>
        <w:rPr>
          <w:rFonts w:asciiTheme="majorHAnsi" w:eastAsia="Times New Roman" w:hAnsiTheme="majorHAnsi" w:cstheme="majorHAnsi"/>
          <w:color w:val="000000"/>
          <w:sz w:val="24"/>
          <w:szCs w:val="24"/>
          <w:lang w:eastAsia="en-CA"/>
        </w:rPr>
      </w:pPr>
      <w:r>
        <w:rPr>
          <w:rFonts w:asciiTheme="majorHAnsi" w:eastAsia="Times New Roman" w:hAnsiTheme="majorHAnsi" w:cstheme="majorHAnsi"/>
          <w:color w:val="000000"/>
          <w:sz w:val="24"/>
          <w:szCs w:val="24"/>
          <w:lang w:eastAsia="en-CA"/>
        </w:rPr>
        <w:t>Garry Green, Transportation Services</w:t>
      </w:r>
    </w:p>
    <w:p w14:paraId="05B3D48F" w14:textId="55C08FC9" w:rsidR="002724F6" w:rsidRDefault="002724F6" w:rsidP="00400240">
      <w:pPr>
        <w:numPr>
          <w:ilvl w:val="0"/>
          <w:numId w:val="2"/>
        </w:numPr>
        <w:spacing w:before="0" w:after="0"/>
        <w:textAlignment w:val="baseline"/>
        <w:rPr>
          <w:rFonts w:asciiTheme="majorHAnsi" w:eastAsia="Times New Roman" w:hAnsiTheme="majorHAnsi" w:cstheme="majorHAnsi"/>
          <w:color w:val="000000"/>
          <w:sz w:val="24"/>
          <w:szCs w:val="24"/>
          <w:lang w:eastAsia="en-CA"/>
        </w:rPr>
      </w:pPr>
      <w:r>
        <w:rPr>
          <w:rFonts w:asciiTheme="majorHAnsi" w:eastAsia="Times New Roman" w:hAnsiTheme="majorHAnsi" w:cstheme="majorHAnsi"/>
          <w:color w:val="000000"/>
          <w:sz w:val="24"/>
          <w:szCs w:val="24"/>
          <w:lang w:eastAsia="en-CA"/>
        </w:rPr>
        <w:t>Kathy Witherow, Associate Director</w:t>
      </w:r>
    </w:p>
    <w:p w14:paraId="5758EA49" w14:textId="156038D7" w:rsidR="002724F6" w:rsidRDefault="002724F6" w:rsidP="00400240">
      <w:pPr>
        <w:numPr>
          <w:ilvl w:val="0"/>
          <w:numId w:val="2"/>
        </w:numPr>
        <w:spacing w:before="0" w:after="0"/>
        <w:textAlignment w:val="baseline"/>
        <w:rPr>
          <w:rFonts w:asciiTheme="majorHAnsi" w:eastAsia="Times New Roman" w:hAnsiTheme="majorHAnsi" w:cstheme="majorHAnsi"/>
          <w:color w:val="000000"/>
          <w:sz w:val="24"/>
          <w:szCs w:val="24"/>
          <w:lang w:eastAsia="en-CA"/>
        </w:rPr>
      </w:pPr>
      <w:r>
        <w:rPr>
          <w:rFonts w:asciiTheme="majorHAnsi" w:eastAsia="Times New Roman" w:hAnsiTheme="majorHAnsi" w:cstheme="majorHAnsi"/>
          <w:color w:val="000000"/>
          <w:sz w:val="24"/>
          <w:szCs w:val="24"/>
          <w:lang w:eastAsia="en-CA"/>
        </w:rPr>
        <w:t>Brendan Browne, Executive Superintendent</w:t>
      </w:r>
    </w:p>
    <w:p w14:paraId="27714A54" w14:textId="77777777" w:rsidR="002724F6" w:rsidRDefault="002724F6" w:rsidP="002724F6">
      <w:pPr>
        <w:spacing w:before="0" w:after="0"/>
        <w:ind w:left="720"/>
        <w:textAlignment w:val="baseline"/>
        <w:rPr>
          <w:rFonts w:asciiTheme="majorHAnsi" w:eastAsia="Times New Roman" w:hAnsiTheme="majorHAnsi" w:cstheme="majorHAnsi"/>
          <w:color w:val="000000"/>
          <w:sz w:val="24"/>
          <w:szCs w:val="24"/>
          <w:lang w:eastAsia="en-CA"/>
        </w:rPr>
      </w:pPr>
    </w:p>
    <w:p w14:paraId="1597A64F" w14:textId="2CF575AA" w:rsidR="002724F6" w:rsidRPr="004C2398" w:rsidRDefault="002724F6" w:rsidP="007F4DBF">
      <w:pPr>
        <w:spacing w:line="276" w:lineRule="auto"/>
        <w:rPr>
          <w:rFonts w:cs="Arial"/>
          <w:b/>
          <w:sz w:val="24"/>
          <w:szCs w:val="24"/>
          <w:lang w:val="en-US"/>
        </w:rPr>
      </w:pPr>
      <w:r w:rsidRPr="004C2398">
        <w:rPr>
          <w:rFonts w:cs="Arial"/>
          <w:b/>
          <w:sz w:val="24"/>
          <w:szCs w:val="24"/>
          <w:lang w:val="en-US"/>
        </w:rPr>
        <w:t xml:space="preserve">Transportation </w:t>
      </w:r>
      <w:r w:rsidR="002D7CD8" w:rsidRPr="004C2398">
        <w:rPr>
          <w:rFonts w:cs="Arial"/>
          <w:b/>
          <w:sz w:val="24"/>
          <w:szCs w:val="24"/>
          <w:lang w:val="en-US"/>
        </w:rPr>
        <w:t>Information</w:t>
      </w:r>
    </w:p>
    <w:p w14:paraId="686DC8D5" w14:textId="31B0F849" w:rsidR="002D7CD8" w:rsidRDefault="002D7CD8" w:rsidP="002D7CD8">
      <w:r>
        <w:t xml:space="preserve">Craig Snider, </w:t>
      </w:r>
      <w:r w:rsidR="00826F11">
        <w:t xml:space="preserve">Garry Green and Kevin Hodgkinson </w:t>
      </w:r>
      <w:r w:rsidR="003943A4">
        <w:t>made a presentation</w:t>
      </w:r>
      <w:r w:rsidR="00826F11">
        <w:t xml:space="preserve"> and provided details about the start up this September for students receiving transportation services.  </w:t>
      </w:r>
    </w:p>
    <w:p w14:paraId="1AF3DF2C" w14:textId="56F890E2" w:rsidR="002D7CD8" w:rsidRDefault="002D7CD8" w:rsidP="002D7CD8">
      <w:pPr>
        <w:pStyle w:val="ListParagraph"/>
        <w:numPr>
          <w:ilvl w:val="0"/>
          <w:numId w:val="14"/>
        </w:numPr>
        <w:spacing w:before="0" w:after="200" w:line="276" w:lineRule="auto"/>
      </w:pPr>
      <w:r>
        <w:t xml:space="preserve">The summer was spent getting ready for school start up – </w:t>
      </w:r>
      <w:r w:rsidR="00665BBF">
        <w:t>there were</w:t>
      </w:r>
      <w:r>
        <w:t xml:space="preserve"> sufficient drivers to start the year</w:t>
      </w:r>
    </w:p>
    <w:p w14:paraId="18C569F6" w14:textId="4D9968B6" w:rsidR="002D7CD8" w:rsidRDefault="003D2D0C" w:rsidP="002D7CD8">
      <w:pPr>
        <w:pStyle w:val="ListParagraph"/>
        <w:numPr>
          <w:ilvl w:val="0"/>
          <w:numId w:val="14"/>
        </w:numPr>
        <w:spacing w:before="0" w:after="200" w:line="276" w:lineRule="auto"/>
      </w:pPr>
      <w:r>
        <w:t>There continue</w:t>
      </w:r>
      <w:r w:rsidR="00665BBF">
        <w:t xml:space="preserve"> to be some challenges</w:t>
      </w:r>
      <w:r w:rsidR="002D7CD8">
        <w:t xml:space="preserve"> – </w:t>
      </w:r>
      <w:r w:rsidR="00665BBF">
        <w:t xml:space="preserve">there </w:t>
      </w:r>
      <w:r w:rsidR="002D7CD8">
        <w:t xml:space="preserve">still </w:t>
      </w:r>
      <w:r w:rsidR="00665BBF">
        <w:t>is some driver turnover</w:t>
      </w:r>
      <w:r w:rsidR="002D7CD8">
        <w:t xml:space="preserve"> and still some </w:t>
      </w:r>
      <w:r w:rsidR="00665BBF">
        <w:t>applications</w:t>
      </w:r>
      <w:r w:rsidR="002D7CD8">
        <w:t xml:space="preserve"> that are being processed</w:t>
      </w:r>
    </w:p>
    <w:p w14:paraId="687EC713" w14:textId="7F26A5C5" w:rsidR="002D7CD8" w:rsidRDefault="002D7CD8" w:rsidP="002D7CD8">
      <w:pPr>
        <w:pStyle w:val="ListParagraph"/>
        <w:numPr>
          <w:ilvl w:val="0"/>
          <w:numId w:val="14"/>
        </w:numPr>
        <w:spacing w:before="0" w:after="200" w:line="276" w:lineRule="auto"/>
      </w:pPr>
      <w:r>
        <w:t xml:space="preserve">New software </w:t>
      </w:r>
      <w:r w:rsidR="00665BBF">
        <w:t xml:space="preserve">was developed that has </w:t>
      </w:r>
      <w:r>
        <w:t>benefits to parents because they can log on to the portal for information</w:t>
      </w:r>
    </w:p>
    <w:p w14:paraId="3DB55392" w14:textId="77777777" w:rsidR="00826F11" w:rsidRDefault="002D7CD8" w:rsidP="00826F11">
      <w:pPr>
        <w:pStyle w:val="ListParagraph"/>
        <w:numPr>
          <w:ilvl w:val="0"/>
          <w:numId w:val="14"/>
        </w:numPr>
        <w:spacing w:before="0" w:after="200" w:line="276" w:lineRule="auto"/>
      </w:pPr>
      <w:r>
        <w:t xml:space="preserve">New feature coming in January – “where’s my bus’ </w:t>
      </w:r>
      <w:r w:rsidR="003D2D0C">
        <w:t xml:space="preserve">- </w:t>
      </w:r>
      <w:r>
        <w:t xml:space="preserve">be able to track their child’s bus through GPS tracking </w:t>
      </w:r>
    </w:p>
    <w:p w14:paraId="3F7F402B" w14:textId="77777777" w:rsidR="00826F11" w:rsidRDefault="002D7CD8" w:rsidP="00826F11">
      <w:pPr>
        <w:pStyle w:val="ListParagraph"/>
        <w:numPr>
          <w:ilvl w:val="0"/>
          <w:numId w:val="14"/>
        </w:numPr>
        <w:spacing w:before="0" w:after="200" w:line="276" w:lineRule="auto"/>
      </w:pPr>
      <w:r>
        <w:t>Fir</w:t>
      </w:r>
      <w:r w:rsidR="00665BBF">
        <w:t>st priority is for students wit</w:t>
      </w:r>
      <w:r>
        <w:t>h</w:t>
      </w:r>
      <w:r w:rsidR="00E51C14">
        <w:t xml:space="preserve"> </w:t>
      </w:r>
      <w:r>
        <w:t>special needs</w:t>
      </w:r>
      <w:r w:rsidR="00826F11" w:rsidRPr="00826F11">
        <w:t xml:space="preserve"> </w:t>
      </w:r>
    </w:p>
    <w:p w14:paraId="46224677" w14:textId="0FCD8E29" w:rsidR="00826F11" w:rsidRDefault="00826F11" w:rsidP="00826F11">
      <w:pPr>
        <w:pStyle w:val="ListParagraph"/>
        <w:numPr>
          <w:ilvl w:val="0"/>
          <w:numId w:val="14"/>
        </w:numPr>
        <w:spacing w:before="0" w:after="200" w:line="276" w:lineRule="auto"/>
      </w:pPr>
      <w:r>
        <w:lastRenderedPageBreak/>
        <w:t>Next year, routing will start in spring/summer – there will be changes but it will be a starting point</w:t>
      </w:r>
    </w:p>
    <w:p w14:paraId="2BF61B33" w14:textId="7C1994DE" w:rsidR="00826F11" w:rsidRDefault="00826F11" w:rsidP="00826F11">
      <w:pPr>
        <w:pStyle w:val="ListParagraph"/>
        <w:numPr>
          <w:ilvl w:val="0"/>
          <w:numId w:val="14"/>
        </w:numPr>
        <w:spacing w:before="0" w:after="200" w:line="276" w:lineRule="auto"/>
      </w:pPr>
      <w:r>
        <w:t>Students will be prioritized if they have special needs and/or have had challenges this yea</w:t>
      </w:r>
      <w:r w:rsidR="00366E19">
        <w:t>r</w:t>
      </w:r>
    </w:p>
    <w:p w14:paraId="1B7E3072" w14:textId="77777777" w:rsidR="00826F11" w:rsidRDefault="00826F11" w:rsidP="00826F11">
      <w:pPr>
        <w:pStyle w:val="ListParagraph"/>
        <w:numPr>
          <w:ilvl w:val="0"/>
          <w:numId w:val="14"/>
        </w:numPr>
        <w:spacing w:before="0" w:after="200" w:line="276" w:lineRule="auto"/>
      </w:pPr>
      <w:r>
        <w:t>In August,  parents can see the route and decide if there are issues</w:t>
      </w:r>
    </w:p>
    <w:p w14:paraId="156DBBF7" w14:textId="77777777" w:rsidR="00366E19" w:rsidRDefault="00B95DCF" w:rsidP="00B95DCF">
      <w:pPr>
        <w:pStyle w:val="ListParagraph"/>
        <w:numPr>
          <w:ilvl w:val="0"/>
          <w:numId w:val="14"/>
        </w:numPr>
      </w:pPr>
      <w:r>
        <w:t xml:space="preserve">There is a new website for transportation and parents are encouraged to sign up to be able to access details of their child’s route and any delays/changes  SEAC members were asked to help share the importance of signing up on the transportation portal.  Transportation hopes to get many more parents signed up. </w:t>
      </w:r>
    </w:p>
    <w:p w14:paraId="1E5863A0" w14:textId="2DD0B172" w:rsidR="00B95DCF" w:rsidRDefault="00B95DCF" w:rsidP="00B95DCF">
      <w:pPr>
        <w:pStyle w:val="ListParagraph"/>
        <w:numPr>
          <w:ilvl w:val="0"/>
          <w:numId w:val="14"/>
        </w:numPr>
      </w:pPr>
      <w:r>
        <w:t xml:space="preserve">The website is </w:t>
      </w:r>
      <w:hyperlink r:id="rId9" w:history="1">
        <w:r w:rsidRPr="00736AA4">
          <w:rPr>
            <w:rStyle w:val="Hyperlink"/>
          </w:rPr>
          <w:t>https://busplannerweb.torontoschoolbus.org</w:t>
        </w:r>
      </w:hyperlink>
      <w:r>
        <w:t xml:space="preserve"> </w:t>
      </w:r>
    </w:p>
    <w:p w14:paraId="673AAE4D" w14:textId="77777777" w:rsidR="00B95DCF" w:rsidRDefault="00B95DCF" w:rsidP="00B95DCF">
      <w:pPr>
        <w:pStyle w:val="ListParagraph"/>
        <w:ind w:left="1080"/>
      </w:pPr>
    </w:p>
    <w:p w14:paraId="71B72B7D" w14:textId="2FE852F3" w:rsidR="002D7CD8" w:rsidRDefault="001B4C7E" w:rsidP="001B4C7E">
      <w:pPr>
        <w:spacing w:before="0" w:after="200" w:line="276" w:lineRule="auto"/>
      </w:pPr>
      <w:r>
        <w:t xml:space="preserve">Staff representing </w:t>
      </w:r>
      <w:proofErr w:type="spellStart"/>
      <w:r>
        <w:t>Transporation</w:t>
      </w:r>
      <w:proofErr w:type="spellEnd"/>
      <w:r>
        <w:t xml:space="preserve"> </w:t>
      </w:r>
      <w:r w:rsidR="00826F11">
        <w:t>answered questions from SEAC members.</w:t>
      </w:r>
      <w:r w:rsidR="00B95DCF">
        <w:t xml:space="preserve"> Key information is listed below.</w:t>
      </w:r>
    </w:p>
    <w:p w14:paraId="3F02BD7E" w14:textId="77777777" w:rsidR="00B95DCF" w:rsidRDefault="00B95DCF" w:rsidP="00B95DCF">
      <w:pPr>
        <w:pStyle w:val="ListParagraph"/>
        <w:numPr>
          <w:ilvl w:val="0"/>
          <w:numId w:val="23"/>
        </w:numPr>
      </w:pPr>
      <w:r>
        <w:t>T</w:t>
      </w:r>
      <w:r w:rsidR="003B3A55">
        <w:t>he p</w:t>
      </w:r>
      <w:r w:rsidR="002D7CD8">
        <w:t>ortal allows contact with families and sc</w:t>
      </w:r>
      <w:r w:rsidR="003B3A55">
        <w:t>hools</w:t>
      </w:r>
      <w:r w:rsidR="002D7CD8">
        <w:t xml:space="preserve"> so</w:t>
      </w:r>
      <w:r w:rsidR="003B3A55">
        <w:t xml:space="preserve"> that</w:t>
      </w:r>
      <w:r>
        <w:t xml:space="preserve"> everyone is aware of bus</w:t>
      </w:r>
      <w:r w:rsidR="002D7CD8">
        <w:t xml:space="preserve"> change</w:t>
      </w:r>
      <w:r>
        <w:t>s</w:t>
      </w:r>
      <w:r w:rsidR="003B3A55">
        <w:t>.</w:t>
      </w:r>
      <w:r w:rsidR="002D7CD8">
        <w:t xml:space="preserve"> </w:t>
      </w:r>
    </w:p>
    <w:p w14:paraId="6C116B48" w14:textId="77777777" w:rsidR="00B95DCF" w:rsidRDefault="002D7CD8" w:rsidP="00B95DCF">
      <w:pPr>
        <w:pStyle w:val="ListParagraph"/>
        <w:numPr>
          <w:ilvl w:val="0"/>
          <w:numId w:val="23"/>
        </w:numPr>
      </w:pPr>
      <w:r>
        <w:t>Transportation is geography based</w:t>
      </w:r>
      <w:r w:rsidR="00B95DCF">
        <w:t>, but s</w:t>
      </w:r>
      <w:r>
        <w:t xml:space="preserve">pecific concerns about </w:t>
      </w:r>
      <w:r w:rsidR="00B95DCF">
        <w:t>individual</w:t>
      </w:r>
      <w:r>
        <w:t xml:space="preserve"> </w:t>
      </w:r>
      <w:r w:rsidR="003B3A55">
        <w:t>students</w:t>
      </w:r>
      <w:r>
        <w:t xml:space="preserve"> are taken into consideration</w:t>
      </w:r>
      <w:r w:rsidR="003B3A55">
        <w:t>.</w:t>
      </w:r>
    </w:p>
    <w:p w14:paraId="4391E202" w14:textId="77777777" w:rsidR="00B95DCF" w:rsidRDefault="00B95DCF" w:rsidP="00B95DCF">
      <w:pPr>
        <w:pStyle w:val="ListParagraph"/>
        <w:numPr>
          <w:ilvl w:val="0"/>
          <w:numId w:val="23"/>
        </w:numPr>
      </w:pPr>
      <w:r>
        <w:t xml:space="preserve">The new </w:t>
      </w:r>
      <w:r w:rsidR="002D7CD8">
        <w:t xml:space="preserve">website </w:t>
      </w:r>
      <w:r>
        <w:t>is accessible.</w:t>
      </w:r>
    </w:p>
    <w:p w14:paraId="15B82994" w14:textId="77777777" w:rsidR="00B95DCF" w:rsidRDefault="002D7CD8" w:rsidP="00B95DCF">
      <w:pPr>
        <w:pStyle w:val="ListParagraph"/>
        <w:numPr>
          <w:ilvl w:val="0"/>
          <w:numId w:val="23"/>
        </w:numPr>
      </w:pPr>
      <w:r>
        <w:t xml:space="preserve">When a new driver is assigned, information is shared and </w:t>
      </w:r>
      <w:r w:rsidR="00826F11">
        <w:t xml:space="preserve">the previous driver </w:t>
      </w:r>
      <w:r>
        <w:t>often goes along th</w:t>
      </w:r>
      <w:r w:rsidR="00826F11">
        <w:t>e route with the current driver for transition.</w:t>
      </w:r>
    </w:p>
    <w:p w14:paraId="0ECF8D1D" w14:textId="77777777" w:rsidR="00582FA5" w:rsidRDefault="00826F11" w:rsidP="00582FA5">
      <w:pPr>
        <w:pStyle w:val="ListParagraph"/>
        <w:numPr>
          <w:ilvl w:val="0"/>
          <w:numId w:val="23"/>
        </w:numPr>
      </w:pPr>
      <w:r>
        <w:t>There is a h</w:t>
      </w:r>
      <w:r w:rsidR="002D7CD8">
        <w:t>arness request form</w:t>
      </w:r>
      <w:r>
        <w:t xml:space="preserve"> that requires a doctor’s </w:t>
      </w:r>
      <w:r w:rsidR="002D7CD8">
        <w:t>note for additional restraint</w:t>
      </w:r>
      <w:r>
        <w:t xml:space="preserve">. Once that is received, </w:t>
      </w:r>
      <w:r w:rsidR="002D7CD8">
        <w:t>the harness is approved. As far as removal of h</w:t>
      </w:r>
      <w:r>
        <w:t>arness, it is not formalized.</w:t>
      </w:r>
      <w:r w:rsidR="00B95DCF">
        <w:t xml:space="preserve"> It was recognized having students work towards not having a harness whenever possible as they get towards 21 years of age would be an important step towards independence.</w:t>
      </w:r>
    </w:p>
    <w:p w14:paraId="64F828FF" w14:textId="4B655BA4" w:rsidR="002724F6" w:rsidRDefault="00743D97" w:rsidP="00582FA5">
      <w:pPr>
        <w:pStyle w:val="ListParagraph"/>
        <w:numPr>
          <w:ilvl w:val="0"/>
          <w:numId w:val="23"/>
        </w:numPr>
      </w:pPr>
      <w:r>
        <w:t>Drivers receive i</w:t>
      </w:r>
      <w:r w:rsidR="002724F6">
        <w:t>nitial training and annual refreshers</w:t>
      </w:r>
    </w:p>
    <w:p w14:paraId="0C7F727C" w14:textId="77777777" w:rsidR="00743D97" w:rsidRDefault="002724F6" w:rsidP="00B95DCF">
      <w:pPr>
        <w:pStyle w:val="ListParagraph"/>
        <w:numPr>
          <w:ilvl w:val="0"/>
          <w:numId w:val="24"/>
        </w:numPr>
        <w:spacing w:before="0" w:after="200" w:line="276" w:lineRule="auto"/>
      </w:pPr>
      <w:r>
        <w:t xml:space="preserve">Every three year </w:t>
      </w:r>
      <w:r w:rsidR="00743D97">
        <w:t xml:space="preserve">they receive </w:t>
      </w:r>
      <w:r>
        <w:t>first aid and defen</w:t>
      </w:r>
      <w:r w:rsidR="00743D97">
        <w:t>sive</w:t>
      </w:r>
      <w:r>
        <w:t xml:space="preserve"> driving</w:t>
      </w:r>
      <w:r w:rsidR="00743D97">
        <w:t xml:space="preserve"> training</w:t>
      </w:r>
    </w:p>
    <w:p w14:paraId="65994FEC" w14:textId="51974379" w:rsidR="002724F6" w:rsidRDefault="00743D97" w:rsidP="00B95DCF">
      <w:pPr>
        <w:pStyle w:val="ListParagraph"/>
        <w:numPr>
          <w:ilvl w:val="0"/>
          <w:numId w:val="24"/>
        </w:numPr>
        <w:spacing w:before="0" w:after="200" w:line="276" w:lineRule="auto"/>
      </w:pPr>
      <w:r>
        <w:t xml:space="preserve">All drivers have </w:t>
      </w:r>
      <w:r w:rsidR="002724F6">
        <w:t xml:space="preserve">Vulnerable </w:t>
      </w:r>
      <w:r>
        <w:t>S</w:t>
      </w:r>
      <w:r w:rsidR="002724F6">
        <w:t>ector and Police Reference Check</w:t>
      </w:r>
      <w:r>
        <w:t>s</w:t>
      </w:r>
      <w:r w:rsidRPr="00743D97">
        <w:t xml:space="preserve"> </w:t>
      </w:r>
      <w:r>
        <w:t>upon hiring and then complete an annual offence declaration</w:t>
      </w:r>
    </w:p>
    <w:p w14:paraId="43A7EE81" w14:textId="77777777" w:rsidR="00743D97" w:rsidRDefault="00743D97" w:rsidP="00B95DCF">
      <w:pPr>
        <w:pStyle w:val="ListParagraph"/>
        <w:numPr>
          <w:ilvl w:val="0"/>
          <w:numId w:val="24"/>
        </w:numPr>
        <w:spacing w:before="0" w:after="200" w:line="276" w:lineRule="auto"/>
      </w:pPr>
      <w:r>
        <w:t>Training includes doing a c</w:t>
      </w:r>
      <w:r w:rsidR="002724F6">
        <w:t>hild check every day after every run</w:t>
      </w:r>
    </w:p>
    <w:p w14:paraId="70D978FE" w14:textId="77777777" w:rsidR="00582FA5" w:rsidRDefault="002724F6" w:rsidP="002724F6">
      <w:pPr>
        <w:pStyle w:val="ListParagraph"/>
        <w:numPr>
          <w:ilvl w:val="0"/>
          <w:numId w:val="24"/>
        </w:numPr>
        <w:spacing w:before="0" w:after="200" w:line="276" w:lineRule="auto"/>
      </w:pPr>
      <w:r>
        <w:t xml:space="preserve">MTO provides </w:t>
      </w:r>
      <w:r w:rsidR="00743D97">
        <w:t xml:space="preserve">the Board </w:t>
      </w:r>
      <w:r>
        <w:t>with Driver Abstracts</w:t>
      </w:r>
    </w:p>
    <w:p w14:paraId="35E98452" w14:textId="77777777" w:rsidR="00366E19" w:rsidRDefault="002724F6" w:rsidP="002724F6">
      <w:pPr>
        <w:pStyle w:val="ListParagraph"/>
        <w:numPr>
          <w:ilvl w:val="0"/>
          <w:numId w:val="24"/>
        </w:numPr>
        <w:spacing w:before="0" w:after="200" w:line="276" w:lineRule="auto"/>
      </w:pPr>
      <w:r>
        <w:t>The contracted bus companies do training</w:t>
      </w:r>
      <w:r w:rsidR="00366E19">
        <w:t xml:space="preserve"> around special needs</w:t>
      </w:r>
      <w:r w:rsidR="00582FA5">
        <w:t xml:space="preserve">.  </w:t>
      </w:r>
      <w:r>
        <w:t>TDSB and TCDSB prepared package for</w:t>
      </w:r>
      <w:r w:rsidR="00582FA5">
        <w:t xml:space="preserve"> the </w:t>
      </w:r>
      <w:r>
        <w:t xml:space="preserve">operators. </w:t>
      </w:r>
      <w:r w:rsidR="00BD1E18">
        <w:t xml:space="preserve">The </w:t>
      </w:r>
      <w:r>
        <w:t>Safety officer goes to saf</w:t>
      </w:r>
      <w:r w:rsidR="00BD1E18">
        <w:t>e</w:t>
      </w:r>
      <w:r>
        <w:t xml:space="preserve">ty meetings to audit them.  </w:t>
      </w:r>
    </w:p>
    <w:p w14:paraId="61A926B3" w14:textId="77777777" w:rsidR="00366E19" w:rsidRDefault="002724F6" w:rsidP="002724F6">
      <w:pPr>
        <w:pStyle w:val="ListParagraph"/>
        <w:numPr>
          <w:ilvl w:val="0"/>
          <w:numId w:val="24"/>
        </w:numPr>
        <w:spacing w:before="0" w:after="200" w:line="276" w:lineRule="auto"/>
      </w:pPr>
      <w:r>
        <w:t>The driver is an em</w:t>
      </w:r>
      <w:r w:rsidR="00BD1E18">
        <w:t>ployee of the operator and they’</w:t>
      </w:r>
      <w:r>
        <w:t xml:space="preserve">re responsible for </w:t>
      </w:r>
      <w:proofErr w:type="spellStart"/>
      <w:r w:rsidR="00BD1E18">
        <w:t>consequencing</w:t>
      </w:r>
      <w:proofErr w:type="spellEnd"/>
      <w:r>
        <w:t xml:space="preserve"> drivers</w:t>
      </w:r>
      <w:r w:rsidR="00BD1E18">
        <w:t xml:space="preserve"> using progressive discipline. </w:t>
      </w:r>
    </w:p>
    <w:p w14:paraId="22CF8D1E" w14:textId="313E8B80" w:rsidR="002724F6" w:rsidRDefault="00BD1E18" w:rsidP="002724F6">
      <w:pPr>
        <w:pStyle w:val="ListParagraph"/>
        <w:numPr>
          <w:ilvl w:val="0"/>
          <w:numId w:val="24"/>
        </w:numPr>
        <w:spacing w:before="0" w:after="200" w:line="276" w:lineRule="auto"/>
      </w:pPr>
      <w:r>
        <w:t xml:space="preserve">The </w:t>
      </w:r>
      <w:r w:rsidR="002724F6">
        <w:t xml:space="preserve">Board can remove a route from a carrier if there are issues with the route. </w:t>
      </w:r>
    </w:p>
    <w:p w14:paraId="477A8B9C" w14:textId="77777777" w:rsidR="00366E19" w:rsidRDefault="00366E19" w:rsidP="00366E19">
      <w:pPr>
        <w:spacing w:before="0" w:after="200" w:line="276" w:lineRule="auto"/>
      </w:pPr>
    </w:p>
    <w:p w14:paraId="224CD92E" w14:textId="7BBB7B01" w:rsidR="00366E19" w:rsidRPr="00366E19" w:rsidRDefault="004239C9" w:rsidP="00366E19">
      <w:pPr>
        <w:pStyle w:val="ListParagraph"/>
        <w:numPr>
          <w:ilvl w:val="0"/>
          <w:numId w:val="1"/>
        </w:numPr>
        <w:rPr>
          <w:b/>
          <w:sz w:val="24"/>
          <w:szCs w:val="24"/>
        </w:rPr>
      </w:pPr>
      <w:r w:rsidRPr="00366E19">
        <w:rPr>
          <w:b/>
          <w:sz w:val="24"/>
          <w:szCs w:val="24"/>
        </w:rPr>
        <w:t xml:space="preserve">Staff Report </w:t>
      </w:r>
    </w:p>
    <w:p w14:paraId="0E780A67" w14:textId="296DC89D" w:rsidR="004239C9" w:rsidRDefault="002617AE" w:rsidP="004239C9">
      <w:r>
        <w:t xml:space="preserve">Kathy Witherow, Associate Director and </w:t>
      </w:r>
      <w:proofErr w:type="spellStart"/>
      <w:r>
        <w:t>and</w:t>
      </w:r>
      <w:proofErr w:type="spellEnd"/>
      <w:r>
        <w:t xml:space="preserve"> Brendan Browne, Executive Superintendent presented highlights from the Department Update. </w:t>
      </w:r>
    </w:p>
    <w:p w14:paraId="2E33BF47" w14:textId="716ABC31" w:rsidR="004239C9" w:rsidRDefault="004239C9" w:rsidP="004239C9">
      <w:r w:rsidRPr="003E59D8">
        <w:rPr>
          <w:u w:val="single"/>
        </w:rPr>
        <w:t>Multiyear Strategic plan</w:t>
      </w:r>
      <w:r>
        <w:t xml:space="preserve"> – </w:t>
      </w:r>
      <w:r w:rsidR="003E59D8">
        <w:t xml:space="preserve">is now posted </w:t>
      </w:r>
      <w:r>
        <w:t xml:space="preserve">on </w:t>
      </w:r>
      <w:r w:rsidR="003E59D8">
        <w:t xml:space="preserve">the TDSB </w:t>
      </w:r>
      <w:r>
        <w:t>website</w:t>
      </w:r>
      <w:r w:rsidR="003E59D8">
        <w:t>.</w:t>
      </w:r>
    </w:p>
    <w:p w14:paraId="123DC091" w14:textId="26C2A235" w:rsidR="004239C9" w:rsidRDefault="004239C9" w:rsidP="004239C9">
      <w:r w:rsidRPr="003E59D8">
        <w:rPr>
          <w:u w:val="single"/>
        </w:rPr>
        <w:t>Home school Program</w:t>
      </w:r>
      <w:r>
        <w:t xml:space="preserve"> </w:t>
      </w:r>
      <w:proofErr w:type="gramStart"/>
      <w:r>
        <w:t xml:space="preserve">– </w:t>
      </w:r>
      <w:r w:rsidR="003E59D8">
        <w:t xml:space="preserve"> beginning</w:t>
      </w:r>
      <w:proofErr w:type="gramEnd"/>
      <w:r w:rsidR="003E59D8">
        <w:t xml:space="preserve"> this year is </w:t>
      </w:r>
      <w:r>
        <w:t xml:space="preserve">only grades 4 – 8 </w:t>
      </w:r>
    </w:p>
    <w:p w14:paraId="1BE2A5A8" w14:textId="77777777" w:rsidR="00582FA5" w:rsidRDefault="004239C9" w:rsidP="003E59D8">
      <w:r w:rsidRPr="003E59D8">
        <w:rPr>
          <w:u w:val="single"/>
        </w:rPr>
        <w:t>Grade 3 Universal Screening</w:t>
      </w:r>
      <w:r>
        <w:t xml:space="preserve"> –</w:t>
      </w:r>
    </w:p>
    <w:p w14:paraId="79348EE7" w14:textId="77777777" w:rsidR="00366E19" w:rsidRDefault="003E59D8" w:rsidP="00582FA5">
      <w:pPr>
        <w:pStyle w:val="ListParagraph"/>
        <w:numPr>
          <w:ilvl w:val="0"/>
          <w:numId w:val="25"/>
        </w:numPr>
      </w:pPr>
      <w:proofErr w:type="gramStart"/>
      <w:r>
        <w:t>will</w:t>
      </w:r>
      <w:proofErr w:type="gramEnd"/>
      <w:r>
        <w:t xml:space="preserve"> take place during the f</w:t>
      </w:r>
      <w:r w:rsidR="004239C9">
        <w:t>irst week of October at all schools</w:t>
      </w:r>
      <w:r>
        <w:t>. This year all</w:t>
      </w:r>
      <w:r w:rsidR="004239C9">
        <w:t xml:space="preserve"> students are taking part</w:t>
      </w:r>
      <w:r>
        <w:t xml:space="preserve"> unless parents request that they do not participate. </w:t>
      </w:r>
      <w:r w:rsidR="004239C9">
        <w:t xml:space="preserve"> </w:t>
      </w:r>
    </w:p>
    <w:p w14:paraId="3C667CDE" w14:textId="705B21E9" w:rsidR="004239C9" w:rsidRDefault="003E59D8" w:rsidP="00582FA5">
      <w:pPr>
        <w:pStyle w:val="ListParagraph"/>
        <w:numPr>
          <w:ilvl w:val="0"/>
          <w:numId w:val="25"/>
        </w:numPr>
      </w:pPr>
      <w:r>
        <w:t>The i</w:t>
      </w:r>
      <w:r w:rsidR="004239C9">
        <w:t xml:space="preserve">nformation </w:t>
      </w:r>
      <w:r>
        <w:t xml:space="preserve">that is gathered </w:t>
      </w:r>
      <w:r w:rsidR="004239C9">
        <w:t xml:space="preserve">from </w:t>
      </w:r>
      <w:r>
        <w:t>the screening is a snapshot that</w:t>
      </w:r>
      <w:r w:rsidR="004239C9">
        <w:t xml:space="preserve"> provides info</w:t>
      </w:r>
      <w:r>
        <w:t>rmation</w:t>
      </w:r>
      <w:r w:rsidR="004239C9">
        <w:t xml:space="preserve"> about the in</w:t>
      </w:r>
      <w:r>
        <w:t>dividual needs of all students.</w:t>
      </w:r>
      <w:r w:rsidR="004239C9">
        <w:t xml:space="preserve"> </w:t>
      </w:r>
    </w:p>
    <w:p w14:paraId="5131BC38" w14:textId="09ED430B" w:rsidR="0036256B" w:rsidRDefault="003E59D8" w:rsidP="0036256B">
      <w:pPr>
        <w:pStyle w:val="ListParagraph"/>
        <w:numPr>
          <w:ilvl w:val="0"/>
          <w:numId w:val="18"/>
        </w:numPr>
      </w:pPr>
      <w:r>
        <w:t>I</w:t>
      </w:r>
      <w:r w:rsidR="004239C9">
        <w:t xml:space="preserve">f there is an </w:t>
      </w:r>
      <w:r>
        <w:t>unusual profile</w:t>
      </w:r>
      <w:r w:rsidR="0036256B">
        <w:t xml:space="preserve">, </w:t>
      </w:r>
      <w:proofErr w:type="gramStart"/>
      <w:r w:rsidR="008F3591">
        <w:t>staff</w:t>
      </w:r>
      <w:r w:rsidR="00582FA5">
        <w:t xml:space="preserve"> </w:t>
      </w:r>
      <w:r>
        <w:t>have</w:t>
      </w:r>
      <w:proofErr w:type="gramEnd"/>
      <w:r w:rsidR="004239C9">
        <w:t xml:space="preserve"> been trained to bring</w:t>
      </w:r>
      <w:r>
        <w:t xml:space="preserve"> students</w:t>
      </w:r>
      <w:r w:rsidR="004239C9">
        <w:t xml:space="preserve"> to IST</w:t>
      </w:r>
      <w:r>
        <w:t>. There</w:t>
      </w:r>
      <w:r w:rsidR="004239C9">
        <w:t xml:space="preserve"> was P</w:t>
      </w:r>
      <w:r>
        <w:t xml:space="preserve">rofessional </w:t>
      </w:r>
      <w:r w:rsidR="004239C9">
        <w:t>D</w:t>
      </w:r>
      <w:r>
        <w:t xml:space="preserve">evelopment last year for teachers as well as </w:t>
      </w:r>
      <w:r w:rsidR="004239C9">
        <w:t>information</w:t>
      </w:r>
      <w:r w:rsidR="00C659D4">
        <w:t xml:space="preserve"> for parents </w:t>
      </w:r>
      <w:r>
        <w:t>about wh</w:t>
      </w:r>
      <w:r w:rsidR="0036256B">
        <w:t xml:space="preserve">at </w:t>
      </w:r>
      <w:r w:rsidR="0036256B">
        <w:lastRenderedPageBreak/>
        <w:t>the results mean.  We have</w:t>
      </w:r>
      <w:r w:rsidR="004239C9">
        <w:t xml:space="preserve"> customized the back page of the report to help parents understand </w:t>
      </w:r>
      <w:r w:rsidR="0036256B">
        <w:t>the scores.</w:t>
      </w:r>
    </w:p>
    <w:p w14:paraId="30C4E54C" w14:textId="364A5FEF" w:rsidR="00ED1328" w:rsidRDefault="00B90CD6" w:rsidP="00ED1328">
      <w:pPr>
        <w:pStyle w:val="ListParagraph"/>
        <w:numPr>
          <w:ilvl w:val="0"/>
          <w:numId w:val="18"/>
        </w:numPr>
      </w:pPr>
      <w:r>
        <w:t xml:space="preserve">The </w:t>
      </w:r>
      <w:r w:rsidR="0036256B">
        <w:t>Research Department</w:t>
      </w:r>
      <w:r w:rsidR="004239C9">
        <w:t xml:space="preserve"> is looking at the data</w:t>
      </w:r>
      <w:r w:rsidR="0036256B">
        <w:t xml:space="preserve"> from the Universal Screening process</w:t>
      </w:r>
      <w:r w:rsidR="004239C9">
        <w:t xml:space="preserve">.  Rob Brown is working on a report. </w:t>
      </w:r>
    </w:p>
    <w:p w14:paraId="1D6E41F0" w14:textId="77777777" w:rsidR="00ED1328" w:rsidRDefault="00ED1328" w:rsidP="004239C9">
      <w:pPr>
        <w:pStyle w:val="ListParagraph"/>
        <w:numPr>
          <w:ilvl w:val="0"/>
          <w:numId w:val="18"/>
        </w:numPr>
      </w:pPr>
      <w:r>
        <w:t>The</w:t>
      </w:r>
      <w:r w:rsidR="0036256B">
        <w:t xml:space="preserve"> screening</w:t>
      </w:r>
      <w:r>
        <w:t xml:space="preserve"> tool is accessible. There is a</w:t>
      </w:r>
      <w:r w:rsidR="004239C9">
        <w:t xml:space="preserve"> large print version, </w:t>
      </w:r>
      <w:r w:rsidR="0036256B">
        <w:t xml:space="preserve">it can be read to students </w:t>
      </w:r>
      <w:r w:rsidR="004239C9">
        <w:t>and other accommodations</w:t>
      </w:r>
      <w:r w:rsidR="0036256B">
        <w:t xml:space="preserve"> can be made.</w:t>
      </w:r>
      <w:r w:rsidR="004239C9">
        <w:t xml:space="preserve"> </w:t>
      </w:r>
    </w:p>
    <w:p w14:paraId="55ADDDBC" w14:textId="77777777" w:rsidR="00ED1328" w:rsidRDefault="004239C9" w:rsidP="004239C9">
      <w:r>
        <w:br/>
      </w:r>
      <w:r w:rsidRPr="00ED1328">
        <w:rPr>
          <w:u w:val="single"/>
        </w:rPr>
        <w:t>Organizational Chart</w:t>
      </w:r>
      <w:r>
        <w:t xml:space="preserve"> </w:t>
      </w:r>
    </w:p>
    <w:p w14:paraId="2202DBB3" w14:textId="77777777" w:rsidR="00ED1328" w:rsidRDefault="00ED1328" w:rsidP="00ED1328">
      <w:pPr>
        <w:pStyle w:val="ListParagraph"/>
        <w:numPr>
          <w:ilvl w:val="0"/>
          <w:numId w:val="21"/>
        </w:numPr>
      </w:pPr>
      <w:r>
        <w:t>N</w:t>
      </w:r>
      <w:r w:rsidR="004239C9">
        <w:t>ot yet</w:t>
      </w:r>
      <w:r>
        <w:t xml:space="preserve"> rolled out as the </w:t>
      </w:r>
      <w:r w:rsidR="004239C9">
        <w:t xml:space="preserve">boundary/ward issue </w:t>
      </w:r>
      <w:r>
        <w:t xml:space="preserve">needs </w:t>
      </w:r>
      <w:r w:rsidR="004239C9">
        <w:t xml:space="preserve">to be resolved </w:t>
      </w:r>
      <w:r>
        <w:t>first</w:t>
      </w:r>
    </w:p>
    <w:p w14:paraId="0D7D2F40" w14:textId="71FF063D" w:rsidR="004239C9" w:rsidRDefault="00ED1328" w:rsidP="00ED1328">
      <w:pPr>
        <w:pStyle w:val="ListParagraph"/>
        <w:numPr>
          <w:ilvl w:val="0"/>
          <w:numId w:val="21"/>
        </w:numPr>
      </w:pPr>
      <w:r>
        <w:t xml:space="preserve">There </w:t>
      </w:r>
      <w:proofErr w:type="gramStart"/>
      <w:r>
        <w:t>are</w:t>
      </w:r>
      <w:proofErr w:type="gramEnd"/>
      <w:r>
        <w:t xml:space="preserve"> system superintendents who can’t be designated yet as they are </w:t>
      </w:r>
      <w:r w:rsidR="004239C9">
        <w:t xml:space="preserve">still assigned to learning networks. </w:t>
      </w:r>
    </w:p>
    <w:p w14:paraId="526A2402" w14:textId="77777777" w:rsidR="00ED1328" w:rsidRDefault="00ED1328" w:rsidP="004239C9">
      <w:pPr>
        <w:pStyle w:val="ListParagraph"/>
        <w:numPr>
          <w:ilvl w:val="0"/>
          <w:numId w:val="21"/>
        </w:numPr>
      </w:pPr>
      <w:r>
        <w:t>Will be shared as soon as it is available.</w:t>
      </w:r>
    </w:p>
    <w:p w14:paraId="055019BE" w14:textId="77777777" w:rsidR="00ED1328" w:rsidRDefault="004239C9" w:rsidP="004239C9">
      <w:pPr>
        <w:pStyle w:val="ListParagraph"/>
        <w:numPr>
          <w:ilvl w:val="0"/>
          <w:numId w:val="21"/>
        </w:numPr>
      </w:pPr>
      <w:r>
        <w:t xml:space="preserve">The </w:t>
      </w:r>
      <w:r w:rsidR="00ED1328">
        <w:t>different</w:t>
      </w:r>
      <w:r>
        <w:t xml:space="preserve"> </w:t>
      </w:r>
      <w:r w:rsidR="00ED1328">
        <w:t xml:space="preserve">departments will work together </w:t>
      </w:r>
    </w:p>
    <w:p w14:paraId="168A605A" w14:textId="0BA8C985" w:rsidR="004239C9" w:rsidRDefault="00ED1328" w:rsidP="004239C9">
      <w:pPr>
        <w:pStyle w:val="ListParagraph"/>
        <w:numPr>
          <w:ilvl w:val="0"/>
          <w:numId w:val="21"/>
        </w:numPr>
      </w:pPr>
      <w:r>
        <w:t>C</w:t>
      </w:r>
      <w:r w:rsidR="004239C9">
        <w:t xml:space="preserve">hanging the </w:t>
      </w:r>
      <w:r>
        <w:t>structure</w:t>
      </w:r>
      <w:r w:rsidR="004239C9">
        <w:t xml:space="preserve"> </w:t>
      </w:r>
      <w:r>
        <w:t>signals</w:t>
      </w:r>
      <w:r w:rsidR="004239C9">
        <w:t xml:space="preserve"> to schools that we are talking </w:t>
      </w:r>
      <w:r>
        <w:t>about inclusivity in a different way</w:t>
      </w:r>
      <w:r w:rsidR="004239C9">
        <w:t>.</w:t>
      </w:r>
    </w:p>
    <w:p w14:paraId="65479867" w14:textId="77777777" w:rsidR="00ED1328" w:rsidRDefault="004239C9" w:rsidP="004239C9">
      <w:r w:rsidRPr="00ED1328">
        <w:rPr>
          <w:u w:val="single"/>
        </w:rPr>
        <w:t>Action Plans</w:t>
      </w:r>
      <w:r>
        <w:t xml:space="preserve"> </w:t>
      </w:r>
    </w:p>
    <w:p w14:paraId="2E5B6020" w14:textId="626AD916" w:rsidR="00EF196A" w:rsidRDefault="00ED1328" w:rsidP="00ED1328">
      <w:pPr>
        <w:pStyle w:val="ListParagraph"/>
        <w:numPr>
          <w:ilvl w:val="0"/>
          <w:numId w:val="22"/>
        </w:numPr>
      </w:pPr>
      <w:r>
        <w:t>T</w:t>
      </w:r>
      <w:r w:rsidR="004239C9">
        <w:t xml:space="preserve">he </w:t>
      </w:r>
      <w:r>
        <w:t>Trustees’</w:t>
      </w:r>
      <w:r w:rsidR="004239C9">
        <w:t xml:space="preserve"> Multiyear </w:t>
      </w:r>
      <w:r>
        <w:t>S</w:t>
      </w:r>
      <w:r w:rsidR="004239C9">
        <w:t xml:space="preserve">trategic </w:t>
      </w:r>
      <w:r>
        <w:t>P</w:t>
      </w:r>
      <w:r w:rsidR="004239C9">
        <w:t xml:space="preserve">lan outlines the direction </w:t>
      </w:r>
      <w:r>
        <w:t>of</w:t>
      </w:r>
      <w:r w:rsidR="004239C9">
        <w:t xml:space="preserve"> the </w:t>
      </w:r>
      <w:r>
        <w:t>Board.  T</w:t>
      </w:r>
      <w:r w:rsidR="004239C9">
        <w:t xml:space="preserve">he Action Plans are the operationalization of the </w:t>
      </w:r>
      <w:r>
        <w:t>Multiyear Strategic Plan. We are in</w:t>
      </w:r>
      <w:r w:rsidR="004239C9">
        <w:t xml:space="preserve"> the process of finalizing </w:t>
      </w:r>
      <w:r>
        <w:t>the Action Pla</w:t>
      </w:r>
      <w:r w:rsidR="004239C9">
        <w:t>ns</w:t>
      </w:r>
      <w:r>
        <w:t xml:space="preserve"> which </w:t>
      </w:r>
      <w:r w:rsidR="004239C9">
        <w:t>will be rolled out in early</w:t>
      </w:r>
      <w:r w:rsidR="00366E19">
        <w:t xml:space="preserve"> October.</w:t>
      </w:r>
    </w:p>
    <w:p w14:paraId="7FB56504" w14:textId="77777777" w:rsidR="00EF196A" w:rsidRDefault="00EF196A" w:rsidP="00EF196A">
      <w:pPr>
        <w:pStyle w:val="ListParagraph"/>
        <w:numPr>
          <w:ilvl w:val="0"/>
          <w:numId w:val="22"/>
        </w:numPr>
      </w:pPr>
      <w:r>
        <w:t>They are</w:t>
      </w:r>
      <w:r w:rsidR="004239C9">
        <w:t xml:space="preserve"> one to two to three year plan</w:t>
      </w:r>
      <w:r>
        <w:t xml:space="preserve">s which </w:t>
      </w:r>
      <w:r w:rsidR="004239C9">
        <w:t>are meant to be shared wit</w:t>
      </w:r>
      <w:r>
        <w:t>h the</w:t>
      </w:r>
      <w:r w:rsidR="004239C9">
        <w:t xml:space="preserve"> </w:t>
      </w:r>
      <w:r>
        <w:t xml:space="preserve">public. We want to be held responsible for these plans. </w:t>
      </w:r>
      <w:r w:rsidR="004239C9">
        <w:t xml:space="preserve">There are goals set out and strategic plans to meet the goals. </w:t>
      </w:r>
    </w:p>
    <w:p w14:paraId="2CB077ED" w14:textId="630C344E" w:rsidR="004239C9" w:rsidRDefault="004239C9" w:rsidP="00EF196A">
      <w:pPr>
        <w:pStyle w:val="ListParagraph"/>
        <w:numPr>
          <w:ilvl w:val="0"/>
          <w:numId w:val="22"/>
        </w:numPr>
      </w:pPr>
      <w:r>
        <w:t xml:space="preserve">When we talk </w:t>
      </w:r>
      <w:r w:rsidR="00EF196A">
        <w:t>about</w:t>
      </w:r>
      <w:r>
        <w:t xml:space="preserve"> how we meet </w:t>
      </w:r>
      <w:r w:rsidR="00EF196A">
        <w:t xml:space="preserve">the needs of ALL our students, </w:t>
      </w:r>
      <w:r>
        <w:t>part of our plan to move forward is p</w:t>
      </w:r>
      <w:r w:rsidR="00EF196A">
        <w:t>rofessional learning for all, s</w:t>
      </w:r>
      <w:r>
        <w:t xml:space="preserve">ome and few. </w:t>
      </w:r>
      <w:r w:rsidR="00EF196A">
        <w:t xml:space="preserve"> </w:t>
      </w:r>
      <w:r>
        <w:t xml:space="preserve">Schools are all at different places </w:t>
      </w:r>
      <w:r w:rsidR="00EF196A">
        <w:t>depending on capacity of staff and needs of students.</w:t>
      </w:r>
      <w:r>
        <w:t xml:space="preserve"> System staff will be able to work in individual learning centres.</w:t>
      </w:r>
    </w:p>
    <w:p w14:paraId="59100C78" w14:textId="77777777" w:rsidR="00EF196A" w:rsidRDefault="00EF196A" w:rsidP="004239C9">
      <w:pPr>
        <w:pStyle w:val="ListParagraph"/>
        <w:numPr>
          <w:ilvl w:val="0"/>
          <w:numId w:val="22"/>
        </w:numPr>
      </w:pPr>
      <w:r>
        <w:t>There is an e</w:t>
      </w:r>
      <w:r w:rsidR="004239C9">
        <w:t>ssential learnin</w:t>
      </w:r>
      <w:r>
        <w:t xml:space="preserve">g plan for all administrators and the </w:t>
      </w:r>
      <w:r w:rsidR="004239C9">
        <w:t>sessions are mandatory</w:t>
      </w:r>
      <w:r>
        <w:t xml:space="preserve">. </w:t>
      </w:r>
    </w:p>
    <w:p w14:paraId="4024B107" w14:textId="40B01F96" w:rsidR="0097113F" w:rsidRDefault="00EF196A" w:rsidP="0097113F">
      <w:pPr>
        <w:pStyle w:val="ListParagraph"/>
        <w:numPr>
          <w:ilvl w:val="0"/>
          <w:numId w:val="22"/>
        </w:numPr>
      </w:pPr>
      <w:r>
        <w:t xml:space="preserve">There is </w:t>
      </w:r>
      <w:r w:rsidR="00B90CD6">
        <w:t xml:space="preserve">going to be </w:t>
      </w:r>
      <w:r>
        <w:t xml:space="preserve">a </w:t>
      </w:r>
      <w:r w:rsidR="00366E19">
        <w:t>t</w:t>
      </w:r>
      <w:r w:rsidR="004239C9">
        <w:t>eam</w:t>
      </w:r>
      <w:r w:rsidR="00B90CD6">
        <w:t xml:space="preserve"> </w:t>
      </w:r>
      <w:r w:rsidR="0097113F">
        <w:t>approach at the school level. We w</w:t>
      </w:r>
      <w:r w:rsidR="004239C9">
        <w:t xml:space="preserve">ant to </w:t>
      </w:r>
      <w:r w:rsidR="00B90CD6">
        <w:t>actually</w:t>
      </w:r>
      <w:r w:rsidR="004239C9">
        <w:t xml:space="preserve"> address the needs at the school level</w:t>
      </w:r>
      <w:r w:rsidR="0097113F">
        <w:t>, based on the students we have</w:t>
      </w:r>
      <w:r w:rsidR="004239C9">
        <w:t xml:space="preserve">, </w:t>
      </w:r>
      <w:r w:rsidR="0097113F">
        <w:t xml:space="preserve">and the staff we have </w:t>
      </w:r>
      <w:r w:rsidR="004239C9">
        <w:t xml:space="preserve">– what do we need to provide in </w:t>
      </w:r>
      <w:r w:rsidR="00366E19">
        <w:t>the way of training?</w:t>
      </w:r>
      <w:r w:rsidR="0097113F">
        <w:t xml:space="preserve"> </w:t>
      </w:r>
    </w:p>
    <w:p w14:paraId="5B4CAF43" w14:textId="7DCC51C9" w:rsidR="004239C9" w:rsidRDefault="004239C9" w:rsidP="004239C9">
      <w:pPr>
        <w:pStyle w:val="ListParagraph"/>
        <w:numPr>
          <w:ilvl w:val="0"/>
          <w:numId w:val="22"/>
        </w:numPr>
      </w:pPr>
      <w:r>
        <w:t xml:space="preserve">The leader of the school is the </w:t>
      </w:r>
      <w:r w:rsidR="0097113F">
        <w:t>principal -</w:t>
      </w:r>
      <w:r>
        <w:t xml:space="preserve"> supports will come from th</w:t>
      </w:r>
      <w:r w:rsidR="0097113F">
        <w:t>e superintendent to principals.</w:t>
      </w:r>
      <w:r>
        <w:t xml:space="preserve">  Principals need to be given the right resou</w:t>
      </w:r>
      <w:r w:rsidR="0097113F">
        <w:t>rces to do their jobs. Superintendents</w:t>
      </w:r>
      <w:r>
        <w:t xml:space="preserve"> need to be in schools having </w:t>
      </w:r>
      <w:r w:rsidR="0097113F">
        <w:t>conversations with principals</w:t>
      </w:r>
      <w:r>
        <w:t>, teachers and in classrooms</w:t>
      </w:r>
      <w:r w:rsidR="006E60FC">
        <w:t>.</w:t>
      </w:r>
      <w:r>
        <w:t xml:space="preserve">   </w:t>
      </w:r>
      <w:r w:rsidR="0097113F">
        <w:t>Accountability</w:t>
      </w:r>
      <w:r w:rsidR="006E60FC">
        <w:t xml:space="preserve"> is built into Action Plans.</w:t>
      </w:r>
    </w:p>
    <w:p w14:paraId="7770C87E" w14:textId="77777777" w:rsidR="004239C9" w:rsidRDefault="004239C9" w:rsidP="004239C9"/>
    <w:p w14:paraId="70989E60" w14:textId="31215FDB" w:rsidR="008F3591" w:rsidRDefault="008F3591" w:rsidP="008F3591">
      <w:pPr>
        <w:pStyle w:val="ListParagraph"/>
        <w:numPr>
          <w:ilvl w:val="0"/>
          <w:numId w:val="1"/>
        </w:numPr>
        <w:rPr>
          <w:b/>
          <w:sz w:val="24"/>
          <w:szCs w:val="24"/>
        </w:rPr>
      </w:pPr>
      <w:r w:rsidRPr="00366E19">
        <w:rPr>
          <w:b/>
          <w:sz w:val="24"/>
          <w:szCs w:val="24"/>
        </w:rPr>
        <w:t>Budget pres</w:t>
      </w:r>
      <w:r w:rsidR="00E960EA" w:rsidRPr="00366E19">
        <w:rPr>
          <w:b/>
          <w:sz w:val="24"/>
          <w:szCs w:val="24"/>
        </w:rPr>
        <w:t xml:space="preserve">entation </w:t>
      </w:r>
      <w:r w:rsidR="00366E19">
        <w:rPr>
          <w:b/>
          <w:sz w:val="24"/>
          <w:szCs w:val="24"/>
        </w:rPr>
        <w:t>–</w:t>
      </w:r>
      <w:r w:rsidR="00E960EA" w:rsidRPr="00366E19">
        <w:rPr>
          <w:b/>
          <w:sz w:val="24"/>
          <w:szCs w:val="24"/>
        </w:rPr>
        <w:t xml:space="preserve"> Highlights</w:t>
      </w:r>
    </w:p>
    <w:p w14:paraId="054CBCD6" w14:textId="77777777" w:rsidR="00366E19" w:rsidRPr="00366E19" w:rsidRDefault="00366E19" w:rsidP="00366E19">
      <w:pPr>
        <w:pStyle w:val="ListParagraph"/>
        <w:rPr>
          <w:b/>
          <w:sz w:val="24"/>
          <w:szCs w:val="24"/>
        </w:rPr>
      </w:pPr>
    </w:p>
    <w:p w14:paraId="2A00B05A" w14:textId="649C4A46" w:rsidR="008F3591" w:rsidRDefault="008F3591" w:rsidP="008F3591">
      <w:pPr>
        <w:pStyle w:val="ListParagraph"/>
        <w:numPr>
          <w:ilvl w:val="0"/>
          <w:numId w:val="26"/>
        </w:numPr>
      </w:pPr>
      <w:r>
        <w:t xml:space="preserve">Craig Snider offered to come back to present to SEAC in October or November to bring back a picture of the budget as it aligns to the organizational structure. </w:t>
      </w:r>
      <w:r w:rsidR="00E960EA">
        <w:t xml:space="preserve">He can also come to SEAC at every step of the budget process. </w:t>
      </w:r>
    </w:p>
    <w:p w14:paraId="5ADA5D28" w14:textId="0634BFCC" w:rsidR="00E960EA" w:rsidRDefault="00E960EA" w:rsidP="008F3591">
      <w:pPr>
        <w:pStyle w:val="ListParagraph"/>
        <w:numPr>
          <w:ilvl w:val="0"/>
          <w:numId w:val="26"/>
        </w:numPr>
      </w:pPr>
      <w:r>
        <w:t>November is the time that they do a three year projection and he can present that projection at that time.</w:t>
      </w:r>
    </w:p>
    <w:p w14:paraId="228A9102" w14:textId="23FE1DA2" w:rsidR="008F3591" w:rsidRDefault="008F3591" w:rsidP="008F3591">
      <w:pPr>
        <w:pStyle w:val="ListParagraph"/>
        <w:numPr>
          <w:ilvl w:val="0"/>
          <w:numId w:val="26"/>
        </w:numPr>
      </w:pPr>
      <w:r>
        <w:t>Some of the EPO grants have not been announced or released yet.</w:t>
      </w:r>
    </w:p>
    <w:p w14:paraId="632BD7AE" w14:textId="2E579F78" w:rsidR="008F3591" w:rsidRDefault="008F3591" w:rsidP="008F3591">
      <w:pPr>
        <w:pStyle w:val="ListParagraph"/>
        <w:numPr>
          <w:ilvl w:val="0"/>
          <w:numId w:val="26"/>
        </w:numPr>
      </w:pPr>
      <w:r>
        <w:t xml:space="preserve">Grant for Student Needs (GSN) – the Per Pupil Amount was changed </w:t>
      </w:r>
      <w:r w:rsidR="00E960EA">
        <w:t>slightly with a net impact of 3.4 million dollars</w:t>
      </w:r>
    </w:p>
    <w:p w14:paraId="4866E478" w14:textId="60429235" w:rsidR="00E960EA" w:rsidRDefault="00E960EA" w:rsidP="008F3591">
      <w:pPr>
        <w:pStyle w:val="ListParagraph"/>
        <w:numPr>
          <w:ilvl w:val="0"/>
          <w:numId w:val="26"/>
        </w:numPr>
      </w:pPr>
      <w:r>
        <w:t>Special Incidence Portion was changed – reduction of 1.8 million dollars</w:t>
      </w:r>
    </w:p>
    <w:p w14:paraId="16E1673F" w14:textId="33C57DBD" w:rsidR="00E960EA" w:rsidRDefault="00E960EA" w:rsidP="008F3591">
      <w:pPr>
        <w:pStyle w:val="ListParagraph"/>
        <w:numPr>
          <w:ilvl w:val="0"/>
          <w:numId w:val="26"/>
        </w:numPr>
      </w:pPr>
      <w:r>
        <w:t>Net improvement in the budget from the Ministry of 1.6 million dollars</w:t>
      </w:r>
    </w:p>
    <w:p w14:paraId="74EFEF8A" w14:textId="3CEC4223" w:rsidR="00E960EA" w:rsidRDefault="00E960EA" w:rsidP="008F3591">
      <w:pPr>
        <w:pStyle w:val="ListParagraph"/>
        <w:numPr>
          <w:ilvl w:val="0"/>
          <w:numId w:val="26"/>
        </w:numPr>
      </w:pPr>
      <w:r>
        <w:t>Funding for multidisciplinary teams – still 2.9 million, but the use of funding has broadened</w:t>
      </w:r>
    </w:p>
    <w:p w14:paraId="6531A74E" w14:textId="591B5459" w:rsidR="00E960EA" w:rsidRDefault="00E960EA" w:rsidP="008F3591">
      <w:pPr>
        <w:pStyle w:val="ListParagraph"/>
        <w:numPr>
          <w:ilvl w:val="0"/>
          <w:numId w:val="26"/>
        </w:numPr>
      </w:pPr>
      <w:r>
        <w:t>NTIP – increase that was planned was cancelled with a los</w:t>
      </w:r>
      <w:r w:rsidR="00366E19">
        <w:t>s</w:t>
      </w:r>
      <w:r>
        <w:t xml:space="preserve"> of 92 000 dollars.</w:t>
      </w:r>
    </w:p>
    <w:p w14:paraId="39C7727B" w14:textId="3B461D9D" w:rsidR="00E960EA" w:rsidRDefault="00E960EA" w:rsidP="008F3591">
      <w:pPr>
        <w:pStyle w:val="ListParagraph"/>
        <w:numPr>
          <w:ilvl w:val="0"/>
          <w:numId w:val="26"/>
        </w:numPr>
      </w:pPr>
      <w:r>
        <w:t>Trustee Honorarium – increase was cancelled</w:t>
      </w:r>
    </w:p>
    <w:p w14:paraId="4B69F76E" w14:textId="4D3AD222" w:rsidR="00E960EA" w:rsidRDefault="00E960EA" w:rsidP="008F3591">
      <w:pPr>
        <w:pStyle w:val="ListParagraph"/>
        <w:numPr>
          <w:ilvl w:val="0"/>
          <w:numId w:val="26"/>
        </w:numPr>
      </w:pPr>
      <w:r>
        <w:lastRenderedPageBreak/>
        <w:t>Focus on fundamental mathematics is now broader</w:t>
      </w:r>
    </w:p>
    <w:p w14:paraId="0BEAE409" w14:textId="77777777" w:rsidR="00E960EA" w:rsidRDefault="00E960EA" w:rsidP="00E960EA">
      <w:pPr>
        <w:pStyle w:val="ListParagraph"/>
        <w:ind w:left="1440"/>
      </w:pPr>
    </w:p>
    <w:p w14:paraId="05B6114A" w14:textId="586CB9F7" w:rsidR="004239C9" w:rsidRPr="00366E19" w:rsidRDefault="00E960EA" w:rsidP="008F3591">
      <w:pPr>
        <w:pStyle w:val="ListParagraph"/>
        <w:numPr>
          <w:ilvl w:val="0"/>
          <w:numId w:val="1"/>
        </w:numPr>
        <w:rPr>
          <w:b/>
          <w:sz w:val="24"/>
          <w:szCs w:val="24"/>
        </w:rPr>
      </w:pPr>
      <w:r w:rsidRPr="00366E19">
        <w:rPr>
          <w:b/>
          <w:sz w:val="24"/>
          <w:szCs w:val="24"/>
        </w:rPr>
        <w:t>Trustee Report</w:t>
      </w:r>
    </w:p>
    <w:p w14:paraId="300C1954" w14:textId="7761E03B" w:rsidR="00E960EA" w:rsidRDefault="00E960EA" w:rsidP="00E960EA">
      <w:pPr>
        <w:pStyle w:val="ListParagraph"/>
        <w:numPr>
          <w:ilvl w:val="0"/>
          <w:numId w:val="27"/>
        </w:numPr>
      </w:pPr>
      <w:r>
        <w:t xml:space="preserve">Bill was passed by the provincial government. </w:t>
      </w:r>
      <w:proofErr w:type="gramStart"/>
      <w:r>
        <w:t>to</w:t>
      </w:r>
      <w:proofErr w:type="gramEnd"/>
      <w:r>
        <w:t xml:space="preserve"> revise the ward boundaries. Trustees voted on the alignment </w:t>
      </w:r>
      <w:proofErr w:type="gramStart"/>
      <w:r>
        <w:t>-  22</w:t>
      </w:r>
      <w:proofErr w:type="gramEnd"/>
      <w:r>
        <w:t xml:space="preserve"> wards for 22 trustees. Most align with provincial ward boundaries and 3 are a combination of 2 wards.   </w:t>
      </w:r>
    </w:p>
    <w:p w14:paraId="3CCDD872" w14:textId="77777777" w:rsidR="00E960EA" w:rsidRDefault="00E960EA" w:rsidP="00E960EA">
      <w:pPr>
        <w:pStyle w:val="ListParagraph"/>
        <w:numPr>
          <w:ilvl w:val="0"/>
          <w:numId w:val="27"/>
        </w:numPr>
      </w:pPr>
      <w:r>
        <w:t xml:space="preserve">There was very little time to go through this process.  Special Education was not considered. </w:t>
      </w:r>
    </w:p>
    <w:p w14:paraId="1F393799" w14:textId="66C9378D" w:rsidR="00E960EA" w:rsidRDefault="00E960EA" w:rsidP="00E960EA">
      <w:pPr>
        <w:pStyle w:val="ListParagraph"/>
        <w:numPr>
          <w:ilvl w:val="0"/>
          <w:numId w:val="27"/>
        </w:numPr>
      </w:pPr>
      <w:r>
        <w:t>Trustees voted for distribution of schools option – there was no other analysis because there was no time.  It will not have an effect on the Learning Centres.</w:t>
      </w:r>
    </w:p>
    <w:p w14:paraId="7116A220" w14:textId="618A3D37" w:rsidR="00E960EA" w:rsidRDefault="00E960EA" w:rsidP="00E960EA">
      <w:pPr>
        <w:pStyle w:val="ListParagraph"/>
        <w:numPr>
          <w:ilvl w:val="0"/>
          <w:numId w:val="27"/>
        </w:numPr>
      </w:pPr>
      <w:r>
        <w:t>SEAC members asked trustees to take back to the board that special education students need to be taken into consideration</w:t>
      </w:r>
    </w:p>
    <w:p w14:paraId="1C7A74A8" w14:textId="77777777" w:rsidR="00F00175" w:rsidRDefault="00F00175" w:rsidP="00366E19">
      <w:pPr>
        <w:pStyle w:val="ListParagraph"/>
        <w:ind w:left="1080"/>
      </w:pPr>
    </w:p>
    <w:p w14:paraId="0F5B4638" w14:textId="6A5FA921" w:rsidR="00E960EA" w:rsidRPr="00366E19" w:rsidRDefault="00F00175" w:rsidP="00E960EA">
      <w:pPr>
        <w:pStyle w:val="ListParagraph"/>
        <w:numPr>
          <w:ilvl w:val="0"/>
          <w:numId w:val="1"/>
        </w:numPr>
        <w:rPr>
          <w:b/>
          <w:sz w:val="24"/>
          <w:szCs w:val="24"/>
        </w:rPr>
      </w:pPr>
      <w:r w:rsidRPr="00366E19">
        <w:rPr>
          <w:rFonts w:eastAsia="Times New Roman" w:cs="Arial"/>
          <w:b/>
          <w:color w:val="434343"/>
          <w:sz w:val="24"/>
          <w:szCs w:val="24"/>
          <w:lang w:eastAsia="en-CA"/>
        </w:rPr>
        <w:t>TDSB Special Education Plan - Update</w:t>
      </w:r>
    </w:p>
    <w:p w14:paraId="423DD04C" w14:textId="6C62D321" w:rsidR="00E960EA" w:rsidRDefault="00372B13" w:rsidP="00372B13">
      <w:pPr>
        <w:pStyle w:val="ListParagraph"/>
        <w:numPr>
          <w:ilvl w:val="0"/>
          <w:numId w:val="28"/>
        </w:numPr>
      </w:pPr>
      <w:r>
        <w:t>The Special Education Plan will be posted very soon.</w:t>
      </w:r>
    </w:p>
    <w:p w14:paraId="3C503735" w14:textId="1365C6B2" w:rsidR="00372B13" w:rsidRDefault="00372B13" w:rsidP="00372B13">
      <w:pPr>
        <w:pStyle w:val="ListParagraph"/>
        <w:numPr>
          <w:ilvl w:val="0"/>
          <w:numId w:val="28"/>
        </w:numPr>
      </w:pPr>
      <w:r>
        <w:t>Changes to the plan will be discussed at the next meeting</w:t>
      </w:r>
    </w:p>
    <w:p w14:paraId="1BA2D443" w14:textId="77777777" w:rsidR="00372B13" w:rsidRDefault="00372B13" w:rsidP="00372B13">
      <w:pPr>
        <w:pStyle w:val="ListParagraph"/>
        <w:numPr>
          <w:ilvl w:val="0"/>
          <w:numId w:val="28"/>
        </w:numPr>
      </w:pPr>
      <w:r>
        <w:t>A working group and/or plan for consultation will also be discussed</w:t>
      </w:r>
    </w:p>
    <w:p w14:paraId="76EC0211" w14:textId="77777777" w:rsidR="00372B13" w:rsidRDefault="00372B13" w:rsidP="00372B13">
      <w:pPr>
        <w:rPr>
          <w:rFonts w:asciiTheme="majorHAnsi" w:hAnsiTheme="majorHAnsi" w:cstheme="majorHAnsi"/>
          <w:sz w:val="24"/>
          <w:szCs w:val="24"/>
        </w:rPr>
      </w:pPr>
    </w:p>
    <w:p w14:paraId="1A391D9D" w14:textId="2E56A997" w:rsidR="007031EF" w:rsidRDefault="00372B13" w:rsidP="004C2398">
      <w:pPr>
        <w:pStyle w:val="ListParagraph"/>
        <w:numPr>
          <w:ilvl w:val="0"/>
          <w:numId w:val="1"/>
        </w:numPr>
        <w:spacing w:line="276" w:lineRule="auto"/>
        <w:rPr>
          <w:rFonts w:eastAsia="Times New Roman" w:cs="Arial"/>
          <w:color w:val="434343"/>
          <w:lang w:eastAsia="en-CA"/>
        </w:rPr>
      </w:pPr>
      <w:r w:rsidRPr="00366E19">
        <w:rPr>
          <w:rFonts w:eastAsia="Times New Roman" w:cs="Arial"/>
          <w:b/>
          <w:color w:val="434343"/>
          <w:sz w:val="24"/>
          <w:szCs w:val="24"/>
          <w:lang w:eastAsia="en-CA"/>
        </w:rPr>
        <w:t>Working Group Updates/Plan</w:t>
      </w:r>
      <w:r w:rsidRPr="004C2398">
        <w:rPr>
          <w:rFonts w:eastAsia="Times New Roman" w:cs="Arial"/>
          <w:color w:val="434343"/>
          <w:lang w:eastAsia="en-CA"/>
        </w:rPr>
        <w:t xml:space="preserve"> – there were no working group updates</w:t>
      </w:r>
    </w:p>
    <w:p w14:paraId="303F8A8C" w14:textId="77777777" w:rsidR="00366E19" w:rsidRPr="00366E19" w:rsidRDefault="00366E19" w:rsidP="00366E19">
      <w:pPr>
        <w:spacing w:line="276" w:lineRule="auto"/>
        <w:rPr>
          <w:rFonts w:eastAsia="Times New Roman" w:cs="Arial"/>
          <w:color w:val="434343"/>
          <w:lang w:eastAsia="en-CA"/>
        </w:rPr>
      </w:pPr>
    </w:p>
    <w:p w14:paraId="385BDE8B" w14:textId="18D31416" w:rsidR="00372B13" w:rsidRPr="00366E19" w:rsidRDefault="004C2398" w:rsidP="00372B13">
      <w:pPr>
        <w:pStyle w:val="ListParagraph"/>
        <w:numPr>
          <w:ilvl w:val="0"/>
          <w:numId w:val="1"/>
        </w:numPr>
        <w:spacing w:line="276" w:lineRule="auto"/>
        <w:rPr>
          <w:rFonts w:eastAsia="Times New Roman" w:cs="Arial"/>
          <w:b/>
          <w:color w:val="434343"/>
          <w:sz w:val="24"/>
          <w:szCs w:val="24"/>
          <w:lang w:eastAsia="en-CA"/>
        </w:rPr>
      </w:pPr>
      <w:r>
        <w:rPr>
          <w:rFonts w:eastAsia="Times New Roman" w:cs="Arial"/>
          <w:color w:val="434343"/>
          <w:lang w:eastAsia="en-CA"/>
        </w:rPr>
        <w:t xml:space="preserve"> </w:t>
      </w:r>
      <w:r w:rsidR="00372B13" w:rsidRPr="00366E19">
        <w:rPr>
          <w:rFonts w:eastAsia="Times New Roman" w:cs="Arial"/>
          <w:b/>
          <w:color w:val="434343"/>
          <w:sz w:val="24"/>
          <w:szCs w:val="24"/>
          <w:lang w:eastAsia="en-CA"/>
        </w:rPr>
        <w:t>Association Reports</w:t>
      </w:r>
    </w:p>
    <w:p w14:paraId="6EFC7C9A" w14:textId="14751095" w:rsidR="004C2398" w:rsidRDefault="004C2398" w:rsidP="004C2398">
      <w:pPr>
        <w:pStyle w:val="ListParagraph"/>
        <w:numPr>
          <w:ilvl w:val="0"/>
          <w:numId w:val="31"/>
        </w:numPr>
        <w:spacing w:before="0" w:after="200" w:line="276" w:lineRule="auto"/>
      </w:pPr>
      <w:r>
        <w:t>When candidates are coming around to members please ask them to take the “Student with Disability Pledge” #</w:t>
      </w:r>
      <w:proofErr w:type="spellStart"/>
      <w:r>
        <w:t>swdp</w:t>
      </w:r>
      <w:proofErr w:type="spellEnd"/>
    </w:p>
    <w:p w14:paraId="00F5CA5A" w14:textId="00869EA2" w:rsidR="00372B13" w:rsidRPr="004C2398" w:rsidRDefault="004C2398" w:rsidP="004C2398">
      <w:pPr>
        <w:pStyle w:val="ListParagraph"/>
        <w:numPr>
          <w:ilvl w:val="0"/>
          <w:numId w:val="31"/>
        </w:numPr>
        <w:spacing w:before="0" w:after="200" w:line="276" w:lineRule="auto"/>
      </w:pPr>
      <w:r>
        <w:t>A</w:t>
      </w:r>
      <w:r w:rsidR="00366E19">
        <w:t>ssociation for Bright Children</w:t>
      </w:r>
      <w:r>
        <w:t xml:space="preserve"> - Oct </w:t>
      </w:r>
      <w:proofErr w:type="gramStart"/>
      <w:r>
        <w:t>14</w:t>
      </w:r>
      <w:r w:rsidRPr="004C2398">
        <w:rPr>
          <w:vertAlign w:val="superscript"/>
        </w:rPr>
        <w:t>th</w:t>
      </w:r>
      <w:r>
        <w:t xml:space="preserve"> </w:t>
      </w:r>
      <w:r w:rsidR="00366E19">
        <w:t xml:space="preserve"> is</w:t>
      </w:r>
      <w:proofErr w:type="gramEnd"/>
      <w:r w:rsidR="00366E19">
        <w:t xml:space="preserve"> a </w:t>
      </w:r>
      <w:r>
        <w:t xml:space="preserve">one day conference at the Ontario Science Centre – Melissa </w:t>
      </w:r>
      <w:r w:rsidR="00366E19">
        <w:t xml:space="preserve">Rosen </w:t>
      </w:r>
      <w:r>
        <w:t>will l sha</w:t>
      </w:r>
      <w:r w:rsidR="00366E19">
        <w:t>re more information.</w:t>
      </w:r>
    </w:p>
    <w:p w14:paraId="235944F8" w14:textId="77777777" w:rsidR="00372B13" w:rsidRPr="00372B13" w:rsidRDefault="00372B13" w:rsidP="004C2398">
      <w:pPr>
        <w:pStyle w:val="ListParagraph"/>
        <w:spacing w:line="276" w:lineRule="auto"/>
        <w:rPr>
          <w:rFonts w:asciiTheme="majorHAnsi" w:hAnsiTheme="majorHAnsi" w:cstheme="majorHAnsi"/>
          <w:sz w:val="24"/>
          <w:szCs w:val="24"/>
          <w:lang w:val="en-US"/>
        </w:rPr>
      </w:pPr>
    </w:p>
    <w:p w14:paraId="7164E863" w14:textId="4158AB65" w:rsidR="00366E19" w:rsidRPr="001B4C7E" w:rsidRDefault="00C554EB" w:rsidP="00366E19">
      <w:pPr>
        <w:pStyle w:val="ListParagraph"/>
        <w:numPr>
          <w:ilvl w:val="0"/>
          <w:numId w:val="1"/>
        </w:numPr>
        <w:spacing w:line="276" w:lineRule="auto"/>
        <w:rPr>
          <w:rFonts w:cs="Arial"/>
          <w:lang w:val="en-US"/>
        </w:rPr>
      </w:pPr>
      <w:r w:rsidRPr="004C2398">
        <w:rPr>
          <w:rFonts w:asciiTheme="majorHAnsi" w:hAnsiTheme="majorHAnsi" w:cstheme="majorHAnsi"/>
          <w:sz w:val="24"/>
          <w:szCs w:val="24"/>
          <w:lang w:val="en-US"/>
        </w:rPr>
        <w:t xml:space="preserve"> </w:t>
      </w:r>
      <w:r w:rsidRPr="00366E19">
        <w:rPr>
          <w:rFonts w:eastAsia="Times New Roman" w:cs="Arial"/>
          <w:b/>
          <w:color w:val="000000"/>
          <w:sz w:val="24"/>
          <w:szCs w:val="24"/>
          <w:lang w:eastAsia="en-CA"/>
        </w:rPr>
        <w:t>Other Business</w:t>
      </w:r>
      <w:r w:rsidRPr="004C2398">
        <w:rPr>
          <w:rFonts w:asciiTheme="majorHAnsi" w:eastAsia="Times New Roman" w:hAnsiTheme="majorHAnsi" w:cstheme="majorHAnsi"/>
          <w:color w:val="000000"/>
          <w:sz w:val="24"/>
          <w:szCs w:val="24"/>
          <w:lang w:eastAsia="en-CA"/>
        </w:rPr>
        <w:t xml:space="preserve"> </w:t>
      </w:r>
      <w:r w:rsidR="004C2398">
        <w:rPr>
          <w:rFonts w:asciiTheme="majorHAnsi" w:eastAsia="Times New Roman" w:hAnsiTheme="majorHAnsi" w:cstheme="majorHAnsi"/>
          <w:color w:val="000000"/>
          <w:sz w:val="24"/>
          <w:szCs w:val="24"/>
          <w:lang w:eastAsia="en-CA"/>
        </w:rPr>
        <w:t xml:space="preserve">– </w:t>
      </w:r>
      <w:r w:rsidR="004C2398" w:rsidRPr="00366E19">
        <w:rPr>
          <w:rFonts w:eastAsia="Times New Roman" w:cs="Arial"/>
          <w:color w:val="000000"/>
          <w:lang w:eastAsia="en-CA"/>
        </w:rPr>
        <w:t>SEAC Annual Report will be shared with SEAC before submission</w:t>
      </w:r>
    </w:p>
    <w:p w14:paraId="1B214BA9" w14:textId="77777777" w:rsidR="001B4C7E" w:rsidRPr="00366E19" w:rsidRDefault="001B4C7E" w:rsidP="001B4C7E">
      <w:pPr>
        <w:pStyle w:val="ListParagraph"/>
        <w:spacing w:line="276" w:lineRule="auto"/>
        <w:rPr>
          <w:rFonts w:cs="Arial"/>
          <w:lang w:val="en-US"/>
        </w:rPr>
      </w:pPr>
    </w:p>
    <w:p w14:paraId="130952F9" w14:textId="7AE3C189" w:rsidR="00C554EB" w:rsidRPr="001B4C7E" w:rsidRDefault="00C554EB" w:rsidP="004C2398">
      <w:pPr>
        <w:pStyle w:val="ListParagraph"/>
        <w:numPr>
          <w:ilvl w:val="0"/>
          <w:numId w:val="1"/>
        </w:numPr>
        <w:spacing w:line="276" w:lineRule="auto"/>
        <w:rPr>
          <w:rFonts w:asciiTheme="majorHAnsi" w:hAnsiTheme="majorHAnsi" w:cstheme="majorHAnsi"/>
          <w:sz w:val="24"/>
          <w:szCs w:val="24"/>
          <w:lang w:val="en-US"/>
        </w:rPr>
      </w:pPr>
      <w:r w:rsidRPr="00366E19">
        <w:rPr>
          <w:rFonts w:eastAsia="Times New Roman" w:cs="Arial"/>
          <w:b/>
          <w:color w:val="000000"/>
          <w:sz w:val="24"/>
          <w:szCs w:val="24"/>
          <w:lang w:eastAsia="en-CA"/>
        </w:rPr>
        <w:t>Correspondence Received by SEAC</w:t>
      </w:r>
      <w:r w:rsidR="005D59B1" w:rsidRPr="004C2398">
        <w:rPr>
          <w:rFonts w:asciiTheme="majorHAnsi" w:eastAsia="Times New Roman" w:hAnsiTheme="majorHAnsi" w:cstheme="majorHAnsi"/>
          <w:color w:val="000000"/>
          <w:sz w:val="24"/>
          <w:szCs w:val="24"/>
          <w:lang w:eastAsia="en-CA"/>
        </w:rPr>
        <w:t xml:space="preserve"> – </w:t>
      </w:r>
      <w:r w:rsidR="00366E19">
        <w:rPr>
          <w:rFonts w:asciiTheme="majorHAnsi" w:eastAsia="Times New Roman" w:hAnsiTheme="majorHAnsi" w:cstheme="majorHAnsi"/>
          <w:color w:val="000000"/>
          <w:sz w:val="24"/>
          <w:szCs w:val="24"/>
          <w:lang w:eastAsia="en-CA"/>
        </w:rPr>
        <w:t>Email</w:t>
      </w:r>
      <w:r w:rsidR="004C2398">
        <w:rPr>
          <w:rFonts w:asciiTheme="majorHAnsi" w:eastAsia="Times New Roman" w:hAnsiTheme="majorHAnsi" w:cstheme="majorHAnsi"/>
          <w:color w:val="000000"/>
          <w:sz w:val="24"/>
          <w:szCs w:val="24"/>
          <w:lang w:eastAsia="en-CA"/>
        </w:rPr>
        <w:t xml:space="preserve"> from The Family Network was shared with SEAC</w:t>
      </w:r>
    </w:p>
    <w:p w14:paraId="169988C9" w14:textId="77777777" w:rsidR="001B4C7E" w:rsidRPr="004C2398" w:rsidRDefault="001B4C7E" w:rsidP="001B4C7E">
      <w:pPr>
        <w:pStyle w:val="ListParagraph"/>
        <w:spacing w:line="276" w:lineRule="auto"/>
        <w:rPr>
          <w:rFonts w:asciiTheme="majorHAnsi" w:hAnsiTheme="majorHAnsi" w:cstheme="majorHAnsi"/>
          <w:sz w:val="24"/>
          <w:szCs w:val="24"/>
          <w:lang w:val="en-US"/>
        </w:rPr>
      </w:pPr>
    </w:p>
    <w:p w14:paraId="1BCE9897" w14:textId="02DA952D" w:rsidR="00856CBE" w:rsidRPr="00366E19" w:rsidRDefault="001B4C7E" w:rsidP="004C2398">
      <w:pPr>
        <w:pStyle w:val="ListParagraph"/>
        <w:numPr>
          <w:ilvl w:val="0"/>
          <w:numId w:val="1"/>
        </w:numPr>
        <w:spacing w:after="0"/>
        <w:rPr>
          <w:rFonts w:eastAsia="Times New Roman" w:cs="Arial"/>
          <w:b/>
          <w:sz w:val="24"/>
          <w:szCs w:val="24"/>
          <w:lang w:eastAsia="en-CA"/>
        </w:rPr>
      </w:pPr>
      <w:r>
        <w:rPr>
          <w:rFonts w:eastAsia="Times New Roman" w:cs="Arial"/>
          <w:b/>
          <w:color w:val="000000"/>
          <w:sz w:val="24"/>
          <w:szCs w:val="24"/>
          <w:lang w:eastAsia="en-CA"/>
        </w:rPr>
        <w:t>Adjournment/Next Meeting Date</w:t>
      </w:r>
    </w:p>
    <w:p w14:paraId="68EB80E7" w14:textId="7F5D8FCD" w:rsidR="00366E19" w:rsidRPr="001B4C7E" w:rsidRDefault="00366E19" w:rsidP="001B4C7E">
      <w:pPr>
        <w:pStyle w:val="ListParagraph"/>
        <w:spacing w:after="0"/>
        <w:rPr>
          <w:rFonts w:eastAsia="Times New Roman" w:cs="Arial"/>
          <w:b/>
          <w:sz w:val="24"/>
          <w:szCs w:val="24"/>
          <w:lang w:eastAsia="en-CA"/>
        </w:rPr>
      </w:pPr>
      <w:r>
        <w:rPr>
          <w:rFonts w:eastAsia="Times New Roman" w:cs="Arial"/>
          <w:color w:val="000000"/>
          <w:lang w:eastAsia="en-CA"/>
        </w:rPr>
        <w:t>The meeting was adjourned at 9:</w:t>
      </w:r>
      <w:r w:rsidR="001B4C7E">
        <w:rPr>
          <w:rFonts w:eastAsia="Times New Roman" w:cs="Arial"/>
          <w:color w:val="000000"/>
          <w:lang w:eastAsia="en-CA"/>
        </w:rPr>
        <w:t xml:space="preserve">27 pm </w:t>
      </w:r>
      <w:proofErr w:type="gramStart"/>
      <w:r w:rsidR="001B4C7E">
        <w:rPr>
          <w:rFonts w:eastAsia="Times New Roman" w:cs="Arial"/>
          <w:color w:val="000000"/>
          <w:lang w:eastAsia="en-CA"/>
        </w:rPr>
        <w:t>The</w:t>
      </w:r>
      <w:proofErr w:type="gramEnd"/>
      <w:r w:rsidR="001B4C7E">
        <w:rPr>
          <w:rFonts w:eastAsia="Times New Roman" w:cs="Arial"/>
          <w:color w:val="000000"/>
          <w:lang w:eastAsia="en-CA"/>
        </w:rPr>
        <w:t xml:space="preserve"> next meeting is October 1</w:t>
      </w:r>
      <w:r w:rsidR="001B4C7E" w:rsidRPr="001B4C7E">
        <w:rPr>
          <w:rFonts w:eastAsia="Times New Roman" w:cs="Arial"/>
          <w:color w:val="000000"/>
          <w:vertAlign w:val="superscript"/>
          <w:lang w:eastAsia="en-CA"/>
        </w:rPr>
        <w:t>st</w:t>
      </w:r>
      <w:r w:rsidR="001B4C7E">
        <w:rPr>
          <w:rFonts w:eastAsia="Times New Roman" w:cs="Arial"/>
          <w:color w:val="000000"/>
          <w:lang w:eastAsia="en-CA"/>
        </w:rPr>
        <w:t xml:space="preserve">, 2018 in the Board Room at 5050 </w:t>
      </w:r>
      <w:proofErr w:type="spellStart"/>
      <w:r w:rsidR="001B4C7E">
        <w:rPr>
          <w:rFonts w:eastAsia="Times New Roman" w:cs="Arial"/>
          <w:color w:val="000000"/>
          <w:lang w:eastAsia="en-CA"/>
        </w:rPr>
        <w:t>Yonge</w:t>
      </w:r>
      <w:proofErr w:type="spellEnd"/>
      <w:r w:rsidR="001B4C7E">
        <w:rPr>
          <w:rFonts w:eastAsia="Times New Roman" w:cs="Arial"/>
          <w:color w:val="000000"/>
          <w:lang w:eastAsia="en-CA"/>
        </w:rPr>
        <w:t xml:space="preserve"> Street.</w:t>
      </w:r>
    </w:p>
    <w:p w14:paraId="113D7FD4" w14:textId="77777777" w:rsidR="001B4C7E" w:rsidRPr="00366E19" w:rsidRDefault="001B4C7E" w:rsidP="001B4C7E">
      <w:pPr>
        <w:pStyle w:val="ListParagraph"/>
        <w:spacing w:after="0"/>
        <w:rPr>
          <w:rFonts w:eastAsia="Times New Roman" w:cs="Arial"/>
          <w:b/>
          <w:sz w:val="24"/>
          <w:szCs w:val="24"/>
          <w:lang w:eastAsia="en-CA"/>
        </w:rPr>
      </w:pPr>
    </w:p>
    <w:p w14:paraId="1A4E6DBD" w14:textId="77777777" w:rsidR="00366E19" w:rsidRPr="00366E19" w:rsidRDefault="00366E19" w:rsidP="00366E19">
      <w:pPr>
        <w:spacing w:after="0"/>
        <w:ind w:left="360"/>
        <w:rPr>
          <w:rFonts w:eastAsia="Times New Roman" w:cs="Arial"/>
          <w:b/>
          <w:sz w:val="24"/>
          <w:szCs w:val="24"/>
          <w:lang w:eastAsia="en-CA"/>
        </w:rPr>
      </w:pPr>
    </w:p>
    <w:p w14:paraId="51CDB577" w14:textId="77777777" w:rsidR="006B0BBF" w:rsidRPr="006B0BBF" w:rsidRDefault="006B0BBF" w:rsidP="00E75F76">
      <w:pPr>
        <w:pStyle w:val="ListParagraph"/>
        <w:spacing w:line="276" w:lineRule="auto"/>
        <w:ind w:left="0"/>
        <w:rPr>
          <w:rFonts w:asciiTheme="majorHAnsi" w:hAnsiTheme="majorHAnsi" w:cstheme="majorHAnsi"/>
          <w:sz w:val="24"/>
          <w:szCs w:val="24"/>
        </w:rPr>
      </w:pPr>
    </w:p>
    <w:sectPr w:rsidR="006B0BBF" w:rsidRPr="006B0BBF" w:rsidSect="002A15C4">
      <w:footerReference w:type="even" r:id="rId10"/>
      <w:footerReference w:type="default" r:id="rId11"/>
      <w:headerReference w:type="first" r:id="rId12"/>
      <w:pgSz w:w="12240" w:h="15840"/>
      <w:pgMar w:top="864" w:right="1152" w:bottom="720" w:left="1152" w:header="720" w:footer="28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5FB02" w14:textId="77777777" w:rsidR="00206A29" w:rsidRDefault="00206A29" w:rsidP="00862DFD">
      <w:pPr>
        <w:spacing w:after="0"/>
      </w:pPr>
      <w:r>
        <w:separator/>
      </w:r>
    </w:p>
  </w:endnote>
  <w:endnote w:type="continuationSeparator" w:id="0">
    <w:p w14:paraId="140A8E92" w14:textId="77777777" w:rsidR="00206A29" w:rsidRDefault="00206A29" w:rsidP="00862D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9D20C" w14:textId="77777777" w:rsidR="00865932" w:rsidRDefault="00865932" w:rsidP="00A06A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0BFC1E" w14:textId="77777777" w:rsidR="00865932" w:rsidRDefault="00865932" w:rsidP="00A06A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29089" w14:textId="3F5EE11F" w:rsidR="00865932" w:rsidRDefault="00865932" w:rsidP="00A06A4B">
    <w:pPr>
      <w:pStyle w:val="Footer"/>
      <w:ind w:right="360"/>
    </w:pPr>
    <w:r>
      <w:t xml:space="preserve">SEAC Meeting – </w:t>
    </w:r>
    <w:r w:rsidR="00F923C6">
      <w:t>Wednesday September 12</w:t>
    </w:r>
    <w:r>
      <w: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034B7" w14:textId="77777777" w:rsidR="00206A29" w:rsidRDefault="00206A29" w:rsidP="00862DFD">
      <w:pPr>
        <w:spacing w:after="0"/>
      </w:pPr>
      <w:r>
        <w:separator/>
      </w:r>
    </w:p>
  </w:footnote>
  <w:footnote w:type="continuationSeparator" w:id="0">
    <w:p w14:paraId="7C232398" w14:textId="77777777" w:rsidR="00206A29" w:rsidRDefault="00206A29" w:rsidP="00862DF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DB100" w14:textId="77777777" w:rsidR="00865932" w:rsidRPr="00862DFD" w:rsidRDefault="00865932" w:rsidP="00A06A4B">
    <w:r>
      <w:rPr>
        <w:noProof/>
        <w:lang w:eastAsia="en-CA"/>
      </w:rPr>
      <w:drawing>
        <wp:anchor distT="0" distB="0" distL="114300" distR="114300" simplePos="0" relativeHeight="251660288" behindDoc="0" locked="0" layoutInCell="1" allowOverlap="1" wp14:anchorId="077EA814" wp14:editId="2102B772">
          <wp:simplePos x="0" y="0"/>
          <wp:positionH relativeFrom="margin">
            <wp:posOffset>114300</wp:posOffset>
          </wp:positionH>
          <wp:positionV relativeFrom="margin">
            <wp:posOffset>-1186180</wp:posOffset>
          </wp:positionV>
          <wp:extent cx="763270" cy="60960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6096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rsidRPr="00862DFD">
      <w:t>TORONTO DISTRICT SCHOOL BOARD</w:t>
    </w:r>
  </w:p>
  <w:p w14:paraId="08FC5659" w14:textId="77777777" w:rsidR="00865932" w:rsidRPr="0015099D" w:rsidRDefault="00865932" w:rsidP="00A06A4B">
    <w:pPr>
      <w:pStyle w:val="Header"/>
      <w:tabs>
        <w:tab w:val="clear" w:pos="4680"/>
      </w:tabs>
      <w:spacing w:before="60"/>
      <w:ind w:left="1710" w:hanging="2160"/>
      <w:rPr>
        <w:rFonts w:ascii="Myriad Pro" w:hAnsi="Myriad Pro"/>
        <w:sz w:val="18"/>
      </w:rPr>
    </w:pPr>
    <w:r>
      <w:rPr>
        <w:rFonts w:ascii="Myriad Pro" w:hAnsi="Myriad Pro"/>
        <w:sz w:val="18"/>
      </w:rPr>
      <w:tab/>
    </w:r>
    <w:r w:rsidRPr="0015099D">
      <w:rPr>
        <w:rFonts w:ascii="Myriad Pro" w:hAnsi="Myriad Pro"/>
        <w:sz w:val="18"/>
      </w:rPr>
      <w:t>5050 Yonge Street,</w:t>
    </w:r>
  </w:p>
  <w:p w14:paraId="538945DC" w14:textId="77777777" w:rsidR="00865932" w:rsidRPr="0015099D" w:rsidRDefault="00865932" w:rsidP="00A06A4B">
    <w:pPr>
      <w:pStyle w:val="Header"/>
      <w:tabs>
        <w:tab w:val="left" w:pos="390"/>
      </w:tabs>
      <w:spacing w:before="60"/>
      <w:ind w:left="1710" w:hanging="2160"/>
      <w:rPr>
        <w:rFonts w:ascii="Myriad Pro" w:hAnsi="Myriad Pro"/>
        <w:sz w:val="18"/>
      </w:rPr>
    </w:pPr>
    <w:r>
      <w:rPr>
        <w:rFonts w:ascii="Myriad Pro" w:hAnsi="Myriad Pro"/>
        <w:sz w:val="18"/>
      </w:rPr>
      <w:tab/>
    </w:r>
    <w:r>
      <w:rPr>
        <w:rFonts w:ascii="Myriad Pro" w:hAnsi="Myriad Pro"/>
        <w:sz w:val="18"/>
      </w:rPr>
      <w:tab/>
    </w:r>
    <w:r w:rsidRPr="0015099D">
      <w:rPr>
        <w:rFonts w:ascii="Myriad Pro" w:hAnsi="Myriad Pro"/>
        <w:sz w:val="18"/>
      </w:rPr>
      <w:t>Toronto, Ontario M2N 5N8</w:t>
    </w:r>
  </w:p>
  <w:p w14:paraId="5449E53C" w14:textId="77777777" w:rsidR="00865932" w:rsidRPr="0015099D" w:rsidRDefault="00865932" w:rsidP="00A06A4B">
    <w:pPr>
      <w:pStyle w:val="Header"/>
      <w:tabs>
        <w:tab w:val="clear" w:pos="4680"/>
        <w:tab w:val="center" w:pos="4410"/>
      </w:tabs>
      <w:spacing w:before="60"/>
      <w:ind w:left="1710" w:hanging="2160"/>
      <w:rPr>
        <w:rFonts w:ascii="Myriad Pro" w:hAnsi="Myriad Pro"/>
        <w:sz w:val="18"/>
      </w:rPr>
    </w:pPr>
    <w:r>
      <w:rPr>
        <w:rFonts w:ascii="Myriad Pro" w:hAnsi="Myriad Pro"/>
        <w:sz w:val="18"/>
      </w:rPr>
      <w:tab/>
    </w:r>
    <w:r w:rsidRPr="0015099D">
      <w:rPr>
        <w:rFonts w:ascii="Myriad Pro" w:hAnsi="Myriad Pro"/>
        <w:sz w:val="18"/>
      </w:rPr>
      <w:t xml:space="preserve">Tel:  (416) 397-3288  </w:t>
    </w:r>
    <w:r w:rsidRPr="0015099D">
      <w:rPr>
        <w:rFonts w:ascii="Myriad Pro" w:hAnsi="Myriad Pro"/>
        <w:sz w:val="18"/>
      </w:rPr>
      <w:sym w:font="Wingdings" w:char="F09F"/>
    </w:r>
    <w:r w:rsidRPr="0015099D">
      <w:rPr>
        <w:rFonts w:ascii="Myriad Pro" w:hAnsi="Myriad Pro"/>
        <w:sz w:val="18"/>
      </w:rPr>
      <w:t xml:space="preserve">  Fax:  ((416) 393-9969</w:t>
    </w:r>
  </w:p>
  <w:p w14:paraId="31EC003F" w14:textId="77777777" w:rsidR="00865932" w:rsidRDefault="00865932" w:rsidP="00A06A4B">
    <w:pPr>
      <w:spacing w:before="60"/>
      <w:ind w:left="1710"/>
    </w:pPr>
    <w:r w:rsidRPr="0015099D">
      <w:t>www.tdsb.on.ca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679"/>
    <w:multiLevelType w:val="hybridMultilevel"/>
    <w:tmpl w:val="E9644A5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2C5757B"/>
    <w:multiLevelType w:val="hybridMultilevel"/>
    <w:tmpl w:val="71788B4A"/>
    <w:lvl w:ilvl="0" w:tplc="96106EF6">
      <w:numFmt w:val="bullet"/>
      <w:lvlText w:val="-"/>
      <w:lvlJc w:val="left"/>
      <w:pPr>
        <w:ind w:left="504" w:hanging="360"/>
      </w:pPr>
      <w:rPr>
        <w:rFonts w:ascii="Calibri" w:eastAsiaTheme="minorHAnsi" w:hAnsi="Calibri" w:cstheme="minorBidi" w:hint="default"/>
      </w:rPr>
    </w:lvl>
    <w:lvl w:ilvl="1" w:tplc="10090003" w:tentative="1">
      <w:start w:val="1"/>
      <w:numFmt w:val="bullet"/>
      <w:lvlText w:val="o"/>
      <w:lvlJc w:val="left"/>
      <w:pPr>
        <w:ind w:left="1224" w:hanging="360"/>
      </w:pPr>
      <w:rPr>
        <w:rFonts w:ascii="Courier New" w:hAnsi="Courier New" w:cs="Courier New" w:hint="default"/>
      </w:rPr>
    </w:lvl>
    <w:lvl w:ilvl="2" w:tplc="10090005" w:tentative="1">
      <w:start w:val="1"/>
      <w:numFmt w:val="bullet"/>
      <w:lvlText w:val=""/>
      <w:lvlJc w:val="left"/>
      <w:pPr>
        <w:ind w:left="1944" w:hanging="360"/>
      </w:pPr>
      <w:rPr>
        <w:rFonts w:ascii="Wingdings" w:hAnsi="Wingdings" w:hint="default"/>
      </w:rPr>
    </w:lvl>
    <w:lvl w:ilvl="3" w:tplc="10090001" w:tentative="1">
      <w:start w:val="1"/>
      <w:numFmt w:val="bullet"/>
      <w:lvlText w:val=""/>
      <w:lvlJc w:val="left"/>
      <w:pPr>
        <w:ind w:left="2664" w:hanging="360"/>
      </w:pPr>
      <w:rPr>
        <w:rFonts w:ascii="Symbol" w:hAnsi="Symbol" w:hint="default"/>
      </w:rPr>
    </w:lvl>
    <w:lvl w:ilvl="4" w:tplc="10090003" w:tentative="1">
      <w:start w:val="1"/>
      <w:numFmt w:val="bullet"/>
      <w:lvlText w:val="o"/>
      <w:lvlJc w:val="left"/>
      <w:pPr>
        <w:ind w:left="3384" w:hanging="360"/>
      </w:pPr>
      <w:rPr>
        <w:rFonts w:ascii="Courier New" w:hAnsi="Courier New" w:cs="Courier New" w:hint="default"/>
      </w:rPr>
    </w:lvl>
    <w:lvl w:ilvl="5" w:tplc="10090005" w:tentative="1">
      <w:start w:val="1"/>
      <w:numFmt w:val="bullet"/>
      <w:lvlText w:val=""/>
      <w:lvlJc w:val="left"/>
      <w:pPr>
        <w:ind w:left="4104" w:hanging="360"/>
      </w:pPr>
      <w:rPr>
        <w:rFonts w:ascii="Wingdings" w:hAnsi="Wingdings" w:hint="default"/>
      </w:rPr>
    </w:lvl>
    <w:lvl w:ilvl="6" w:tplc="10090001" w:tentative="1">
      <w:start w:val="1"/>
      <w:numFmt w:val="bullet"/>
      <w:lvlText w:val=""/>
      <w:lvlJc w:val="left"/>
      <w:pPr>
        <w:ind w:left="4824" w:hanging="360"/>
      </w:pPr>
      <w:rPr>
        <w:rFonts w:ascii="Symbol" w:hAnsi="Symbol" w:hint="default"/>
      </w:rPr>
    </w:lvl>
    <w:lvl w:ilvl="7" w:tplc="10090003" w:tentative="1">
      <w:start w:val="1"/>
      <w:numFmt w:val="bullet"/>
      <w:lvlText w:val="o"/>
      <w:lvlJc w:val="left"/>
      <w:pPr>
        <w:ind w:left="5544" w:hanging="360"/>
      </w:pPr>
      <w:rPr>
        <w:rFonts w:ascii="Courier New" w:hAnsi="Courier New" w:cs="Courier New" w:hint="default"/>
      </w:rPr>
    </w:lvl>
    <w:lvl w:ilvl="8" w:tplc="10090005" w:tentative="1">
      <w:start w:val="1"/>
      <w:numFmt w:val="bullet"/>
      <w:lvlText w:val=""/>
      <w:lvlJc w:val="left"/>
      <w:pPr>
        <w:ind w:left="6264" w:hanging="360"/>
      </w:pPr>
      <w:rPr>
        <w:rFonts w:ascii="Wingdings" w:hAnsi="Wingdings" w:hint="default"/>
      </w:rPr>
    </w:lvl>
  </w:abstractNum>
  <w:abstractNum w:abstractNumId="2">
    <w:nsid w:val="0CAB3CED"/>
    <w:multiLevelType w:val="hybridMultilevel"/>
    <w:tmpl w:val="2F52AEE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0D6D34E8"/>
    <w:multiLevelType w:val="hybridMultilevel"/>
    <w:tmpl w:val="E41C8E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7B64593"/>
    <w:multiLevelType w:val="hybridMultilevel"/>
    <w:tmpl w:val="93AEEC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8424FB2"/>
    <w:multiLevelType w:val="hybridMultilevel"/>
    <w:tmpl w:val="9FF62DF6"/>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22BE7D5A"/>
    <w:multiLevelType w:val="hybridMultilevel"/>
    <w:tmpl w:val="A19A20DC"/>
    <w:lvl w:ilvl="0" w:tplc="10090015">
      <w:start w:val="17"/>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234F47D7"/>
    <w:multiLevelType w:val="hybridMultilevel"/>
    <w:tmpl w:val="AADEB3F8"/>
    <w:lvl w:ilvl="0" w:tplc="96106EF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8FD28E1"/>
    <w:multiLevelType w:val="hybridMultilevel"/>
    <w:tmpl w:val="000412AA"/>
    <w:lvl w:ilvl="0" w:tplc="96106EF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FBC01D9"/>
    <w:multiLevelType w:val="multilevel"/>
    <w:tmpl w:val="33B2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A5505"/>
    <w:multiLevelType w:val="hybridMultilevel"/>
    <w:tmpl w:val="C486FC0C"/>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35D149CF"/>
    <w:multiLevelType w:val="hybridMultilevel"/>
    <w:tmpl w:val="529CBB2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37917F32"/>
    <w:multiLevelType w:val="hybridMultilevel"/>
    <w:tmpl w:val="00D8A18E"/>
    <w:lvl w:ilvl="0" w:tplc="009CDF60">
      <w:start w:val="1"/>
      <w:numFmt w:val="decimal"/>
      <w:lvlText w:val="%1."/>
      <w:lvlJc w:val="left"/>
      <w:pPr>
        <w:ind w:left="720" w:hanging="360"/>
      </w:pPr>
      <w:rPr>
        <w:rFonts w:hint="default"/>
        <w:b/>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8F0214F"/>
    <w:multiLevelType w:val="hybridMultilevel"/>
    <w:tmpl w:val="00D8A18E"/>
    <w:lvl w:ilvl="0" w:tplc="009CDF60">
      <w:start w:val="1"/>
      <w:numFmt w:val="decimal"/>
      <w:lvlText w:val="%1."/>
      <w:lvlJc w:val="left"/>
      <w:pPr>
        <w:ind w:left="720" w:hanging="360"/>
      </w:pPr>
      <w:rPr>
        <w:rFonts w:hint="default"/>
        <w:b/>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DCE3F4D"/>
    <w:multiLevelType w:val="hybridMultilevel"/>
    <w:tmpl w:val="70BC4F9A"/>
    <w:lvl w:ilvl="0" w:tplc="96106EF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2BC7566"/>
    <w:multiLevelType w:val="hybridMultilevel"/>
    <w:tmpl w:val="5218CC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42CE11E8"/>
    <w:multiLevelType w:val="hybridMultilevel"/>
    <w:tmpl w:val="4EFC6B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8FA5862"/>
    <w:multiLevelType w:val="hybridMultilevel"/>
    <w:tmpl w:val="7214F03A"/>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4EF6722C"/>
    <w:multiLevelType w:val="hybridMultilevel"/>
    <w:tmpl w:val="153AC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1D3421F"/>
    <w:multiLevelType w:val="hybridMultilevel"/>
    <w:tmpl w:val="B110650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526C39C8"/>
    <w:multiLevelType w:val="hybridMultilevel"/>
    <w:tmpl w:val="B8D0AE7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1">
    <w:nsid w:val="56193B14"/>
    <w:multiLevelType w:val="hybridMultilevel"/>
    <w:tmpl w:val="1E16918C"/>
    <w:lvl w:ilvl="0" w:tplc="3A5A1EB2">
      <w:start w:val="2"/>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7F06750"/>
    <w:multiLevelType w:val="hybridMultilevel"/>
    <w:tmpl w:val="5F28F9FA"/>
    <w:lvl w:ilvl="0" w:tplc="3A5A1EB2">
      <w:start w:val="2"/>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5D3E5FBE"/>
    <w:multiLevelType w:val="hybridMultilevel"/>
    <w:tmpl w:val="F6604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130339A"/>
    <w:multiLevelType w:val="hybridMultilevel"/>
    <w:tmpl w:val="BADC16F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67D225A3"/>
    <w:multiLevelType w:val="hybridMultilevel"/>
    <w:tmpl w:val="43EACF8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nsid w:val="6BCA0318"/>
    <w:multiLevelType w:val="hybridMultilevel"/>
    <w:tmpl w:val="859C4CC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D6E5C60"/>
    <w:multiLevelType w:val="hybridMultilevel"/>
    <w:tmpl w:val="43E61EA0"/>
    <w:lvl w:ilvl="0" w:tplc="10090001">
      <w:start w:val="1"/>
      <w:numFmt w:val="bullet"/>
      <w:lvlText w:val=""/>
      <w:lvlJc w:val="left"/>
      <w:pPr>
        <w:ind w:left="792" w:hanging="360"/>
      </w:pPr>
      <w:rPr>
        <w:rFonts w:ascii="Symbol" w:hAnsi="Symbol" w:hint="default"/>
      </w:rPr>
    </w:lvl>
    <w:lvl w:ilvl="1" w:tplc="10090003">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28">
    <w:nsid w:val="71546FFE"/>
    <w:multiLevelType w:val="hybridMultilevel"/>
    <w:tmpl w:val="00D8A18E"/>
    <w:lvl w:ilvl="0" w:tplc="009CDF60">
      <w:start w:val="1"/>
      <w:numFmt w:val="decimal"/>
      <w:lvlText w:val="%1."/>
      <w:lvlJc w:val="left"/>
      <w:pPr>
        <w:ind w:left="720" w:hanging="360"/>
      </w:pPr>
      <w:rPr>
        <w:rFonts w:hint="default"/>
        <w:b/>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7B10514"/>
    <w:multiLevelType w:val="hybridMultilevel"/>
    <w:tmpl w:val="FE1ABD40"/>
    <w:lvl w:ilvl="0" w:tplc="96106EF6">
      <w:numFmt w:val="bullet"/>
      <w:lvlText w:val="-"/>
      <w:lvlJc w:val="left"/>
      <w:pPr>
        <w:ind w:left="504" w:hanging="360"/>
      </w:pPr>
      <w:rPr>
        <w:rFonts w:ascii="Calibri" w:eastAsiaTheme="minorHAnsi" w:hAnsi="Calibri" w:cstheme="minorBidi" w:hint="default"/>
      </w:rPr>
    </w:lvl>
    <w:lvl w:ilvl="1" w:tplc="10090019" w:tentative="1">
      <w:start w:val="1"/>
      <w:numFmt w:val="lowerLetter"/>
      <w:lvlText w:val="%2."/>
      <w:lvlJc w:val="left"/>
      <w:pPr>
        <w:ind w:left="1224" w:hanging="360"/>
      </w:pPr>
    </w:lvl>
    <w:lvl w:ilvl="2" w:tplc="1009001B" w:tentative="1">
      <w:start w:val="1"/>
      <w:numFmt w:val="lowerRoman"/>
      <w:lvlText w:val="%3."/>
      <w:lvlJc w:val="right"/>
      <w:pPr>
        <w:ind w:left="1944" w:hanging="180"/>
      </w:pPr>
    </w:lvl>
    <w:lvl w:ilvl="3" w:tplc="1009000F" w:tentative="1">
      <w:start w:val="1"/>
      <w:numFmt w:val="decimal"/>
      <w:lvlText w:val="%4."/>
      <w:lvlJc w:val="left"/>
      <w:pPr>
        <w:ind w:left="2664" w:hanging="360"/>
      </w:pPr>
    </w:lvl>
    <w:lvl w:ilvl="4" w:tplc="10090019" w:tentative="1">
      <w:start w:val="1"/>
      <w:numFmt w:val="lowerLetter"/>
      <w:lvlText w:val="%5."/>
      <w:lvlJc w:val="left"/>
      <w:pPr>
        <w:ind w:left="3384" w:hanging="360"/>
      </w:pPr>
    </w:lvl>
    <w:lvl w:ilvl="5" w:tplc="1009001B" w:tentative="1">
      <w:start w:val="1"/>
      <w:numFmt w:val="lowerRoman"/>
      <w:lvlText w:val="%6."/>
      <w:lvlJc w:val="right"/>
      <w:pPr>
        <w:ind w:left="4104" w:hanging="180"/>
      </w:pPr>
    </w:lvl>
    <w:lvl w:ilvl="6" w:tplc="1009000F" w:tentative="1">
      <w:start w:val="1"/>
      <w:numFmt w:val="decimal"/>
      <w:lvlText w:val="%7."/>
      <w:lvlJc w:val="left"/>
      <w:pPr>
        <w:ind w:left="4824" w:hanging="360"/>
      </w:pPr>
    </w:lvl>
    <w:lvl w:ilvl="7" w:tplc="10090019" w:tentative="1">
      <w:start w:val="1"/>
      <w:numFmt w:val="lowerLetter"/>
      <w:lvlText w:val="%8."/>
      <w:lvlJc w:val="left"/>
      <w:pPr>
        <w:ind w:left="5544" w:hanging="360"/>
      </w:pPr>
    </w:lvl>
    <w:lvl w:ilvl="8" w:tplc="1009001B" w:tentative="1">
      <w:start w:val="1"/>
      <w:numFmt w:val="lowerRoman"/>
      <w:lvlText w:val="%9."/>
      <w:lvlJc w:val="right"/>
      <w:pPr>
        <w:ind w:left="6264" w:hanging="180"/>
      </w:pPr>
    </w:lvl>
  </w:abstractNum>
  <w:abstractNum w:abstractNumId="30">
    <w:nsid w:val="7A654DD8"/>
    <w:multiLevelType w:val="hybridMultilevel"/>
    <w:tmpl w:val="2142488C"/>
    <w:lvl w:ilvl="0" w:tplc="1A5C817E">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29"/>
  </w:num>
  <w:num w:numId="4">
    <w:abstractNumId w:val="1"/>
  </w:num>
  <w:num w:numId="5">
    <w:abstractNumId w:val="7"/>
  </w:num>
  <w:num w:numId="6">
    <w:abstractNumId w:val="14"/>
  </w:num>
  <w:num w:numId="7">
    <w:abstractNumId w:val="8"/>
  </w:num>
  <w:num w:numId="8">
    <w:abstractNumId w:val="6"/>
  </w:num>
  <w:num w:numId="9">
    <w:abstractNumId w:val="5"/>
  </w:num>
  <w:num w:numId="10">
    <w:abstractNumId w:val="12"/>
  </w:num>
  <w:num w:numId="11">
    <w:abstractNumId w:val="21"/>
  </w:num>
  <w:num w:numId="12">
    <w:abstractNumId w:val="17"/>
  </w:num>
  <w:num w:numId="13">
    <w:abstractNumId w:val="22"/>
  </w:num>
  <w:num w:numId="14">
    <w:abstractNumId w:val="24"/>
  </w:num>
  <w:num w:numId="15">
    <w:abstractNumId w:val="10"/>
  </w:num>
  <w:num w:numId="16">
    <w:abstractNumId w:val="26"/>
  </w:num>
  <w:num w:numId="17">
    <w:abstractNumId w:val="0"/>
  </w:num>
  <w:num w:numId="18">
    <w:abstractNumId w:val="3"/>
  </w:num>
  <w:num w:numId="19">
    <w:abstractNumId w:val="4"/>
  </w:num>
  <w:num w:numId="20">
    <w:abstractNumId w:val="30"/>
  </w:num>
  <w:num w:numId="21">
    <w:abstractNumId w:val="19"/>
  </w:num>
  <w:num w:numId="22">
    <w:abstractNumId w:val="18"/>
  </w:num>
  <w:num w:numId="23">
    <w:abstractNumId w:val="23"/>
  </w:num>
  <w:num w:numId="24">
    <w:abstractNumId w:val="16"/>
  </w:num>
  <w:num w:numId="25">
    <w:abstractNumId w:val="20"/>
  </w:num>
  <w:num w:numId="26">
    <w:abstractNumId w:val="25"/>
  </w:num>
  <w:num w:numId="27">
    <w:abstractNumId w:val="2"/>
  </w:num>
  <w:num w:numId="28">
    <w:abstractNumId w:val="15"/>
  </w:num>
  <w:num w:numId="29">
    <w:abstractNumId w:val="13"/>
  </w:num>
  <w:num w:numId="30">
    <w:abstractNumId w:val="11"/>
  </w:num>
  <w:num w:numId="31">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4"/>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DFD"/>
    <w:rsid w:val="00002E71"/>
    <w:rsid w:val="000031B3"/>
    <w:rsid w:val="000044EA"/>
    <w:rsid w:val="000046E4"/>
    <w:rsid w:val="0000503F"/>
    <w:rsid w:val="000059D7"/>
    <w:rsid w:val="00006FC3"/>
    <w:rsid w:val="00007B9D"/>
    <w:rsid w:val="000101B1"/>
    <w:rsid w:val="0001406D"/>
    <w:rsid w:val="000155DA"/>
    <w:rsid w:val="000156E8"/>
    <w:rsid w:val="00024A41"/>
    <w:rsid w:val="000255F9"/>
    <w:rsid w:val="00026442"/>
    <w:rsid w:val="0003206A"/>
    <w:rsid w:val="00041E94"/>
    <w:rsid w:val="00051C2C"/>
    <w:rsid w:val="00051D1B"/>
    <w:rsid w:val="00056147"/>
    <w:rsid w:val="000622DE"/>
    <w:rsid w:val="000627B1"/>
    <w:rsid w:val="000743EF"/>
    <w:rsid w:val="000777B2"/>
    <w:rsid w:val="00082099"/>
    <w:rsid w:val="00082226"/>
    <w:rsid w:val="00084353"/>
    <w:rsid w:val="0009403C"/>
    <w:rsid w:val="00095C5B"/>
    <w:rsid w:val="000A5879"/>
    <w:rsid w:val="000B56BE"/>
    <w:rsid w:val="000B635F"/>
    <w:rsid w:val="000C0BE5"/>
    <w:rsid w:val="000C210A"/>
    <w:rsid w:val="000C4AF2"/>
    <w:rsid w:val="000D2D3F"/>
    <w:rsid w:val="000D342C"/>
    <w:rsid w:val="000D53D3"/>
    <w:rsid w:val="000D6040"/>
    <w:rsid w:val="000D608F"/>
    <w:rsid w:val="000E0752"/>
    <w:rsid w:val="000E0FD0"/>
    <w:rsid w:val="000E14BC"/>
    <w:rsid w:val="000E3D87"/>
    <w:rsid w:val="000E5EAC"/>
    <w:rsid w:val="000E5F28"/>
    <w:rsid w:val="000E76F2"/>
    <w:rsid w:val="0010641F"/>
    <w:rsid w:val="0010757F"/>
    <w:rsid w:val="00110981"/>
    <w:rsid w:val="00114C71"/>
    <w:rsid w:val="0011588A"/>
    <w:rsid w:val="00117870"/>
    <w:rsid w:val="00117BB4"/>
    <w:rsid w:val="00121533"/>
    <w:rsid w:val="0012160F"/>
    <w:rsid w:val="00121979"/>
    <w:rsid w:val="001260AC"/>
    <w:rsid w:val="001416A6"/>
    <w:rsid w:val="001449FE"/>
    <w:rsid w:val="00147257"/>
    <w:rsid w:val="0015099D"/>
    <w:rsid w:val="001515DA"/>
    <w:rsid w:val="00151CA4"/>
    <w:rsid w:val="0015522F"/>
    <w:rsid w:val="00157E7C"/>
    <w:rsid w:val="00164B1A"/>
    <w:rsid w:val="00165837"/>
    <w:rsid w:val="0017093F"/>
    <w:rsid w:val="0017275A"/>
    <w:rsid w:val="001732D7"/>
    <w:rsid w:val="00174714"/>
    <w:rsid w:val="00195812"/>
    <w:rsid w:val="00195EA8"/>
    <w:rsid w:val="001970A9"/>
    <w:rsid w:val="001A57CC"/>
    <w:rsid w:val="001B03C9"/>
    <w:rsid w:val="001B4C7E"/>
    <w:rsid w:val="001B68C7"/>
    <w:rsid w:val="001C0BB9"/>
    <w:rsid w:val="001C2976"/>
    <w:rsid w:val="001C6810"/>
    <w:rsid w:val="001D10C5"/>
    <w:rsid w:val="001D1B4D"/>
    <w:rsid w:val="001E4EDD"/>
    <w:rsid w:val="001E5AE8"/>
    <w:rsid w:val="001E6D8C"/>
    <w:rsid w:val="001F462E"/>
    <w:rsid w:val="001F5272"/>
    <w:rsid w:val="001F764C"/>
    <w:rsid w:val="001F79B8"/>
    <w:rsid w:val="002004E3"/>
    <w:rsid w:val="002053C9"/>
    <w:rsid w:val="00205E1A"/>
    <w:rsid w:val="00206A29"/>
    <w:rsid w:val="00211E17"/>
    <w:rsid w:val="002131DF"/>
    <w:rsid w:val="00216CB7"/>
    <w:rsid w:val="002226F1"/>
    <w:rsid w:val="002240D7"/>
    <w:rsid w:val="002409C9"/>
    <w:rsid w:val="00240C7D"/>
    <w:rsid w:val="0024652F"/>
    <w:rsid w:val="002465DA"/>
    <w:rsid w:val="00246D76"/>
    <w:rsid w:val="00247269"/>
    <w:rsid w:val="00250B4E"/>
    <w:rsid w:val="00254D57"/>
    <w:rsid w:val="0025638D"/>
    <w:rsid w:val="00257CA8"/>
    <w:rsid w:val="002617AE"/>
    <w:rsid w:val="00262688"/>
    <w:rsid w:val="00263457"/>
    <w:rsid w:val="00265743"/>
    <w:rsid w:val="002660BD"/>
    <w:rsid w:val="00267052"/>
    <w:rsid w:val="0027038D"/>
    <w:rsid w:val="00270827"/>
    <w:rsid w:val="002724F6"/>
    <w:rsid w:val="00276CEB"/>
    <w:rsid w:val="00280B9B"/>
    <w:rsid w:val="0028134E"/>
    <w:rsid w:val="002860E0"/>
    <w:rsid w:val="0029388B"/>
    <w:rsid w:val="002A0838"/>
    <w:rsid w:val="002A15C4"/>
    <w:rsid w:val="002A22B4"/>
    <w:rsid w:val="002A2405"/>
    <w:rsid w:val="002A47D2"/>
    <w:rsid w:val="002A4B0D"/>
    <w:rsid w:val="002A4BF2"/>
    <w:rsid w:val="002A71F6"/>
    <w:rsid w:val="002A7806"/>
    <w:rsid w:val="002B1832"/>
    <w:rsid w:val="002B3006"/>
    <w:rsid w:val="002B3B41"/>
    <w:rsid w:val="002B4E13"/>
    <w:rsid w:val="002C4D3E"/>
    <w:rsid w:val="002D2FDE"/>
    <w:rsid w:val="002D4AB0"/>
    <w:rsid w:val="002D598E"/>
    <w:rsid w:val="002D7CD8"/>
    <w:rsid w:val="002F0AF4"/>
    <w:rsid w:val="002F10C2"/>
    <w:rsid w:val="0030186F"/>
    <w:rsid w:val="003061B2"/>
    <w:rsid w:val="00310FD6"/>
    <w:rsid w:val="0031103B"/>
    <w:rsid w:val="003167D1"/>
    <w:rsid w:val="0031693D"/>
    <w:rsid w:val="003219BB"/>
    <w:rsid w:val="003275D1"/>
    <w:rsid w:val="003308F5"/>
    <w:rsid w:val="00331209"/>
    <w:rsid w:val="0033378D"/>
    <w:rsid w:val="0033475B"/>
    <w:rsid w:val="003376F4"/>
    <w:rsid w:val="00342824"/>
    <w:rsid w:val="00346941"/>
    <w:rsid w:val="0034736F"/>
    <w:rsid w:val="00353198"/>
    <w:rsid w:val="003551BF"/>
    <w:rsid w:val="003613D8"/>
    <w:rsid w:val="0036256B"/>
    <w:rsid w:val="003627CB"/>
    <w:rsid w:val="003656D0"/>
    <w:rsid w:val="003669EE"/>
    <w:rsid w:val="00366E19"/>
    <w:rsid w:val="00371B09"/>
    <w:rsid w:val="00372B13"/>
    <w:rsid w:val="00373EC5"/>
    <w:rsid w:val="00380E14"/>
    <w:rsid w:val="0038554C"/>
    <w:rsid w:val="00385DE7"/>
    <w:rsid w:val="003943A4"/>
    <w:rsid w:val="0039484D"/>
    <w:rsid w:val="00395D60"/>
    <w:rsid w:val="00396E3B"/>
    <w:rsid w:val="00397C6C"/>
    <w:rsid w:val="003A1F8D"/>
    <w:rsid w:val="003A515F"/>
    <w:rsid w:val="003B1D75"/>
    <w:rsid w:val="003B2FD8"/>
    <w:rsid w:val="003B3784"/>
    <w:rsid w:val="003B3A55"/>
    <w:rsid w:val="003B746E"/>
    <w:rsid w:val="003C0237"/>
    <w:rsid w:val="003C24CE"/>
    <w:rsid w:val="003C25BB"/>
    <w:rsid w:val="003C34FA"/>
    <w:rsid w:val="003C393F"/>
    <w:rsid w:val="003C732E"/>
    <w:rsid w:val="003D0956"/>
    <w:rsid w:val="003D20D5"/>
    <w:rsid w:val="003D2D0C"/>
    <w:rsid w:val="003D53BE"/>
    <w:rsid w:val="003D75E3"/>
    <w:rsid w:val="003E08B4"/>
    <w:rsid w:val="003E5001"/>
    <w:rsid w:val="003E58C0"/>
    <w:rsid w:val="003E59D8"/>
    <w:rsid w:val="003F29C2"/>
    <w:rsid w:val="003F3A2A"/>
    <w:rsid w:val="003F47F1"/>
    <w:rsid w:val="003F749C"/>
    <w:rsid w:val="00400240"/>
    <w:rsid w:val="00400450"/>
    <w:rsid w:val="00406988"/>
    <w:rsid w:val="004069B6"/>
    <w:rsid w:val="004071B0"/>
    <w:rsid w:val="00413C92"/>
    <w:rsid w:val="00417B2F"/>
    <w:rsid w:val="00420935"/>
    <w:rsid w:val="00422C54"/>
    <w:rsid w:val="004239C9"/>
    <w:rsid w:val="00424C48"/>
    <w:rsid w:val="00424DF8"/>
    <w:rsid w:val="004269BC"/>
    <w:rsid w:val="004275B8"/>
    <w:rsid w:val="00430364"/>
    <w:rsid w:val="004344EE"/>
    <w:rsid w:val="0043539E"/>
    <w:rsid w:val="00436003"/>
    <w:rsid w:val="00436CB4"/>
    <w:rsid w:val="00444D54"/>
    <w:rsid w:val="0045199A"/>
    <w:rsid w:val="00453493"/>
    <w:rsid w:val="00456852"/>
    <w:rsid w:val="004611D1"/>
    <w:rsid w:val="00463617"/>
    <w:rsid w:val="0046380C"/>
    <w:rsid w:val="00464D13"/>
    <w:rsid w:val="004663F0"/>
    <w:rsid w:val="00476345"/>
    <w:rsid w:val="004835EC"/>
    <w:rsid w:val="0048464A"/>
    <w:rsid w:val="00486437"/>
    <w:rsid w:val="004928EE"/>
    <w:rsid w:val="00492A6C"/>
    <w:rsid w:val="00492F97"/>
    <w:rsid w:val="0049422F"/>
    <w:rsid w:val="00494494"/>
    <w:rsid w:val="004A045B"/>
    <w:rsid w:val="004A1EC5"/>
    <w:rsid w:val="004A215D"/>
    <w:rsid w:val="004B0215"/>
    <w:rsid w:val="004B248A"/>
    <w:rsid w:val="004B3300"/>
    <w:rsid w:val="004B357A"/>
    <w:rsid w:val="004B4A63"/>
    <w:rsid w:val="004B59C5"/>
    <w:rsid w:val="004B5C4D"/>
    <w:rsid w:val="004C20C9"/>
    <w:rsid w:val="004C2398"/>
    <w:rsid w:val="004C5635"/>
    <w:rsid w:val="004C5A2F"/>
    <w:rsid w:val="004C7103"/>
    <w:rsid w:val="004C778C"/>
    <w:rsid w:val="004D28C5"/>
    <w:rsid w:val="004D49B5"/>
    <w:rsid w:val="004D61FE"/>
    <w:rsid w:val="004D6692"/>
    <w:rsid w:val="004D78E0"/>
    <w:rsid w:val="004E46CD"/>
    <w:rsid w:val="004F2358"/>
    <w:rsid w:val="004F57A9"/>
    <w:rsid w:val="004F598F"/>
    <w:rsid w:val="004F604A"/>
    <w:rsid w:val="00504844"/>
    <w:rsid w:val="00507D62"/>
    <w:rsid w:val="0051104F"/>
    <w:rsid w:val="0051107B"/>
    <w:rsid w:val="005134B6"/>
    <w:rsid w:val="0051744A"/>
    <w:rsid w:val="0052784A"/>
    <w:rsid w:val="00527FC6"/>
    <w:rsid w:val="005301F3"/>
    <w:rsid w:val="00532FD0"/>
    <w:rsid w:val="005360C1"/>
    <w:rsid w:val="00536BC6"/>
    <w:rsid w:val="00540426"/>
    <w:rsid w:val="00540820"/>
    <w:rsid w:val="005419D1"/>
    <w:rsid w:val="005421B0"/>
    <w:rsid w:val="005426EC"/>
    <w:rsid w:val="005427E1"/>
    <w:rsid w:val="00557A76"/>
    <w:rsid w:val="00572D31"/>
    <w:rsid w:val="005740D5"/>
    <w:rsid w:val="005809BE"/>
    <w:rsid w:val="00582A0A"/>
    <w:rsid w:val="00582FA5"/>
    <w:rsid w:val="00587113"/>
    <w:rsid w:val="00587168"/>
    <w:rsid w:val="00590BE6"/>
    <w:rsid w:val="00593F18"/>
    <w:rsid w:val="005951CA"/>
    <w:rsid w:val="005A1DBB"/>
    <w:rsid w:val="005A4D08"/>
    <w:rsid w:val="005A553B"/>
    <w:rsid w:val="005B0773"/>
    <w:rsid w:val="005B6CED"/>
    <w:rsid w:val="005C1FE7"/>
    <w:rsid w:val="005C2107"/>
    <w:rsid w:val="005C3C5C"/>
    <w:rsid w:val="005D0A24"/>
    <w:rsid w:val="005D1873"/>
    <w:rsid w:val="005D525B"/>
    <w:rsid w:val="005D59B1"/>
    <w:rsid w:val="005D7DAF"/>
    <w:rsid w:val="005E1A2C"/>
    <w:rsid w:val="005E3292"/>
    <w:rsid w:val="005E3543"/>
    <w:rsid w:val="005E4049"/>
    <w:rsid w:val="005E684D"/>
    <w:rsid w:val="005E7FCA"/>
    <w:rsid w:val="005F0405"/>
    <w:rsid w:val="005F19B0"/>
    <w:rsid w:val="005F41B3"/>
    <w:rsid w:val="005F44CB"/>
    <w:rsid w:val="005F4BD8"/>
    <w:rsid w:val="005F72AD"/>
    <w:rsid w:val="005F77B9"/>
    <w:rsid w:val="005F7F28"/>
    <w:rsid w:val="00611CDA"/>
    <w:rsid w:val="0061310E"/>
    <w:rsid w:val="00614C74"/>
    <w:rsid w:val="00623273"/>
    <w:rsid w:val="00623C72"/>
    <w:rsid w:val="00625C85"/>
    <w:rsid w:val="00625CFD"/>
    <w:rsid w:val="00627C63"/>
    <w:rsid w:val="00631613"/>
    <w:rsid w:val="00633B3C"/>
    <w:rsid w:val="0063748C"/>
    <w:rsid w:val="006464E6"/>
    <w:rsid w:val="00650E3F"/>
    <w:rsid w:val="006512A5"/>
    <w:rsid w:val="00653AA0"/>
    <w:rsid w:val="00654994"/>
    <w:rsid w:val="00655692"/>
    <w:rsid w:val="006614C0"/>
    <w:rsid w:val="00662939"/>
    <w:rsid w:val="00665BBF"/>
    <w:rsid w:val="0067528A"/>
    <w:rsid w:val="00680117"/>
    <w:rsid w:val="00681DAE"/>
    <w:rsid w:val="006820FB"/>
    <w:rsid w:val="00685712"/>
    <w:rsid w:val="00687633"/>
    <w:rsid w:val="0069181C"/>
    <w:rsid w:val="00694DC7"/>
    <w:rsid w:val="0069565F"/>
    <w:rsid w:val="00696D0C"/>
    <w:rsid w:val="006974B8"/>
    <w:rsid w:val="00697BCA"/>
    <w:rsid w:val="006A6484"/>
    <w:rsid w:val="006B040D"/>
    <w:rsid w:val="006B0BBF"/>
    <w:rsid w:val="006B16A1"/>
    <w:rsid w:val="006C0E1E"/>
    <w:rsid w:val="006C265F"/>
    <w:rsid w:val="006C5293"/>
    <w:rsid w:val="006D2282"/>
    <w:rsid w:val="006D2C0E"/>
    <w:rsid w:val="006D2EAF"/>
    <w:rsid w:val="006D439F"/>
    <w:rsid w:val="006D4779"/>
    <w:rsid w:val="006D4A89"/>
    <w:rsid w:val="006D51A8"/>
    <w:rsid w:val="006E1A25"/>
    <w:rsid w:val="006E1A3E"/>
    <w:rsid w:val="006E3EA5"/>
    <w:rsid w:val="006E60FC"/>
    <w:rsid w:val="006E74B1"/>
    <w:rsid w:val="006E7769"/>
    <w:rsid w:val="006F18E6"/>
    <w:rsid w:val="006F7B8E"/>
    <w:rsid w:val="00702B9D"/>
    <w:rsid w:val="007031EF"/>
    <w:rsid w:val="0070623B"/>
    <w:rsid w:val="00707E76"/>
    <w:rsid w:val="007103F2"/>
    <w:rsid w:val="007104E3"/>
    <w:rsid w:val="00721D16"/>
    <w:rsid w:val="00726FBB"/>
    <w:rsid w:val="00732288"/>
    <w:rsid w:val="00732322"/>
    <w:rsid w:val="007327F8"/>
    <w:rsid w:val="007334CA"/>
    <w:rsid w:val="0073754A"/>
    <w:rsid w:val="00740440"/>
    <w:rsid w:val="00743D97"/>
    <w:rsid w:val="00743FA2"/>
    <w:rsid w:val="0075194E"/>
    <w:rsid w:val="00752037"/>
    <w:rsid w:val="00752BA3"/>
    <w:rsid w:val="00752BEE"/>
    <w:rsid w:val="00755945"/>
    <w:rsid w:val="00756060"/>
    <w:rsid w:val="007614C9"/>
    <w:rsid w:val="00764F72"/>
    <w:rsid w:val="0076560D"/>
    <w:rsid w:val="0077032D"/>
    <w:rsid w:val="00773C6D"/>
    <w:rsid w:val="00776196"/>
    <w:rsid w:val="0078117E"/>
    <w:rsid w:val="007813C1"/>
    <w:rsid w:val="00782B71"/>
    <w:rsid w:val="00783F19"/>
    <w:rsid w:val="007866A0"/>
    <w:rsid w:val="00786776"/>
    <w:rsid w:val="00790396"/>
    <w:rsid w:val="00795C39"/>
    <w:rsid w:val="007A0103"/>
    <w:rsid w:val="007A16F6"/>
    <w:rsid w:val="007A307B"/>
    <w:rsid w:val="007A603B"/>
    <w:rsid w:val="007A6854"/>
    <w:rsid w:val="007B1036"/>
    <w:rsid w:val="007B6A81"/>
    <w:rsid w:val="007C0E89"/>
    <w:rsid w:val="007C1FEC"/>
    <w:rsid w:val="007C592E"/>
    <w:rsid w:val="007C60DE"/>
    <w:rsid w:val="007C6D97"/>
    <w:rsid w:val="007D749D"/>
    <w:rsid w:val="007E52E8"/>
    <w:rsid w:val="007F4DBF"/>
    <w:rsid w:val="007F4FA7"/>
    <w:rsid w:val="007F537C"/>
    <w:rsid w:val="007F7380"/>
    <w:rsid w:val="00800181"/>
    <w:rsid w:val="00800F5A"/>
    <w:rsid w:val="008127E3"/>
    <w:rsid w:val="0081532C"/>
    <w:rsid w:val="00815361"/>
    <w:rsid w:val="00815DE1"/>
    <w:rsid w:val="008207A7"/>
    <w:rsid w:val="0082436B"/>
    <w:rsid w:val="00826F11"/>
    <w:rsid w:val="00831DC8"/>
    <w:rsid w:val="00836592"/>
    <w:rsid w:val="00837817"/>
    <w:rsid w:val="00841FA8"/>
    <w:rsid w:val="008439FC"/>
    <w:rsid w:val="008445B9"/>
    <w:rsid w:val="00844AD8"/>
    <w:rsid w:val="008464DB"/>
    <w:rsid w:val="00847C1A"/>
    <w:rsid w:val="00853426"/>
    <w:rsid w:val="00856CBE"/>
    <w:rsid w:val="008570F6"/>
    <w:rsid w:val="00862DFD"/>
    <w:rsid w:val="008631D7"/>
    <w:rsid w:val="00865932"/>
    <w:rsid w:val="008726A4"/>
    <w:rsid w:val="00876875"/>
    <w:rsid w:val="00877E5C"/>
    <w:rsid w:val="00877FF8"/>
    <w:rsid w:val="00890072"/>
    <w:rsid w:val="008949A6"/>
    <w:rsid w:val="00894A3C"/>
    <w:rsid w:val="008961C7"/>
    <w:rsid w:val="0089653E"/>
    <w:rsid w:val="008A0211"/>
    <w:rsid w:val="008A750E"/>
    <w:rsid w:val="008A7F21"/>
    <w:rsid w:val="008B70DA"/>
    <w:rsid w:val="008C6495"/>
    <w:rsid w:val="008D09B4"/>
    <w:rsid w:val="008D186E"/>
    <w:rsid w:val="008D38FA"/>
    <w:rsid w:val="008D4FA7"/>
    <w:rsid w:val="008D5817"/>
    <w:rsid w:val="008E0252"/>
    <w:rsid w:val="008E367A"/>
    <w:rsid w:val="008F0A57"/>
    <w:rsid w:val="008F3591"/>
    <w:rsid w:val="008F6597"/>
    <w:rsid w:val="0090199B"/>
    <w:rsid w:val="00902029"/>
    <w:rsid w:val="00902B1F"/>
    <w:rsid w:val="009033D4"/>
    <w:rsid w:val="009034D9"/>
    <w:rsid w:val="00904C1D"/>
    <w:rsid w:val="009060CF"/>
    <w:rsid w:val="009073D5"/>
    <w:rsid w:val="00907AD9"/>
    <w:rsid w:val="00910E1B"/>
    <w:rsid w:val="009120D1"/>
    <w:rsid w:val="0091599A"/>
    <w:rsid w:val="00921C2F"/>
    <w:rsid w:val="00925542"/>
    <w:rsid w:val="009264EE"/>
    <w:rsid w:val="009330D2"/>
    <w:rsid w:val="00933122"/>
    <w:rsid w:val="009333FE"/>
    <w:rsid w:val="009337E8"/>
    <w:rsid w:val="0094441A"/>
    <w:rsid w:val="00947AA9"/>
    <w:rsid w:val="00954740"/>
    <w:rsid w:val="0095599D"/>
    <w:rsid w:val="00957756"/>
    <w:rsid w:val="00957D29"/>
    <w:rsid w:val="00962076"/>
    <w:rsid w:val="009645F3"/>
    <w:rsid w:val="0097113F"/>
    <w:rsid w:val="00972A09"/>
    <w:rsid w:val="00986B85"/>
    <w:rsid w:val="009913EB"/>
    <w:rsid w:val="00991D03"/>
    <w:rsid w:val="00993462"/>
    <w:rsid w:val="00995DC9"/>
    <w:rsid w:val="0099793B"/>
    <w:rsid w:val="009A0699"/>
    <w:rsid w:val="009A21D4"/>
    <w:rsid w:val="009A495E"/>
    <w:rsid w:val="009B4821"/>
    <w:rsid w:val="009B7076"/>
    <w:rsid w:val="009C7DEE"/>
    <w:rsid w:val="009D0F28"/>
    <w:rsid w:val="009D20BE"/>
    <w:rsid w:val="009D282D"/>
    <w:rsid w:val="009E05AD"/>
    <w:rsid w:val="009E1A63"/>
    <w:rsid w:val="009E29AB"/>
    <w:rsid w:val="009E31DD"/>
    <w:rsid w:val="009E32DF"/>
    <w:rsid w:val="009F3589"/>
    <w:rsid w:val="009F3CC7"/>
    <w:rsid w:val="009F62E3"/>
    <w:rsid w:val="009F7E32"/>
    <w:rsid w:val="00A00587"/>
    <w:rsid w:val="00A024FE"/>
    <w:rsid w:val="00A04039"/>
    <w:rsid w:val="00A06845"/>
    <w:rsid w:val="00A06A4B"/>
    <w:rsid w:val="00A11DF4"/>
    <w:rsid w:val="00A136F5"/>
    <w:rsid w:val="00A14064"/>
    <w:rsid w:val="00A1587B"/>
    <w:rsid w:val="00A15EC9"/>
    <w:rsid w:val="00A20CAC"/>
    <w:rsid w:val="00A2101A"/>
    <w:rsid w:val="00A23F49"/>
    <w:rsid w:val="00A24719"/>
    <w:rsid w:val="00A26287"/>
    <w:rsid w:val="00A2665F"/>
    <w:rsid w:val="00A30E8F"/>
    <w:rsid w:val="00A3107C"/>
    <w:rsid w:val="00A31ACA"/>
    <w:rsid w:val="00A3404C"/>
    <w:rsid w:val="00A350FB"/>
    <w:rsid w:val="00A41EF4"/>
    <w:rsid w:val="00A4503F"/>
    <w:rsid w:val="00A457C6"/>
    <w:rsid w:val="00A544B0"/>
    <w:rsid w:val="00A55835"/>
    <w:rsid w:val="00A604FF"/>
    <w:rsid w:val="00A61489"/>
    <w:rsid w:val="00A64C97"/>
    <w:rsid w:val="00A65F8D"/>
    <w:rsid w:val="00A73524"/>
    <w:rsid w:val="00A742C7"/>
    <w:rsid w:val="00A76B56"/>
    <w:rsid w:val="00A8041F"/>
    <w:rsid w:val="00A80D3D"/>
    <w:rsid w:val="00A81B1E"/>
    <w:rsid w:val="00A86115"/>
    <w:rsid w:val="00A87EBF"/>
    <w:rsid w:val="00A91633"/>
    <w:rsid w:val="00A93294"/>
    <w:rsid w:val="00A939D4"/>
    <w:rsid w:val="00A94511"/>
    <w:rsid w:val="00A959AC"/>
    <w:rsid w:val="00AA26E6"/>
    <w:rsid w:val="00AA5177"/>
    <w:rsid w:val="00AB31D5"/>
    <w:rsid w:val="00AB5355"/>
    <w:rsid w:val="00AB782D"/>
    <w:rsid w:val="00AC1B0F"/>
    <w:rsid w:val="00AC2550"/>
    <w:rsid w:val="00AC28D5"/>
    <w:rsid w:val="00AC55DD"/>
    <w:rsid w:val="00AC5B43"/>
    <w:rsid w:val="00AD1A72"/>
    <w:rsid w:val="00AD5D2F"/>
    <w:rsid w:val="00AE4FFF"/>
    <w:rsid w:val="00AF0E63"/>
    <w:rsid w:val="00AF1DA1"/>
    <w:rsid w:val="00AF40CC"/>
    <w:rsid w:val="00AF4679"/>
    <w:rsid w:val="00B04F09"/>
    <w:rsid w:val="00B06FA2"/>
    <w:rsid w:val="00B07454"/>
    <w:rsid w:val="00B10873"/>
    <w:rsid w:val="00B13047"/>
    <w:rsid w:val="00B147C1"/>
    <w:rsid w:val="00B15B32"/>
    <w:rsid w:val="00B16C5C"/>
    <w:rsid w:val="00B17E34"/>
    <w:rsid w:val="00B2048A"/>
    <w:rsid w:val="00B211AC"/>
    <w:rsid w:val="00B215A5"/>
    <w:rsid w:val="00B21800"/>
    <w:rsid w:val="00B24EF7"/>
    <w:rsid w:val="00B26723"/>
    <w:rsid w:val="00B41A4B"/>
    <w:rsid w:val="00B45527"/>
    <w:rsid w:val="00B47213"/>
    <w:rsid w:val="00B50EA4"/>
    <w:rsid w:val="00B604B8"/>
    <w:rsid w:val="00B6115F"/>
    <w:rsid w:val="00B6483B"/>
    <w:rsid w:val="00B64EA7"/>
    <w:rsid w:val="00B65DAE"/>
    <w:rsid w:val="00B662D0"/>
    <w:rsid w:val="00B669E2"/>
    <w:rsid w:val="00B80796"/>
    <w:rsid w:val="00B835F7"/>
    <w:rsid w:val="00B868E3"/>
    <w:rsid w:val="00B90CD6"/>
    <w:rsid w:val="00B95DCF"/>
    <w:rsid w:val="00B96014"/>
    <w:rsid w:val="00BB1668"/>
    <w:rsid w:val="00BB344A"/>
    <w:rsid w:val="00BB55F1"/>
    <w:rsid w:val="00BB5ABB"/>
    <w:rsid w:val="00BC30EA"/>
    <w:rsid w:val="00BC472F"/>
    <w:rsid w:val="00BD17AE"/>
    <w:rsid w:val="00BD1E18"/>
    <w:rsid w:val="00BD2D07"/>
    <w:rsid w:val="00BD5303"/>
    <w:rsid w:val="00BD6101"/>
    <w:rsid w:val="00BE3C0E"/>
    <w:rsid w:val="00BF64E7"/>
    <w:rsid w:val="00C02375"/>
    <w:rsid w:val="00C042BE"/>
    <w:rsid w:val="00C06570"/>
    <w:rsid w:val="00C07D63"/>
    <w:rsid w:val="00C1359C"/>
    <w:rsid w:val="00C15F0C"/>
    <w:rsid w:val="00C16E56"/>
    <w:rsid w:val="00C20CE1"/>
    <w:rsid w:val="00C2244C"/>
    <w:rsid w:val="00C26BD2"/>
    <w:rsid w:val="00C26BED"/>
    <w:rsid w:val="00C35934"/>
    <w:rsid w:val="00C4699D"/>
    <w:rsid w:val="00C554EB"/>
    <w:rsid w:val="00C6054D"/>
    <w:rsid w:val="00C60F73"/>
    <w:rsid w:val="00C61E9C"/>
    <w:rsid w:val="00C659D4"/>
    <w:rsid w:val="00C72AC2"/>
    <w:rsid w:val="00C72ECD"/>
    <w:rsid w:val="00C733E1"/>
    <w:rsid w:val="00C73E04"/>
    <w:rsid w:val="00C808E0"/>
    <w:rsid w:val="00C81344"/>
    <w:rsid w:val="00C828B9"/>
    <w:rsid w:val="00C83D98"/>
    <w:rsid w:val="00C91B38"/>
    <w:rsid w:val="00C9539B"/>
    <w:rsid w:val="00C96572"/>
    <w:rsid w:val="00C96EA6"/>
    <w:rsid w:val="00CA27E6"/>
    <w:rsid w:val="00CA530B"/>
    <w:rsid w:val="00CA7BFE"/>
    <w:rsid w:val="00CB27B9"/>
    <w:rsid w:val="00CB6200"/>
    <w:rsid w:val="00CB642C"/>
    <w:rsid w:val="00CC216C"/>
    <w:rsid w:val="00CC4DD4"/>
    <w:rsid w:val="00CC79FB"/>
    <w:rsid w:val="00CD08B2"/>
    <w:rsid w:val="00CD47A2"/>
    <w:rsid w:val="00CD4EE9"/>
    <w:rsid w:val="00CD57AA"/>
    <w:rsid w:val="00CD6D78"/>
    <w:rsid w:val="00CE224B"/>
    <w:rsid w:val="00CF4211"/>
    <w:rsid w:val="00CF621D"/>
    <w:rsid w:val="00D005BC"/>
    <w:rsid w:val="00D060AF"/>
    <w:rsid w:val="00D06F91"/>
    <w:rsid w:val="00D1153E"/>
    <w:rsid w:val="00D11AAF"/>
    <w:rsid w:val="00D14D03"/>
    <w:rsid w:val="00D16FD2"/>
    <w:rsid w:val="00D27C86"/>
    <w:rsid w:val="00D303D9"/>
    <w:rsid w:val="00D34950"/>
    <w:rsid w:val="00D34BEA"/>
    <w:rsid w:val="00D35AFE"/>
    <w:rsid w:val="00D43BBD"/>
    <w:rsid w:val="00D43BBF"/>
    <w:rsid w:val="00D4499C"/>
    <w:rsid w:val="00D451BD"/>
    <w:rsid w:val="00D456D5"/>
    <w:rsid w:val="00D4778E"/>
    <w:rsid w:val="00D51628"/>
    <w:rsid w:val="00D533AA"/>
    <w:rsid w:val="00D61A7B"/>
    <w:rsid w:val="00D6696D"/>
    <w:rsid w:val="00D67862"/>
    <w:rsid w:val="00D71C7B"/>
    <w:rsid w:val="00D775C3"/>
    <w:rsid w:val="00D83C96"/>
    <w:rsid w:val="00D85B3C"/>
    <w:rsid w:val="00D86BA4"/>
    <w:rsid w:val="00D86FF2"/>
    <w:rsid w:val="00D92DB5"/>
    <w:rsid w:val="00D94475"/>
    <w:rsid w:val="00D96302"/>
    <w:rsid w:val="00D96FA1"/>
    <w:rsid w:val="00DA446D"/>
    <w:rsid w:val="00DA5BF4"/>
    <w:rsid w:val="00DB55CA"/>
    <w:rsid w:val="00DC055D"/>
    <w:rsid w:val="00DC14D6"/>
    <w:rsid w:val="00DC56FF"/>
    <w:rsid w:val="00DC6EBD"/>
    <w:rsid w:val="00DC77A5"/>
    <w:rsid w:val="00DD1A9B"/>
    <w:rsid w:val="00DD4EAC"/>
    <w:rsid w:val="00DD707C"/>
    <w:rsid w:val="00DF0565"/>
    <w:rsid w:val="00DF0D6A"/>
    <w:rsid w:val="00DF47CC"/>
    <w:rsid w:val="00E03266"/>
    <w:rsid w:val="00E03DB8"/>
    <w:rsid w:val="00E06FD0"/>
    <w:rsid w:val="00E107B3"/>
    <w:rsid w:val="00E10DD9"/>
    <w:rsid w:val="00E12EE7"/>
    <w:rsid w:val="00E14A95"/>
    <w:rsid w:val="00E2749F"/>
    <w:rsid w:val="00E27D75"/>
    <w:rsid w:val="00E30697"/>
    <w:rsid w:val="00E326B7"/>
    <w:rsid w:val="00E36C46"/>
    <w:rsid w:val="00E42621"/>
    <w:rsid w:val="00E4306A"/>
    <w:rsid w:val="00E51C14"/>
    <w:rsid w:val="00E539D0"/>
    <w:rsid w:val="00E541E9"/>
    <w:rsid w:val="00E56FFB"/>
    <w:rsid w:val="00E57271"/>
    <w:rsid w:val="00E57B63"/>
    <w:rsid w:val="00E60A1D"/>
    <w:rsid w:val="00E6175C"/>
    <w:rsid w:val="00E61797"/>
    <w:rsid w:val="00E64694"/>
    <w:rsid w:val="00E67A31"/>
    <w:rsid w:val="00E722AD"/>
    <w:rsid w:val="00E750C3"/>
    <w:rsid w:val="00E75F76"/>
    <w:rsid w:val="00E7745D"/>
    <w:rsid w:val="00E816AB"/>
    <w:rsid w:val="00E837A0"/>
    <w:rsid w:val="00E84342"/>
    <w:rsid w:val="00E86E43"/>
    <w:rsid w:val="00E914F5"/>
    <w:rsid w:val="00E95854"/>
    <w:rsid w:val="00E960EA"/>
    <w:rsid w:val="00EA0AB8"/>
    <w:rsid w:val="00EA1550"/>
    <w:rsid w:val="00EA2087"/>
    <w:rsid w:val="00EA2AD1"/>
    <w:rsid w:val="00EA5729"/>
    <w:rsid w:val="00EB0BBF"/>
    <w:rsid w:val="00EB558E"/>
    <w:rsid w:val="00EB60F9"/>
    <w:rsid w:val="00EC1646"/>
    <w:rsid w:val="00EC285E"/>
    <w:rsid w:val="00EC44C7"/>
    <w:rsid w:val="00EC4776"/>
    <w:rsid w:val="00ED1328"/>
    <w:rsid w:val="00EE3A6B"/>
    <w:rsid w:val="00EE4769"/>
    <w:rsid w:val="00EF0F7A"/>
    <w:rsid w:val="00EF196A"/>
    <w:rsid w:val="00EF45E7"/>
    <w:rsid w:val="00EF4823"/>
    <w:rsid w:val="00EF4851"/>
    <w:rsid w:val="00EF56A9"/>
    <w:rsid w:val="00EF5F53"/>
    <w:rsid w:val="00F00175"/>
    <w:rsid w:val="00F006D3"/>
    <w:rsid w:val="00F12077"/>
    <w:rsid w:val="00F134FC"/>
    <w:rsid w:val="00F13EFA"/>
    <w:rsid w:val="00F24B59"/>
    <w:rsid w:val="00F253FB"/>
    <w:rsid w:val="00F260E7"/>
    <w:rsid w:val="00F34E67"/>
    <w:rsid w:val="00F42121"/>
    <w:rsid w:val="00F43CB3"/>
    <w:rsid w:val="00F44257"/>
    <w:rsid w:val="00F442E9"/>
    <w:rsid w:val="00F4456D"/>
    <w:rsid w:val="00F44AC1"/>
    <w:rsid w:val="00F50766"/>
    <w:rsid w:val="00F526D3"/>
    <w:rsid w:val="00F6235E"/>
    <w:rsid w:val="00F646CB"/>
    <w:rsid w:val="00F70749"/>
    <w:rsid w:val="00F711F1"/>
    <w:rsid w:val="00F80D99"/>
    <w:rsid w:val="00F82E32"/>
    <w:rsid w:val="00F9018A"/>
    <w:rsid w:val="00F923C6"/>
    <w:rsid w:val="00F943E5"/>
    <w:rsid w:val="00F96802"/>
    <w:rsid w:val="00F9720C"/>
    <w:rsid w:val="00FA165E"/>
    <w:rsid w:val="00FB1644"/>
    <w:rsid w:val="00FB1894"/>
    <w:rsid w:val="00FB24A2"/>
    <w:rsid w:val="00FB311E"/>
    <w:rsid w:val="00FB56DD"/>
    <w:rsid w:val="00FB7833"/>
    <w:rsid w:val="00FB7D45"/>
    <w:rsid w:val="00FC2235"/>
    <w:rsid w:val="00FC497E"/>
    <w:rsid w:val="00FC5FFB"/>
    <w:rsid w:val="00FE025F"/>
    <w:rsid w:val="00FE29C8"/>
    <w:rsid w:val="00FE3186"/>
    <w:rsid w:val="00FE3CE4"/>
    <w:rsid w:val="00FE699E"/>
    <w:rsid w:val="00FF2ECC"/>
    <w:rsid w:val="00FF54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F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AB"/>
    <w:pPr>
      <w:spacing w:before="120" w:after="120"/>
    </w:pPr>
    <w:rPr>
      <w:rFonts w:ascii="Arial" w:hAnsi="Arial"/>
      <w:sz w:val="22"/>
      <w:szCs w:val="22"/>
      <w:lang w:val="en-CA"/>
    </w:rPr>
  </w:style>
  <w:style w:type="paragraph" w:styleId="Heading1">
    <w:name w:val="heading 1"/>
    <w:basedOn w:val="Normal"/>
    <w:next w:val="Normal"/>
    <w:link w:val="Heading1Char"/>
    <w:uiPriority w:val="99"/>
    <w:qFormat/>
    <w:rsid w:val="00732288"/>
    <w:pPr>
      <w:keepNext/>
      <w:keepLines/>
      <w:spacing w:before="240"/>
      <w:outlineLvl w:val="0"/>
    </w:pPr>
    <w:rPr>
      <w:rFonts w:eastAsia="Times New Roman"/>
      <w:b/>
      <w:bCs/>
      <w:sz w:val="28"/>
      <w:szCs w:val="28"/>
      <w:lang w:val="en-US"/>
    </w:rPr>
  </w:style>
  <w:style w:type="paragraph" w:styleId="Heading2">
    <w:name w:val="heading 2"/>
    <w:basedOn w:val="Normal"/>
    <w:next w:val="NoSpacing"/>
    <w:link w:val="Heading2Char"/>
    <w:uiPriority w:val="99"/>
    <w:qFormat/>
    <w:rsid w:val="00732288"/>
    <w:pPr>
      <w:keepNext/>
      <w:keepLines/>
      <w:spacing w:after="0"/>
      <w:outlineLvl w:val="1"/>
    </w:pPr>
    <w:rPr>
      <w:rFonts w:eastAsia="Times New Roman"/>
      <w:b/>
      <w:bCs/>
      <w:sz w:val="26"/>
      <w:szCs w:val="26"/>
    </w:rPr>
  </w:style>
  <w:style w:type="paragraph" w:styleId="Heading3">
    <w:name w:val="heading 3"/>
    <w:basedOn w:val="Normal"/>
    <w:next w:val="Normal"/>
    <w:link w:val="Heading3Char"/>
    <w:uiPriority w:val="99"/>
    <w:qFormat/>
    <w:rsid w:val="00EE3A6B"/>
    <w:pPr>
      <w:keepNext/>
      <w:keepLines/>
      <w:spacing w:before="200" w:after="0"/>
      <w:outlineLvl w:val="2"/>
    </w:pPr>
    <w:rPr>
      <w:rFonts w:ascii="Cambria" w:eastAsia="Times New Roman"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2288"/>
    <w:rPr>
      <w:rFonts w:ascii="Arial" w:hAnsi="Arial" w:cs="Times New Roman"/>
      <w:b/>
      <w:bCs/>
      <w:sz w:val="28"/>
      <w:lang w:val="en-US"/>
    </w:rPr>
  </w:style>
  <w:style w:type="character" w:customStyle="1" w:styleId="Heading2Char">
    <w:name w:val="Heading 2 Char"/>
    <w:basedOn w:val="DefaultParagraphFont"/>
    <w:link w:val="Heading2"/>
    <w:uiPriority w:val="99"/>
    <w:rsid w:val="00732288"/>
    <w:rPr>
      <w:rFonts w:ascii="Arial" w:hAnsi="Arial" w:cs="Times New Roman"/>
      <w:b/>
      <w:bCs/>
      <w:sz w:val="26"/>
    </w:rPr>
  </w:style>
  <w:style w:type="character" w:customStyle="1" w:styleId="Heading3Char">
    <w:name w:val="Heading 3 Char"/>
    <w:basedOn w:val="DefaultParagraphFont"/>
    <w:link w:val="Heading3"/>
    <w:uiPriority w:val="99"/>
    <w:rsid w:val="00EE3A6B"/>
    <w:rPr>
      <w:rFonts w:ascii="Cambria" w:hAnsi="Cambria" w:cs="Times New Roman"/>
      <w:b/>
      <w:bCs/>
    </w:rPr>
  </w:style>
  <w:style w:type="paragraph" w:styleId="Header">
    <w:name w:val="header"/>
    <w:basedOn w:val="Normal"/>
    <w:link w:val="HeaderChar"/>
    <w:uiPriority w:val="99"/>
    <w:rsid w:val="00862DFD"/>
    <w:pPr>
      <w:tabs>
        <w:tab w:val="center" w:pos="4680"/>
        <w:tab w:val="right" w:pos="9360"/>
      </w:tabs>
      <w:spacing w:after="0"/>
    </w:pPr>
  </w:style>
  <w:style w:type="character" w:customStyle="1" w:styleId="HeaderChar">
    <w:name w:val="Header Char"/>
    <w:basedOn w:val="DefaultParagraphFont"/>
    <w:link w:val="Header"/>
    <w:uiPriority w:val="99"/>
    <w:rsid w:val="00862DFD"/>
    <w:rPr>
      <w:rFonts w:cs="Times New Roman"/>
    </w:rPr>
  </w:style>
  <w:style w:type="paragraph" w:styleId="Footer">
    <w:name w:val="footer"/>
    <w:basedOn w:val="Normal"/>
    <w:link w:val="FooterChar"/>
    <w:uiPriority w:val="99"/>
    <w:rsid w:val="00862DFD"/>
    <w:pPr>
      <w:tabs>
        <w:tab w:val="center" w:pos="4680"/>
        <w:tab w:val="right" w:pos="9360"/>
      </w:tabs>
      <w:spacing w:after="0"/>
    </w:pPr>
  </w:style>
  <w:style w:type="character" w:customStyle="1" w:styleId="FooterChar">
    <w:name w:val="Footer Char"/>
    <w:basedOn w:val="DefaultParagraphFont"/>
    <w:link w:val="Footer"/>
    <w:uiPriority w:val="99"/>
    <w:rsid w:val="00862DFD"/>
    <w:rPr>
      <w:rFonts w:cs="Times New Roman"/>
    </w:rPr>
  </w:style>
  <w:style w:type="paragraph" w:styleId="BalloonText">
    <w:name w:val="Balloon Text"/>
    <w:basedOn w:val="Normal"/>
    <w:link w:val="BalloonTextChar"/>
    <w:uiPriority w:val="99"/>
    <w:semiHidden/>
    <w:rsid w:val="00862D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DFD"/>
    <w:rPr>
      <w:rFonts w:ascii="Tahoma" w:hAnsi="Tahoma" w:cs="Tahoma"/>
      <w:sz w:val="16"/>
    </w:rPr>
  </w:style>
  <w:style w:type="table" w:styleId="TableGrid">
    <w:name w:val="Table Grid"/>
    <w:basedOn w:val="TableNormal"/>
    <w:uiPriority w:val="99"/>
    <w:rsid w:val="0086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DFD"/>
    <w:pPr>
      <w:ind w:left="720"/>
      <w:contextualSpacing/>
    </w:pPr>
  </w:style>
  <w:style w:type="character" w:styleId="Hyperlink">
    <w:name w:val="Hyperlink"/>
    <w:basedOn w:val="DefaultParagraphFont"/>
    <w:uiPriority w:val="99"/>
    <w:semiHidden/>
    <w:rsid w:val="006974B8"/>
    <w:rPr>
      <w:rFonts w:cs="Times New Roman"/>
      <w:color w:val="0000FF"/>
      <w:u w:val="single"/>
    </w:rPr>
  </w:style>
  <w:style w:type="paragraph" w:styleId="NoSpacing">
    <w:name w:val="No Spacing"/>
    <w:uiPriority w:val="99"/>
    <w:semiHidden/>
    <w:qFormat/>
    <w:rsid w:val="00E816AB"/>
    <w:rPr>
      <w:rFonts w:ascii="Arial" w:hAnsi="Arial"/>
      <w:sz w:val="22"/>
      <w:szCs w:val="22"/>
      <w:lang w:val="en-CA"/>
    </w:rPr>
  </w:style>
  <w:style w:type="paragraph" w:customStyle="1" w:styleId="msonormalcxspfirst">
    <w:name w:val="msonormalcxspfirst"/>
    <w:basedOn w:val="Normal"/>
    <w:uiPriority w:val="99"/>
    <w:rsid w:val="00494494"/>
    <w:pPr>
      <w:spacing w:before="100" w:beforeAutospacing="1" w:after="100" w:afterAutospacing="1"/>
    </w:pPr>
    <w:rPr>
      <w:rFonts w:ascii="Times" w:hAnsi="Times"/>
      <w:sz w:val="20"/>
      <w:szCs w:val="20"/>
      <w:lang w:val="en-US"/>
    </w:rPr>
  </w:style>
  <w:style w:type="paragraph" w:customStyle="1" w:styleId="msonormalcxspmiddle">
    <w:name w:val="msonormalcxspmiddle"/>
    <w:basedOn w:val="Normal"/>
    <w:uiPriority w:val="99"/>
    <w:rsid w:val="00494494"/>
    <w:pPr>
      <w:spacing w:before="100" w:beforeAutospacing="1" w:after="100" w:afterAutospacing="1"/>
    </w:pPr>
    <w:rPr>
      <w:rFonts w:ascii="Times" w:hAnsi="Times"/>
      <w:sz w:val="20"/>
      <w:szCs w:val="20"/>
      <w:lang w:val="en-US"/>
    </w:rPr>
  </w:style>
  <w:style w:type="character" w:styleId="PageNumber">
    <w:name w:val="page number"/>
    <w:basedOn w:val="DefaultParagraphFont"/>
    <w:uiPriority w:val="99"/>
    <w:rsid w:val="00A06A4B"/>
    <w:rPr>
      <w:rFonts w:cs="Times New Roman"/>
    </w:rPr>
  </w:style>
  <w:style w:type="paragraph" w:customStyle="1" w:styleId="Default">
    <w:name w:val="Default"/>
    <w:rsid w:val="00424C48"/>
    <w:pPr>
      <w:autoSpaceDE w:val="0"/>
      <w:autoSpaceDN w:val="0"/>
      <w:adjustRightInd w:val="0"/>
    </w:pPr>
    <w:rPr>
      <w:rFonts w:ascii="Arial" w:eastAsiaTheme="minorHAnsi" w:hAnsi="Arial" w:cs="Arial"/>
      <w:color w:val="000000"/>
      <w:sz w:val="24"/>
      <w:szCs w:val="24"/>
      <w:lang w:val="en-CA"/>
    </w:rPr>
  </w:style>
  <w:style w:type="character" w:styleId="FollowedHyperlink">
    <w:name w:val="FollowedHyperlink"/>
    <w:basedOn w:val="DefaultParagraphFont"/>
    <w:uiPriority w:val="99"/>
    <w:semiHidden/>
    <w:unhideWhenUsed/>
    <w:rsid w:val="00246D76"/>
    <w:rPr>
      <w:color w:val="800080" w:themeColor="followedHyperlink"/>
      <w:u w:val="single"/>
    </w:rPr>
  </w:style>
  <w:style w:type="character" w:customStyle="1" w:styleId="gmail-il">
    <w:name w:val="gmail-il"/>
    <w:basedOn w:val="DefaultParagraphFont"/>
    <w:rsid w:val="00A14064"/>
  </w:style>
  <w:style w:type="character" w:customStyle="1" w:styleId="gmail-m857282996922892092gmail-il">
    <w:name w:val="gmail-m_857282996922892092gmail-il"/>
    <w:basedOn w:val="DefaultParagraphFont"/>
    <w:rsid w:val="00A14064"/>
  </w:style>
  <w:style w:type="character" w:styleId="Emphasis">
    <w:name w:val="Emphasis"/>
    <w:basedOn w:val="DefaultParagraphFont"/>
    <w:uiPriority w:val="20"/>
    <w:qFormat/>
    <w:rsid w:val="00631613"/>
    <w:rPr>
      <w:i/>
      <w:iCs/>
    </w:rPr>
  </w:style>
  <w:style w:type="character" w:styleId="HTMLCite">
    <w:name w:val="HTML Cite"/>
    <w:basedOn w:val="DefaultParagraphFont"/>
    <w:uiPriority w:val="99"/>
    <w:semiHidden/>
    <w:unhideWhenUsed/>
    <w:rsid w:val="002F0AF4"/>
    <w:rPr>
      <w:i/>
      <w:iCs/>
    </w:rPr>
  </w:style>
  <w:style w:type="character" w:customStyle="1" w:styleId="st">
    <w:name w:val="st"/>
    <w:basedOn w:val="DefaultParagraphFont"/>
    <w:rsid w:val="002F0AF4"/>
  </w:style>
  <w:style w:type="paragraph" w:styleId="NormalWeb">
    <w:name w:val="Normal (Web)"/>
    <w:basedOn w:val="Normal"/>
    <w:uiPriority w:val="99"/>
    <w:unhideWhenUsed/>
    <w:rsid w:val="00CD6D78"/>
    <w:pPr>
      <w:spacing w:before="100" w:beforeAutospacing="1" w:after="100" w:afterAutospacing="1"/>
    </w:pPr>
    <w:rPr>
      <w:rFonts w:ascii="Times New Roman" w:eastAsiaTheme="minorHAnsi" w:hAnsi="Times New Roman"/>
      <w:sz w:val="24"/>
      <w:szCs w:val="24"/>
      <w:lang w:eastAsia="en-CA"/>
    </w:rPr>
  </w:style>
  <w:style w:type="character" w:customStyle="1" w:styleId="bumpedfont15">
    <w:name w:val="bumpedfont15"/>
    <w:basedOn w:val="DefaultParagraphFont"/>
    <w:rsid w:val="00CD6D78"/>
  </w:style>
  <w:style w:type="character" w:customStyle="1" w:styleId="UnresolvedMention">
    <w:name w:val="Unresolved Mention"/>
    <w:basedOn w:val="DefaultParagraphFont"/>
    <w:uiPriority w:val="99"/>
    <w:semiHidden/>
    <w:unhideWhenUsed/>
    <w:rsid w:val="00743D9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AB"/>
    <w:pPr>
      <w:spacing w:before="120" w:after="120"/>
    </w:pPr>
    <w:rPr>
      <w:rFonts w:ascii="Arial" w:hAnsi="Arial"/>
      <w:sz w:val="22"/>
      <w:szCs w:val="22"/>
      <w:lang w:val="en-CA"/>
    </w:rPr>
  </w:style>
  <w:style w:type="paragraph" w:styleId="Heading1">
    <w:name w:val="heading 1"/>
    <w:basedOn w:val="Normal"/>
    <w:next w:val="Normal"/>
    <w:link w:val="Heading1Char"/>
    <w:uiPriority w:val="99"/>
    <w:qFormat/>
    <w:rsid w:val="00732288"/>
    <w:pPr>
      <w:keepNext/>
      <w:keepLines/>
      <w:spacing w:before="240"/>
      <w:outlineLvl w:val="0"/>
    </w:pPr>
    <w:rPr>
      <w:rFonts w:eastAsia="Times New Roman"/>
      <w:b/>
      <w:bCs/>
      <w:sz w:val="28"/>
      <w:szCs w:val="28"/>
      <w:lang w:val="en-US"/>
    </w:rPr>
  </w:style>
  <w:style w:type="paragraph" w:styleId="Heading2">
    <w:name w:val="heading 2"/>
    <w:basedOn w:val="Normal"/>
    <w:next w:val="NoSpacing"/>
    <w:link w:val="Heading2Char"/>
    <w:uiPriority w:val="99"/>
    <w:qFormat/>
    <w:rsid w:val="00732288"/>
    <w:pPr>
      <w:keepNext/>
      <w:keepLines/>
      <w:spacing w:after="0"/>
      <w:outlineLvl w:val="1"/>
    </w:pPr>
    <w:rPr>
      <w:rFonts w:eastAsia="Times New Roman"/>
      <w:b/>
      <w:bCs/>
      <w:sz w:val="26"/>
      <w:szCs w:val="26"/>
    </w:rPr>
  </w:style>
  <w:style w:type="paragraph" w:styleId="Heading3">
    <w:name w:val="heading 3"/>
    <w:basedOn w:val="Normal"/>
    <w:next w:val="Normal"/>
    <w:link w:val="Heading3Char"/>
    <w:uiPriority w:val="99"/>
    <w:qFormat/>
    <w:rsid w:val="00EE3A6B"/>
    <w:pPr>
      <w:keepNext/>
      <w:keepLines/>
      <w:spacing w:before="200" w:after="0"/>
      <w:outlineLvl w:val="2"/>
    </w:pPr>
    <w:rPr>
      <w:rFonts w:ascii="Cambria" w:eastAsia="Times New Roman"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2288"/>
    <w:rPr>
      <w:rFonts w:ascii="Arial" w:hAnsi="Arial" w:cs="Times New Roman"/>
      <w:b/>
      <w:bCs/>
      <w:sz w:val="28"/>
      <w:lang w:val="en-US"/>
    </w:rPr>
  </w:style>
  <w:style w:type="character" w:customStyle="1" w:styleId="Heading2Char">
    <w:name w:val="Heading 2 Char"/>
    <w:basedOn w:val="DefaultParagraphFont"/>
    <w:link w:val="Heading2"/>
    <w:uiPriority w:val="99"/>
    <w:rsid w:val="00732288"/>
    <w:rPr>
      <w:rFonts w:ascii="Arial" w:hAnsi="Arial" w:cs="Times New Roman"/>
      <w:b/>
      <w:bCs/>
      <w:sz w:val="26"/>
    </w:rPr>
  </w:style>
  <w:style w:type="character" w:customStyle="1" w:styleId="Heading3Char">
    <w:name w:val="Heading 3 Char"/>
    <w:basedOn w:val="DefaultParagraphFont"/>
    <w:link w:val="Heading3"/>
    <w:uiPriority w:val="99"/>
    <w:rsid w:val="00EE3A6B"/>
    <w:rPr>
      <w:rFonts w:ascii="Cambria" w:hAnsi="Cambria" w:cs="Times New Roman"/>
      <w:b/>
      <w:bCs/>
    </w:rPr>
  </w:style>
  <w:style w:type="paragraph" w:styleId="Header">
    <w:name w:val="header"/>
    <w:basedOn w:val="Normal"/>
    <w:link w:val="HeaderChar"/>
    <w:uiPriority w:val="99"/>
    <w:rsid w:val="00862DFD"/>
    <w:pPr>
      <w:tabs>
        <w:tab w:val="center" w:pos="4680"/>
        <w:tab w:val="right" w:pos="9360"/>
      </w:tabs>
      <w:spacing w:after="0"/>
    </w:pPr>
  </w:style>
  <w:style w:type="character" w:customStyle="1" w:styleId="HeaderChar">
    <w:name w:val="Header Char"/>
    <w:basedOn w:val="DefaultParagraphFont"/>
    <w:link w:val="Header"/>
    <w:uiPriority w:val="99"/>
    <w:rsid w:val="00862DFD"/>
    <w:rPr>
      <w:rFonts w:cs="Times New Roman"/>
    </w:rPr>
  </w:style>
  <w:style w:type="paragraph" w:styleId="Footer">
    <w:name w:val="footer"/>
    <w:basedOn w:val="Normal"/>
    <w:link w:val="FooterChar"/>
    <w:uiPriority w:val="99"/>
    <w:rsid w:val="00862DFD"/>
    <w:pPr>
      <w:tabs>
        <w:tab w:val="center" w:pos="4680"/>
        <w:tab w:val="right" w:pos="9360"/>
      </w:tabs>
      <w:spacing w:after="0"/>
    </w:pPr>
  </w:style>
  <w:style w:type="character" w:customStyle="1" w:styleId="FooterChar">
    <w:name w:val="Footer Char"/>
    <w:basedOn w:val="DefaultParagraphFont"/>
    <w:link w:val="Footer"/>
    <w:uiPriority w:val="99"/>
    <w:rsid w:val="00862DFD"/>
    <w:rPr>
      <w:rFonts w:cs="Times New Roman"/>
    </w:rPr>
  </w:style>
  <w:style w:type="paragraph" w:styleId="BalloonText">
    <w:name w:val="Balloon Text"/>
    <w:basedOn w:val="Normal"/>
    <w:link w:val="BalloonTextChar"/>
    <w:uiPriority w:val="99"/>
    <w:semiHidden/>
    <w:rsid w:val="00862D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DFD"/>
    <w:rPr>
      <w:rFonts w:ascii="Tahoma" w:hAnsi="Tahoma" w:cs="Tahoma"/>
      <w:sz w:val="16"/>
    </w:rPr>
  </w:style>
  <w:style w:type="table" w:styleId="TableGrid">
    <w:name w:val="Table Grid"/>
    <w:basedOn w:val="TableNormal"/>
    <w:uiPriority w:val="99"/>
    <w:rsid w:val="0086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DFD"/>
    <w:pPr>
      <w:ind w:left="720"/>
      <w:contextualSpacing/>
    </w:pPr>
  </w:style>
  <w:style w:type="character" w:styleId="Hyperlink">
    <w:name w:val="Hyperlink"/>
    <w:basedOn w:val="DefaultParagraphFont"/>
    <w:uiPriority w:val="99"/>
    <w:semiHidden/>
    <w:rsid w:val="006974B8"/>
    <w:rPr>
      <w:rFonts w:cs="Times New Roman"/>
      <w:color w:val="0000FF"/>
      <w:u w:val="single"/>
    </w:rPr>
  </w:style>
  <w:style w:type="paragraph" w:styleId="NoSpacing">
    <w:name w:val="No Spacing"/>
    <w:uiPriority w:val="99"/>
    <w:semiHidden/>
    <w:qFormat/>
    <w:rsid w:val="00E816AB"/>
    <w:rPr>
      <w:rFonts w:ascii="Arial" w:hAnsi="Arial"/>
      <w:sz w:val="22"/>
      <w:szCs w:val="22"/>
      <w:lang w:val="en-CA"/>
    </w:rPr>
  </w:style>
  <w:style w:type="paragraph" w:customStyle="1" w:styleId="msonormalcxspfirst">
    <w:name w:val="msonormalcxspfirst"/>
    <w:basedOn w:val="Normal"/>
    <w:uiPriority w:val="99"/>
    <w:rsid w:val="00494494"/>
    <w:pPr>
      <w:spacing w:before="100" w:beforeAutospacing="1" w:after="100" w:afterAutospacing="1"/>
    </w:pPr>
    <w:rPr>
      <w:rFonts w:ascii="Times" w:hAnsi="Times"/>
      <w:sz w:val="20"/>
      <w:szCs w:val="20"/>
      <w:lang w:val="en-US"/>
    </w:rPr>
  </w:style>
  <w:style w:type="paragraph" w:customStyle="1" w:styleId="msonormalcxspmiddle">
    <w:name w:val="msonormalcxspmiddle"/>
    <w:basedOn w:val="Normal"/>
    <w:uiPriority w:val="99"/>
    <w:rsid w:val="00494494"/>
    <w:pPr>
      <w:spacing w:before="100" w:beforeAutospacing="1" w:after="100" w:afterAutospacing="1"/>
    </w:pPr>
    <w:rPr>
      <w:rFonts w:ascii="Times" w:hAnsi="Times"/>
      <w:sz w:val="20"/>
      <w:szCs w:val="20"/>
      <w:lang w:val="en-US"/>
    </w:rPr>
  </w:style>
  <w:style w:type="character" w:styleId="PageNumber">
    <w:name w:val="page number"/>
    <w:basedOn w:val="DefaultParagraphFont"/>
    <w:uiPriority w:val="99"/>
    <w:rsid w:val="00A06A4B"/>
    <w:rPr>
      <w:rFonts w:cs="Times New Roman"/>
    </w:rPr>
  </w:style>
  <w:style w:type="paragraph" w:customStyle="1" w:styleId="Default">
    <w:name w:val="Default"/>
    <w:rsid w:val="00424C48"/>
    <w:pPr>
      <w:autoSpaceDE w:val="0"/>
      <w:autoSpaceDN w:val="0"/>
      <w:adjustRightInd w:val="0"/>
    </w:pPr>
    <w:rPr>
      <w:rFonts w:ascii="Arial" w:eastAsiaTheme="minorHAnsi" w:hAnsi="Arial" w:cs="Arial"/>
      <w:color w:val="000000"/>
      <w:sz w:val="24"/>
      <w:szCs w:val="24"/>
      <w:lang w:val="en-CA"/>
    </w:rPr>
  </w:style>
  <w:style w:type="character" w:styleId="FollowedHyperlink">
    <w:name w:val="FollowedHyperlink"/>
    <w:basedOn w:val="DefaultParagraphFont"/>
    <w:uiPriority w:val="99"/>
    <w:semiHidden/>
    <w:unhideWhenUsed/>
    <w:rsid w:val="00246D76"/>
    <w:rPr>
      <w:color w:val="800080" w:themeColor="followedHyperlink"/>
      <w:u w:val="single"/>
    </w:rPr>
  </w:style>
  <w:style w:type="character" w:customStyle="1" w:styleId="gmail-il">
    <w:name w:val="gmail-il"/>
    <w:basedOn w:val="DefaultParagraphFont"/>
    <w:rsid w:val="00A14064"/>
  </w:style>
  <w:style w:type="character" w:customStyle="1" w:styleId="gmail-m857282996922892092gmail-il">
    <w:name w:val="gmail-m_857282996922892092gmail-il"/>
    <w:basedOn w:val="DefaultParagraphFont"/>
    <w:rsid w:val="00A14064"/>
  </w:style>
  <w:style w:type="character" w:styleId="Emphasis">
    <w:name w:val="Emphasis"/>
    <w:basedOn w:val="DefaultParagraphFont"/>
    <w:uiPriority w:val="20"/>
    <w:qFormat/>
    <w:rsid w:val="00631613"/>
    <w:rPr>
      <w:i/>
      <w:iCs/>
    </w:rPr>
  </w:style>
  <w:style w:type="character" w:styleId="HTMLCite">
    <w:name w:val="HTML Cite"/>
    <w:basedOn w:val="DefaultParagraphFont"/>
    <w:uiPriority w:val="99"/>
    <w:semiHidden/>
    <w:unhideWhenUsed/>
    <w:rsid w:val="002F0AF4"/>
    <w:rPr>
      <w:i/>
      <w:iCs/>
    </w:rPr>
  </w:style>
  <w:style w:type="character" w:customStyle="1" w:styleId="st">
    <w:name w:val="st"/>
    <w:basedOn w:val="DefaultParagraphFont"/>
    <w:rsid w:val="002F0AF4"/>
  </w:style>
  <w:style w:type="paragraph" w:styleId="NormalWeb">
    <w:name w:val="Normal (Web)"/>
    <w:basedOn w:val="Normal"/>
    <w:uiPriority w:val="99"/>
    <w:unhideWhenUsed/>
    <w:rsid w:val="00CD6D78"/>
    <w:pPr>
      <w:spacing w:before="100" w:beforeAutospacing="1" w:after="100" w:afterAutospacing="1"/>
    </w:pPr>
    <w:rPr>
      <w:rFonts w:ascii="Times New Roman" w:eastAsiaTheme="minorHAnsi" w:hAnsi="Times New Roman"/>
      <w:sz w:val="24"/>
      <w:szCs w:val="24"/>
      <w:lang w:eastAsia="en-CA"/>
    </w:rPr>
  </w:style>
  <w:style w:type="character" w:customStyle="1" w:styleId="bumpedfont15">
    <w:name w:val="bumpedfont15"/>
    <w:basedOn w:val="DefaultParagraphFont"/>
    <w:rsid w:val="00CD6D78"/>
  </w:style>
  <w:style w:type="character" w:customStyle="1" w:styleId="UnresolvedMention">
    <w:name w:val="Unresolved Mention"/>
    <w:basedOn w:val="DefaultParagraphFont"/>
    <w:uiPriority w:val="99"/>
    <w:semiHidden/>
    <w:unhideWhenUsed/>
    <w:rsid w:val="00743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3120">
      <w:bodyDiv w:val="1"/>
      <w:marLeft w:val="0"/>
      <w:marRight w:val="0"/>
      <w:marTop w:val="0"/>
      <w:marBottom w:val="0"/>
      <w:divBdr>
        <w:top w:val="none" w:sz="0" w:space="0" w:color="auto"/>
        <w:left w:val="none" w:sz="0" w:space="0" w:color="auto"/>
        <w:bottom w:val="none" w:sz="0" w:space="0" w:color="auto"/>
        <w:right w:val="none" w:sz="0" w:space="0" w:color="auto"/>
      </w:divBdr>
      <w:divsChild>
        <w:div w:id="912744145">
          <w:marLeft w:val="547"/>
          <w:marRight w:val="0"/>
          <w:marTop w:val="115"/>
          <w:marBottom w:val="0"/>
          <w:divBdr>
            <w:top w:val="none" w:sz="0" w:space="0" w:color="auto"/>
            <w:left w:val="none" w:sz="0" w:space="0" w:color="auto"/>
            <w:bottom w:val="none" w:sz="0" w:space="0" w:color="auto"/>
            <w:right w:val="none" w:sz="0" w:space="0" w:color="auto"/>
          </w:divBdr>
        </w:div>
        <w:div w:id="1232619792">
          <w:marLeft w:val="547"/>
          <w:marRight w:val="0"/>
          <w:marTop w:val="115"/>
          <w:marBottom w:val="0"/>
          <w:divBdr>
            <w:top w:val="none" w:sz="0" w:space="0" w:color="auto"/>
            <w:left w:val="none" w:sz="0" w:space="0" w:color="auto"/>
            <w:bottom w:val="none" w:sz="0" w:space="0" w:color="auto"/>
            <w:right w:val="none" w:sz="0" w:space="0" w:color="auto"/>
          </w:divBdr>
        </w:div>
        <w:div w:id="517475035">
          <w:marLeft w:val="1008"/>
          <w:marRight w:val="0"/>
          <w:marTop w:val="115"/>
          <w:marBottom w:val="0"/>
          <w:divBdr>
            <w:top w:val="none" w:sz="0" w:space="0" w:color="auto"/>
            <w:left w:val="none" w:sz="0" w:space="0" w:color="auto"/>
            <w:bottom w:val="none" w:sz="0" w:space="0" w:color="auto"/>
            <w:right w:val="none" w:sz="0" w:space="0" w:color="auto"/>
          </w:divBdr>
        </w:div>
      </w:divsChild>
    </w:div>
    <w:div w:id="678655031">
      <w:bodyDiv w:val="1"/>
      <w:marLeft w:val="0"/>
      <w:marRight w:val="0"/>
      <w:marTop w:val="0"/>
      <w:marBottom w:val="0"/>
      <w:divBdr>
        <w:top w:val="none" w:sz="0" w:space="0" w:color="auto"/>
        <w:left w:val="none" w:sz="0" w:space="0" w:color="auto"/>
        <w:bottom w:val="none" w:sz="0" w:space="0" w:color="auto"/>
        <w:right w:val="none" w:sz="0" w:space="0" w:color="auto"/>
      </w:divBdr>
    </w:div>
    <w:div w:id="862594689">
      <w:bodyDiv w:val="1"/>
      <w:marLeft w:val="0"/>
      <w:marRight w:val="0"/>
      <w:marTop w:val="0"/>
      <w:marBottom w:val="0"/>
      <w:divBdr>
        <w:top w:val="none" w:sz="0" w:space="0" w:color="auto"/>
        <w:left w:val="none" w:sz="0" w:space="0" w:color="auto"/>
        <w:bottom w:val="none" w:sz="0" w:space="0" w:color="auto"/>
        <w:right w:val="none" w:sz="0" w:space="0" w:color="auto"/>
      </w:divBdr>
    </w:div>
    <w:div w:id="1194073318">
      <w:bodyDiv w:val="1"/>
      <w:marLeft w:val="0"/>
      <w:marRight w:val="0"/>
      <w:marTop w:val="0"/>
      <w:marBottom w:val="0"/>
      <w:divBdr>
        <w:top w:val="none" w:sz="0" w:space="0" w:color="auto"/>
        <w:left w:val="none" w:sz="0" w:space="0" w:color="auto"/>
        <w:bottom w:val="none" w:sz="0" w:space="0" w:color="auto"/>
        <w:right w:val="none" w:sz="0" w:space="0" w:color="auto"/>
      </w:divBdr>
    </w:div>
    <w:div w:id="1306935173">
      <w:bodyDiv w:val="1"/>
      <w:marLeft w:val="0"/>
      <w:marRight w:val="0"/>
      <w:marTop w:val="0"/>
      <w:marBottom w:val="0"/>
      <w:divBdr>
        <w:top w:val="none" w:sz="0" w:space="0" w:color="auto"/>
        <w:left w:val="none" w:sz="0" w:space="0" w:color="auto"/>
        <w:bottom w:val="none" w:sz="0" w:space="0" w:color="auto"/>
        <w:right w:val="none" w:sz="0" w:space="0" w:color="auto"/>
      </w:divBdr>
      <w:divsChild>
        <w:div w:id="942735675">
          <w:marLeft w:val="547"/>
          <w:marRight w:val="0"/>
          <w:marTop w:val="115"/>
          <w:marBottom w:val="0"/>
          <w:divBdr>
            <w:top w:val="none" w:sz="0" w:space="0" w:color="auto"/>
            <w:left w:val="none" w:sz="0" w:space="0" w:color="auto"/>
            <w:bottom w:val="none" w:sz="0" w:space="0" w:color="auto"/>
            <w:right w:val="none" w:sz="0" w:space="0" w:color="auto"/>
          </w:divBdr>
        </w:div>
      </w:divsChild>
    </w:div>
    <w:div w:id="1920022546">
      <w:bodyDiv w:val="1"/>
      <w:marLeft w:val="0"/>
      <w:marRight w:val="0"/>
      <w:marTop w:val="0"/>
      <w:marBottom w:val="0"/>
      <w:divBdr>
        <w:top w:val="none" w:sz="0" w:space="0" w:color="auto"/>
        <w:left w:val="none" w:sz="0" w:space="0" w:color="auto"/>
        <w:bottom w:val="none" w:sz="0" w:space="0" w:color="auto"/>
        <w:right w:val="none" w:sz="0" w:space="0" w:color="auto"/>
      </w:divBdr>
      <w:divsChild>
        <w:div w:id="1310020200">
          <w:marLeft w:val="45"/>
          <w:marRight w:val="45"/>
          <w:marTop w:val="15"/>
          <w:marBottom w:val="0"/>
          <w:divBdr>
            <w:top w:val="none" w:sz="0" w:space="0" w:color="auto"/>
            <w:left w:val="none" w:sz="0" w:space="0" w:color="auto"/>
            <w:bottom w:val="none" w:sz="0" w:space="0" w:color="auto"/>
            <w:right w:val="none" w:sz="0" w:space="0" w:color="auto"/>
          </w:divBdr>
          <w:divsChild>
            <w:div w:id="15141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94220">
      <w:bodyDiv w:val="1"/>
      <w:marLeft w:val="0"/>
      <w:marRight w:val="0"/>
      <w:marTop w:val="0"/>
      <w:marBottom w:val="0"/>
      <w:divBdr>
        <w:top w:val="none" w:sz="0" w:space="0" w:color="auto"/>
        <w:left w:val="none" w:sz="0" w:space="0" w:color="auto"/>
        <w:bottom w:val="none" w:sz="0" w:space="0" w:color="auto"/>
        <w:right w:val="none" w:sz="0" w:space="0" w:color="auto"/>
      </w:divBdr>
      <w:divsChild>
        <w:div w:id="1970629958">
          <w:marLeft w:val="547"/>
          <w:marRight w:val="0"/>
          <w:marTop w:val="115"/>
          <w:marBottom w:val="0"/>
          <w:divBdr>
            <w:top w:val="none" w:sz="0" w:space="0" w:color="auto"/>
            <w:left w:val="none" w:sz="0" w:space="0" w:color="auto"/>
            <w:bottom w:val="none" w:sz="0" w:space="0" w:color="auto"/>
            <w:right w:val="none" w:sz="0" w:space="0" w:color="auto"/>
          </w:divBdr>
        </w:div>
        <w:div w:id="438532264">
          <w:marLeft w:val="547"/>
          <w:marRight w:val="0"/>
          <w:marTop w:val="115"/>
          <w:marBottom w:val="0"/>
          <w:divBdr>
            <w:top w:val="none" w:sz="0" w:space="0" w:color="auto"/>
            <w:left w:val="none" w:sz="0" w:space="0" w:color="auto"/>
            <w:bottom w:val="none" w:sz="0" w:space="0" w:color="auto"/>
            <w:right w:val="none" w:sz="0" w:space="0" w:color="auto"/>
          </w:divBdr>
        </w:div>
        <w:div w:id="2053073050">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busplannerweb.torontoschoolbu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41002-CCF8-4121-AD61-F8B413747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Special Education Advisory Committee (SEAC)</vt:lpstr>
    </vt:vector>
  </TitlesOfParts>
  <Company>Toronto District School Board</Company>
  <LinksUpToDate>false</LinksUpToDate>
  <CharactersWithSpaces>11699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Advisory Committee (SEAC)</dc:title>
  <dc:creator>Ratsep, Margo</dc:creator>
  <cp:lastModifiedBy>Dixon, Lianne</cp:lastModifiedBy>
  <cp:revision>2</cp:revision>
  <dcterms:created xsi:type="dcterms:W3CDTF">2018-09-28T17:38:00Z</dcterms:created>
  <dcterms:modified xsi:type="dcterms:W3CDTF">2018-09-28T17:38:00Z</dcterms:modified>
</cp:coreProperties>
</file>