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7A5" w:rsidRPr="00790396" w:rsidRDefault="00DC77A5" w:rsidP="00790396">
      <w:pPr>
        <w:pStyle w:val="Heading1"/>
        <w:spacing w:before="120"/>
        <w:jc w:val="center"/>
        <w:rPr>
          <w:rFonts w:cs="Arial"/>
          <w:bCs w:val="0"/>
          <w:sz w:val="24"/>
        </w:rPr>
      </w:pPr>
      <w:r w:rsidRPr="00790396">
        <w:rPr>
          <w:rFonts w:cs="Arial"/>
          <w:bCs w:val="0"/>
          <w:sz w:val="24"/>
        </w:rPr>
        <w:t>Special Education Advisory Committee (SEAC)</w:t>
      </w:r>
    </w:p>
    <w:p w:rsidR="00DC77A5" w:rsidRDefault="00DC77A5" w:rsidP="00A06A4B">
      <w:pPr>
        <w:jc w:val="center"/>
        <w:rPr>
          <w:rFonts w:cs="Arial"/>
          <w:b/>
          <w:sz w:val="24"/>
        </w:rPr>
      </w:pPr>
      <w:r w:rsidRPr="00790396">
        <w:rPr>
          <w:rFonts w:cs="Arial"/>
          <w:sz w:val="24"/>
        </w:rPr>
        <w:t xml:space="preserve">MEETING NOTICE – Monday, </w:t>
      </w:r>
      <w:r w:rsidR="004A215D">
        <w:rPr>
          <w:rFonts w:cs="Arial"/>
          <w:sz w:val="24"/>
        </w:rPr>
        <w:t>February 5</w:t>
      </w:r>
      <w:r>
        <w:rPr>
          <w:rFonts w:cs="Arial"/>
          <w:sz w:val="24"/>
        </w:rPr>
        <w:t>,</w:t>
      </w:r>
      <w:r w:rsidR="004A215D">
        <w:rPr>
          <w:rFonts w:cs="Arial"/>
          <w:sz w:val="24"/>
        </w:rPr>
        <w:t xml:space="preserve"> 2018</w:t>
      </w:r>
      <w:r w:rsidRPr="00790396">
        <w:rPr>
          <w:rFonts w:cs="Arial"/>
          <w:sz w:val="24"/>
        </w:rPr>
        <w:t xml:space="preserve"> at 7:00 pm </w:t>
      </w:r>
    </w:p>
    <w:p w:rsidR="00894A3C" w:rsidRPr="00444D54" w:rsidRDefault="00894A3C" w:rsidP="00D11AAF">
      <w:pPr>
        <w:tabs>
          <w:tab w:val="left" w:pos="3870"/>
          <w:tab w:val="left" w:pos="5760"/>
          <w:tab w:val="left" w:pos="7380"/>
        </w:tabs>
        <w:spacing w:before="0" w:after="0"/>
        <w:jc w:val="both"/>
        <w:rPr>
          <w:rFonts w:cs="Arial"/>
          <w:b/>
          <w:sz w:val="20"/>
          <w:szCs w:val="20"/>
        </w:rPr>
      </w:pP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 xml:space="preserve">Association for Bright Children (ABC) </w:t>
      </w:r>
      <w:r w:rsidRPr="00444D54">
        <w:rPr>
          <w:rFonts w:cs="Arial"/>
          <w:sz w:val="20"/>
          <w:szCs w:val="20"/>
        </w:rPr>
        <w:tab/>
      </w:r>
      <w:r w:rsidR="005A553B" w:rsidRPr="00444D54">
        <w:rPr>
          <w:rFonts w:cs="Arial"/>
          <w:sz w:val="20"/>
          <w:szCs w:val="20"/>
        </w:rPr>
        <w:t>Melissa Rosen</w:t>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Autism Society of Ontario – Toronto</w:t>
      </w:r>
      <w:r w:rsidRPr="00444D54">
        <w:rPr>
          <w:rFonts w:cs="Arial"/>
          <w:sz w:val="20"/>
          <w:szCs w:val="20"/>
        </w:rPr>
        <w:tab/>
        <w:t xml:space="preserve">Lisa </w:t>
      </w:r>
      <w:proofErr w:type="spellStart"/>
      <w:r w:rsidRPr="00444D54">
        <w:rPr>
          <w:rFonts w:cs="Arial"/>
          <w:sz w:val="20"/>
          <w:szCs w:val="20"/>
        </w:rPr>
        <w:t>Kness</w:t>
      </w:r>
      <w:proofErr w:type="spellEnd"/>
      <w:r w:rsidRPr="00444D54">
        <w:rPr>
          <w:rFonts w:cs="Arial"/>
          <w:sz w:val="20"/>
          <w:szCs w:val="20"/>
        </w:rPr>
        <w:t xml:space="preserve">  </w:t>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Brain Injury Society of Toronto (BIST)</w:t>
      </w:r>
      <w:r w:rsidRPr="00444D54">
        <w:rPr>
          <w:rFonts w:cs="Arial"/>
          <w:sz w:val="20"/>
          <w:szCs w:val="20"/>
        </w:rPr>
        <w:tab/>
      </w:r>
      <w:r w:rsidR="004A215D" w:rsidRPr="00444D54">
        <w:rPr>
          <w:rFonts w:cs="Arial"/>
          <w:sz w:val="20"/>
          <w:szCs w:val="20"/>
        </w:rPr>
        <w:t xml:space="preserve">Cynthia </w:t>
      </w:r>
      <w:proofErr w:type="spellStart"/>
      <w:r w:rsidR="004A215D" w:rsidRPr="00444D54">
        <w:rPr>
          <w:rFonts w:cs="Arial"/>
          <w:sz w:val="20"/>
          <w:szCs w:val="20"/>
        </w:rPr>
        <w:t>Sprigings</w:t>
      </w:r>
      <w:proofErr w:type="spellEnd"/>
      <w:r w:rsidRPr="00444D54">
        <w:rPr>
          <w:rFonts w:cs="Arial"/>
          <w:sz w:val="20"/>
          <w:szCs w:val="20"/>
        </w:rPr>
        <w:tab/>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Community Living Toronto</w:t>
      </w:r>
      <w:r w:rsidRPr="00444D54">
        <w:rPr>
          <w:rFonts w:cs="Arial"/>
          <w:sz w:val="20"/>
          <w:szCs w:val="20"/>
        </w:rPr>
        <w:tab/>
      </w:r>
      <w:r w:rsidRPr="00444D54">
        <w:rPr>
          <w:rFonts w:cs="Arial"/>
          <w:i/>
          <w:sz w:val="20"/>
          <w:szCs w:val="20"/>
        </w:rPr>
        <w:t>vacancy</w:t>
      </w:r>
      <w:r w:rsidRPr="00444D54">
        <w:rPr>
          <w:rFonts w:cs="Arial"/>
          <w:sz w:val="20"/>
          <w:szCs w:val="20"/>
        </w:rPr>
        <w:t xml:space="preserve"> </w:t>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 xml:space="preserve">Down </w:t>
      </w:r>
      <w:proofErr w:type="gramStart"/>
      <w:r w:rsidRPr="00444D54">
        <w:rPr>
          <w:rFonts w:cs="Arial"/>
          <w:sz w:val="20"/>
          <w:szCs w:val="20"/>
        </w:rPr>
        <w:t>Syndrome</w:t>
      </w:r>
      <w:proofErr w:type="gramEnd"/>
      <w:r w:rsidRPr="00444D54">
        <w:rPr>
          <w:rFonts w:cs="Arial"/>
          <w:sz w:val="20"/>
          <w:szCs w:val="20"/>
        </w:rPr>
        <w:t xml:space="preserve"> Association of Toronto</w:t>
      </w:r>
      <w:r w:rsidRPr="00444D54">
        <w:rPr>
          <w:rFonts w:cs="Arial"/>
          <w:sz w:val="20"/>
          <w:szCs w:val="20"/>
        </w:rPr>
        <w:tab/>
        <w:t>Richard Carter</w:t>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Easter Seals Ontario</w:t>
      </w:r>
      <w:r w:rsidRPr="00444D54">
        <w:rPr>
          <w:rFonts w:cs="Arial"/>
          <w:sz w:val="20"/>
          <w:szCs w:val="20"/>
        </w:rPr>
        <w:tab/>
        <w:t>Deborah Fletcher</w:t>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Epilepsy Toronto</w:t>
      </w:r>
      <w:r w:rsidRPr="00444D54">
        <w:rPr>
          <w:rFonts w:cs="Arial"/>
          <w:sz w:val="20"/>
          <w:szCs w:val="20"/>
        </w:rPr>
        <w:tab/>
        <w:t>Steven Lynette</w:t>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Integrated Action for Inclusion (IAI)</w:t>
      </w:r>
      <w:r w:rsidRPr="00444D54">
        <w:rPr>
          <w:rFonts w:cs="Arial"/>
          <w:sz w:val="20"/>
          <w:szCs w:val="20"/>
        </w:rPr>
        <w:tab/>
      </w:r>
      <w:r w:rsidR="00681DAE" w:rsidRPr="00444D54">
        <w:rPr>
          <w:rFonts w:cs="Arial"/>
          <w:sz w:val="20"/>
          <w:szCs w:val="20"/>
        </w:rPr>
        <w:t>regrets</w:t>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Learning Disabilities Association Toronto</w:t>
      </w:r>
      <w:r w:rsidRPr="00444D54">
        <w:rPr>
          <w:rFonts w:cs="Arial"/>
          <w:sz w:val="20"/>
          <w:szCs w:val="20"/>
        </w:rPr>
        <w:tab/>
      </w:r>
      <w:r w:rsidRPr="00444D54">
        <w:rPr>
          <w:rFonts w:cs="Arial"/>
          <w:i/>
          <w:sz w:val="20"/>
          <w:szCs w:val="20"/>
        </w:rPr>
        <w:t>vacancy</w:t>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VIEWS for the Visually Impaired</w:t>
      </w:r>
      <w:r w:rsidRPr="00444D54">
        <w:rPr>
          <w:rFonts w:cs="Arial"/>
          <w:sz w:val="20"/>
          <w:szCs w:val="20"/>
        </w:rPr>
        <w:tab/>
        <w:t>David Lepofsky</w:t>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VOICE for Hear</w:t>
      </w:r>
      <w:r w:rsidR="004A215D" w:rsidRPr="00444D54">
        <w:rPr>
          <w:rFonts w:cs="Arial"/>
          <w:sz w:val="20"/>
          <w:szCs w:val="20"/>
        </w:rPr>
        <w:t>ing Impaired Children</w:t>
      </w:r>
      <w:r w:rsidR="004A215D" w:rsidRPr="00444D54">
        <w:rPr>
          <w:rFonts w:cs="Arial"/>
          <w:sz w:val="20"/>
          <w:szCs w:val="20"/>
        </w:rPr>
        <w:tab/>
      </w:r>
      <w:r w:rsidR="00681DAE" w:rsidRPr="00444D54">
        <w:rPr>
          <w:rFonts w:cs="Arial"/>
          <w:sz w:val="20"/>
          <w:szCs w:val="20"/>
        </w:rPr>
        <w:t xml:space="preserve">Paul Cross </w:t>
      </w:r>
      <w:r w:rsidR="004A215D" w:rsidRPr="00444D54">
        <w:rPr>
          <w:rFonts w:cs="Arial"/>
          <w:i/>
          <w:sz w:val="20"/>
          <w:szCs w:val="20"/>
        </w:rPr>
        <w:t>by phone</w:t>
      </w:r>
      <w:r w:rsidRPr="00444D54">
        <w:rPr>
          <w:rFonts w:cs="Arial"/>
          <w:i/>
          <w:sz w:val="20"/>
          <w:szCs w:val="20"/>
        </w:rPr>
        <w:tab/>
      </w:r>
      <w:r w:rsidRPr="00444D54">
        <w:rPr>
          <w:rFonts w:cs="Arial"/>
          <w:sz w:val="20"/>
          <w:szCs w:val="20"/>
        </w:rPr>
        <w:tab/>
      </w:r>
    </w:p>
    <w:p w:rsidR="00DC77A5" w:rsidRPr="00444D54" w:rsidRDefault="00DC77A5" w:rsidP="000D53D3">
      <w:pPr>
        <w:tabs>
          <w:tab w:val="left" w:pos="3870"/>
          <w:tab w:val="left" w:pos="5760"/>
          <w:tab w:val="left" w:pos="7920"/>
        </w:tabs>
        <w:spacing w:before="0" w:after="0"/>
        <w:jc w:val="both"/>
        <w:rPr>
          <w:rFonts w:cs="Arial"/>
          <w:sz w:val="20"/>
          <w:szCs w:val="20"/>
        </w:rPr>
      </w:pPr>
      <w:r w:rsidRPr="00444D54">
        <w:rPr>
          <w:rFonts w:cs="Arial"/>
          <w:sz w:val="20"/>
          <w:szCs w:val="20"/>
        </w:rPr>
        <w:t xml:space="preserve">TDSB North East Community </w:t>
      </w:r>
      <w:r w:rsidRPr="00444D54">
        <w:rPr>
          <w:rFonts w:cs="Arial"/>
          <w:sz w:val="20"/>
          <w:szCs w:val="20"/>
        </w:rPr>
        <w:tab/>
        <w:t>Aline Chan</w:t>
      </w:r>
      <w:r w:rsidRPr="00444D54">
        <w:rPr>
          <w:rFonts w:cs="Arial"/>
          <w:sz w:val="20"/>
          <w:szCs w:val="20"/>
        </w:rPr>
        <w:tab/>
        <w:t xml:space="preserve">Jean Paul </w:t>
      </w:r>
      <w:proofErr w:type="spellStart"/>
      <w:r w:rsidRPr="00444D54">
        <w:rPr>
          <w:rFonts w:cs="Arial"/>
          <w:sz w:val="20"/>
          <w:szCs w:val="20"/>
        </w:rPr>
        <w:t>Ngana</w:t>
      </w:r>
      <w:proofErr w:type="spellEnd"/>
      <w:r w:rsidRPr="00444D54">
        <w:rPr>
          <w:rFonts w:cs="Arial"/>
          <w:sz w:val="20"/>
          <w:szCs w:val="20"/>
        </w:rPr>
        <w:t xml:space="preserve"> </w:t>
      </w:r>
      <w:r w:rsidRPr="00444D54">
        <w:rPr>
          <w:rFonts w:cs="Arial"/>
          <w:sz w:val="20"/>
          <w:szCs w:val="20"/>
        </w:rPr>
        <w:tab/>
      </w:r>
      <w:r w:rsidRPr="00444D54">
        <w:rPr>
          <w:rFonts w:cs="Arial"/>
          <w:sz w:val="20"/>
          <w:szCs w:val="20"/>
        </w:rPr>
        <w:tab/>
      </w:r>
      <w:r w:rsidRPr="00444D54">
        <w:rPr>
          <w:rFonts w:cs="Arial"/>
          <w:sz w:val="20"/>
          <w:szCs w:val="20"/>
        </w:rPr>
        <w:tab/>
      </w:r>
      <w:r w:rsidRPr="00444D54">
        <w:rPr>
          <w:rFonts w:cs="Arial"/>
          <w:sz w:val="20"/>
          <w:szCs w:val="20"/>
        </w:rPr>
        <w:tab/>
      </w:r>
      <w:r w:rsidRPr="00444D54">
        <w:rPr>
          <w:rFonts w:cs="Arial"/>
          <w:sz w:val="20"/>
          <w:szCs w:val="20"/>
        </w:rPr>
        <w:tab/>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TDSB North West Community</w:t>
      </w:r>
      <w:r w:rsidRPr="00444D54">
        <w:rPr>
          <w:rFonts w:cs="Arial"/>
          <w:sz w:val="20"/>
          <w:szCs w:val="20"/>
        </w:rPr>
        <w:tab/>
      </w:r>
      <w:r w:rsidR="00DD1A9B" w:rsidRPr="00444D54">
        <w:rPr>
          <w:rFonts w:cs="Arial"/>
          <w:sz w:val="20"/>
          <w:szCs w:val="20"/>
        </w:rPr>
        <w:t>Jordan Glass</w:t>
      </w:r>
      <w:r w:rsidRPr="00444D54">
        <w:rPr>
          <w:rFonts w:cs="Arial"/>
          <w:sz w:val="20"/>
          <w:szCs w:val="20"/>
        </w:rPr>
        <w:tab/>
      </w:r>
    </w:p>
    <w:p w:rsidR="00DC77A5" w:rsidRPr="00444D54" w:rsidRDefault="00DC77A5" w:rsidP="00D11AAF">
      <w:pPr>
        <w:tabs>
          <w:tab w:val="left" w:pos="3870"/>
          <w:tab w:val="left" w:pos="5760"/>
          <w:tab w:val="left" w:pos="7380"/>
          <w:tab w:val="left" w:pos="8100"/>
        </w:tabs>
        <w:spacing w:before="0" w:after="0"/>
        <w:jc w:val="both"/>
        <w:rPr>
          <w:rFonts w:cs="Arial"/>
          <w:sz w:val="20"/>
          <w:szCs w:val="20"/>
        </w:rPr>
      </w:pPr>
      <w:r w:rsidRPr="00444D54">
        <w:rPr>
          <w:rFonts w:cs="Arial"/>
          <w:sz w:val="20"/>
          <w:szCs w:val="20"/>
        </w:rPr>
        <w:t xml:space="preserve">TDSB South East Community  </w:t>
      </w:r>
      <w:r w:rsidRPr="00444D54">
        <w:rPr>
          <w:rFonts w:cs="Arial"/>
          <w:sz w:val="20"/>
          <w:szCs w:val="20"/>
        </w:rPr>
        <w:tab/>
      </w:r>
      <w:r w:rsidR="00444D54" w:rsidRPr="00444D54">
        <w:rPr>
          <w:rFonts w:cs="Arial"/>
          <w:sz w:val="20"/>
          <w:szCs w:val="20"/>
        </w:rPr>
        <w:t xml:space="preserve">Diane Montgomery </w:t>
      </w:r>
      <w:r w:rsidR="00444D54">
        <w:rPr>
          <w:rFonts w:cs="Arial"/>
          <w:sz w:val="20"/>
          <w:szCs w:val="20"/>
        </w:rPr>
        <w:t xml:space="preserve">  </w:t>
      </w:r>
      <w:r w:rsidR="004A215D" w:rsidRPr="00444D54">
        <w:rPr>
          <w:rFonts w:cs="Arial"/>
          <w:sz w:val="20"/>
          <w:szCs w:val="20"/>
        </w:rPr>
        <w:t>Dick Winter</w:t>
      </w:r>
      <w:r w:rsidRPr="00444D54">
        <w:rPr>
          <w:rFonts w:cs="Arial"/>
          <w:sz w:val="20"/>
          <w:szCs w:val="20"/>
        </w:rPr>
        <w:tab/>
      </w:r>
      <w:r w:rsidRPr="00444D54">
        <w:rPr>
          <w:rFonts w:cs="Arial"/>
          <w:sz w:val="20"/>
          <w:szCs w:val="20"/>
        </w:rPr>
        <w:tab/>
      </w:r>
    </w:p>
    <w:p w:rsidR="00DC77A5" w:rsidRPr="00444D54" w:rsidRDefault="00DC77A5" w:rsidP="00D11AAF">
      <w:pPr>
        <w:tabs>
          <w:tab w:val="left" w:pos="3060"/>
          <w:tab w:val="left" w:pos="3870"/>
          <w:tab w:val="left" w:pos="5760"/>
          <w:tab w:val="left" w:pos="7380"/>
          <w:tab w:val="left" w:pos="8100"/>
        </w:tabs>
        <w:spacing w:before="0" w:after="0"/>
        <w:ind w:right="-630"/>
        <w:rPr>
          <w:rFonts w:cs="Arial"/>
          <w:sz w:val="20"/>
          <w:szCs w:val="20"/>
        </w:rPr>
      </w:pPr>
      <w:r w:rsidRPr="00444D54">
        <w:rPr>
          <w:rFonts w:cs="Arial"/>
          <w:sz w:val="20"/>
          <w:szCs w:val="20"/>
        </w:rPr>
        <w:t xml:space="preserve">TDSB South West Community </w:t>
      </w:r>
      <w:r w:rsidRPr="00444D54">
        <w:rPr>
          <w:rFonts w:cs="Arial"/>
          <w:sz w:val="20"/>
          <w:szCs w:val="20"/>
        </w:rPr>
        <w:tab/>
      </w:r>
      <w:r w:rsidRPr="00444D54">
        <w:rPr>
          <w:rFonts w:cs="Arial"/>
          <w:sz w:val="20"/>
          <w:szCs w:val="20"/>
        </w:rPr>
        <w:tab/>
        <w:t>Paula Boutis</w:t>
      </w:r>
      <w:r w:rsidR="00681DAE" w:rsidRPr="00444D54">
        <w:rPr>
          <w:rFonts w:cs="Arial"/>
          <w:sz w:val="20"/>
          <w:szCs w:val="20"/>
        </w:rPr>
        <w:tab/>
      </w:r>
      <w:r w:rsidR="00627C63" w:rsidRPr="00444D54">
        <w:rPr>
          <w:rFonts w:cs="Arial"/>
          <w:sz w:val="20"/>
          <w:szCs w:val="20"/>
        </w:rPr>
        <w:t>Nora Green</w:t>
      </w:r>
      <w:r w:rsidRPr="00444D54">
        <w:rPr>
          <w:rFonts w:cs="Arial"/>
          <w:sz w:val="20"/>
          <w:szCs w:val="20"/>
        </w:rPr>
        <w:tab/>
      </w:r>
      <w:r w:rsidRPr="00444D54">
        <w:rPr>
          <w:rFonts w:cs="Arial"/>
          <w:sz w:val="20"/>
          <w:szCs w:val="20"/>
        </w:rPr>
        <w:tab/>
      </w:r>
      <w:r w:rsidRPr="00444D54">
        <w:rPr>
          <w:rFonts w:cs="Arial"/>
          <w:sz w:val="20"/>
          <w:szCs w:val="20"/>
        </w:rPr>
        <w:tab/>
      </w:r>
    </w:p>
    <w:p w:rsidR="002409C9" w:rsidRPr="00444D54" w:rsidRDefault="00DC77A5" w:rsidP="00D11AAF">
      <w:pPr>
        <w:tabs>
          <w:tab w:val="left" w:pos="3870"/>
          <w:tab w:val="left" w:pos="5760"/>
          <w:tab w:val="left" w:pos="8100"/>
        </w:tabs>
        <w:spacing w:before="0" w:after="0"/>
        <w:ind w:right="-360"/>
        <w:jc w:val="both"/>
        <w:rPr>
          <w:rFonts w:cs="Arial"/>
          <w:sz w:val="20"/>
          <w:szCs w:val="20"/>
        </w:rPr>
      </w:pPr>
      <w:r w:rsidRPr="00444D54">
        <w:rPr>
          <w:rFonts w:cs="Arial"/>
          <w:sz w:val="20"/>
          <w:szCs w:val="20"/>
        </w:rPr>
        <w:t>TDSB Trustees</w:t>
      </w:r>
      <w:r w:rsidRPr="00444D54">
        <w:rPr>
          <w:rFonts w:cs="Arial"/>
          <w:sz w:val="20"/>
          <w:szCs w:val="20"/>
        </w:rPr>
        <w:tab/>
      </w:r>
      <w:r w:rsidR="005427E1" w:rsidRPr="00444D54">
        <w:rPr>
          <w:rFonts w:cs="Arial"/>
          <w:sz w:val="20"/>
          <w:szCs w:val="20"/>
        </w:rPr>
        <w:t>Abdul Patel</w:t>
      </w:r>
      <w:r w:rsidR="00444D54">
        <w:rPr>
          <w:rFonts w:cs="Arial"/>
          <w:sz w:val="20"/>
          <w:szCs w:val="20"/>
        </w:rPr>
        <w:t xml:space="preserve"> </w:t>
      </w:r>
      <w:r w:rsidR="00444D54">
        <w:rPr>
          <w:rFonts w:cs="Arial"/>
          <w:sz w:val="20"/>
          <w:szCs w:val="20"/>
        </w:rPr>
        <w:tab/>
      </w:r>
      <w:r w:rsidR="004A215D" w:rsidRPr="00444D54">
        <w:rPr>
          <w:rFonts w:cs="Arial"/>
          <w:sz w:val="20"/>
          <w:szCs w:val="20"/>
        </w:rPr>
        <w:t>Alex Brown</w:t>
      </w:r>
      <w:r w:rsidR="00444D54">
        <w:rPr>
          <w:rFonts w:cs="Arial"/>
          <w:sz w:val="20"/>
          <w:szCs w:val="20"/>
        </w:rPr>
        <w:t xml:space="preserve"> </w:t>
      </w:r>
      <w:r w:rsidR="00444D54">
        <w:rPr>
          <w:rFonts w:cs="Arial"/>
          <w:sz w:val="20"/>
          <w:szCs w:val="20"/>
        </w:rPr>
        <w:tab/>
      </w:r>
      <w:r w:rsidR="00681DAE" w:rsidRPr="00444D54">
        <w:rPr>
          <w:rFonts w:cs="Arial"/>
          <w:sz w:val="20"/>
          <w:szCs w:val="20"/>
        </w:rPr>
        <w:t>Alexandra Lulka</w:t>
      </w:r>
    </w:p>
    <w:p w:rsidR="00DC77A5" w:rsidRPr="00E06FD0" w:rsidRDefault="00933122" w:rsidP="00D11AAF">
      <w:pPr>
        <w:tabs>
          <w:tab w:val="left" w:pos="3870"/>
          <w:tab w:val="left" w:pos="5760"/>
          <w:tab w:val="left" w:pos="8100"/>
        </w:tabs>
        <w:spacing w:before="0" w:after="0"/>
        <w:ind w:right="-360"/>
        <w:jc w:val="both"/>
        <w:rPr>
          <w:rStyle w:val="Heading3Char"/>
        </w:rPr>
      </w:pPr>
      <w:r w:rsidRPr="00E06FD0">
        <w:rPr>
          <w:rFonts w:cs="Arial"/>
        </w:rPr>
        <w:tab/>
      </w:r>
      <w:r w:rsidR="00DC77A5" w:rsidRPr="00E06FD0">
        <w:rPr>
          <w:rFonts w:cs="Arial"/>
        </w:rPr>
        <w:t xml:space="preserve"> </w:t>
      </w:r>
    </w:p>
    <w:p w:rsidR="00DC77A5" w:rsidRPr="00E06FD0" w:rsidRDefault="00DC77A5" w:rsidP="00D11AAF">
      <w:pPr>
        <w:tabs>
          <w:tab w:val="left" w:pos="1890"/>
        </w:tabs>
        <w:spacing w:before="240"/>
        <w:ind w:left="1890" w:right="-720" w:hanging="1890"/>
        <w:rPr>
          <w:rFonts w:cs="Arial"/>
        </w:rPr>
      </w:pPr>
      <w:r w:rsidRPr="00E06FD0">
        <w:rPr>
          <w:rFonts w:cs="Arial"/>
        </w:rPr>
        <w:t xml:space="preserve">Regrets: </w:t>
      </w:r>
      <w:r w:rsidRPr="00E06FD0">
        <w:rPr>
          <w:rFonts w:cs="Arial"/>
        </w:rPr>
        <w:tab/>
      </w:r>
      <w:r w:rsidR="00444D54" w:rsidRPr="00444D54">
        <w:rPr>
          <w:rFonts w:cs="Arial"/>
          <w:sz w:val="20"/>
          <w:szCs w:val="20"/>
        </w:rPr>
        <w:t>Diana Avon (ABC)</w:t>
      </w:r>
      <w:r w:rsidR="00681DAE" w:rsidRPr="00444D54">
        <w:rPr>
          <w:rFonts w:cs="Arial"/>
          <w:sz w:val="20"/>
          <w:szCs w:val="20"/>
        </w:rPr>
        <w:t>,</w:t>
      </w:r>
      <w:r w:rsidR="005427E1" w:rsidRPr="00444D54">
        <w:rPr>
          <w:rFonts w:cs="Arial"/>
          <w:sz w:val="20"/>
          <w:szCs w:val="20"/>
        </w:rPr>
        <w:t xml:space="preserve"> Melissa </w:t>
      </w:r>
      <w:proofErr w:type="spellStart"/>
      <w:r w:rsidR="005427E1" w:rsidRPr="00444D54">
        <w:rPr>
          <w:rFonts w:cs="Arial"/>
          <w:sz w:val="20"/>
          <w:szCs w:val="20"/>
        </w:rPr>
        <w:t>Vigar</w:t>
      </w:r>
      <w:proofErr w:type="spellEnd"/>
      <w:r w:rsidR="005427E1" w:rsidRPr="00444D54">
        <w:rPr>
          <w:rFonts w:cs="Arial"/>
          <w:sz w:val="20"/>
          <w:szCs w:val="20"/>
        </w:rPr>
        <w:t xml:space="preserve"> </w:t>
      </w:r>
      <w:r w:rsidR="003E5001" w:rsidRPr="00444D54">
        <w:rPr>
          <w:rFonts w:cs="Arial"/>
          <w:sz w:val="20"/>
          <w:szCs w:val="20"/>
        </w:rPr>
        <w:t>(BIST)</w:t>
      </w:r>
      <w:r w:rsidR="005427E1" w:rsidRPr="00444D54">
        <w:rPr>
          <w:rFonts w:cs="Arial"/>
          <w:sz w:val="20"/>
          <w:szCs w:val="20"/>
        </w:rPr>
        <w:t>,</w:t>
      </w:r>
      <w:r w:rsidR="00DD1A9B" w:rsidRPr="00444D54">
        <w:rPr>
          <w:rFonts w:cs="Arial"/>
          <w:sz w:val="20"/>
          <w:szCs w:val="20"/>
        </w:rPr>
        <w:t xml:space="preserve"> Margarita </w:t>
      </w:r>
      <w:proofErr w:type="spellStart"/>
      <w:r w:rsidR="00DD1A9B" w:rsidRPr="00444D54">
        <w:rPr>
          <w:rFonts w:cs="Arial"/>
          <w:sz w:val="20"/>
          <w:szCs w:val="20"/>
        </w:rPr>
        <w:t>Isakov</w:t>
      </w:r>
      <w:proofErr w:type="spellEnd"/>
      <w:r w:rsidR="00DD1A9B" w:rsidRPr="00444D54">
        <w:rPr>
          <w:rFonts w:cs="Arial"/>
          <w:sz w:val="20"/>
          <w:szCs w:val="20"/>
        </w:rPr>
        <w:t xml:space="preserve"> (I.A.I), Rick </w:t>
      </w:r>
      <w:proofErr w:type="spellStart"/>
      <w:r w:rsidR="00DD1A9B" w:rsidRPr="00444D54">
        <w:rPr>
          <w:rFonts w:cs="Arial"/>
          <w:sz w:val="20"/>
          <w:szCs w:val="20"/>
        </w:rPr>
        <w:t>Strutt</w:t>
      </w:r>
      <w:proofErr w:type="spellEnd"/>
      <w:r w:rsidR="00DD1A9B" w:rsidRPr="00444D54">
        <w:rPr>
          <w:rFonts w:cs="Arial"/>
          <w:sz w:val="20"/>
          <w:szCs w:val="20"/>
        </w:rPr>
        <w:t xml:space="preserve"> (NE Community Alt), Olga Ingrahm (SE Community Rep)</w:t>
      </w:r>
    </w:p>
    <w:p w:rsidR="00DC77A5" w:rsidRPr="00444D54" w:rsidRDefault="00DC77A5" w:rsidP="00D11AAF">
      <w:pPr>
        <w:spacing w:after="0"/>
        <w:ind w:left="1890" w:hanging="1890"/>
        <w:jc w:val="both"/>
        <w:rPr>
          <w:rFonts w:cs="Arial"/>
          <w:sz w:val="20"/>
          <w:szCs w:val="20"/>
        </w:rPr>
      </w:pPr>
      <w:r w:rsidRPr="00E06FD0">
        <w:rPr>
          <w:rFonts w:cs="Arial"/>
        </w:rPr>
        <w:t xml:space="preserve">TDSB </w:t>
      </w:r>
      <w:r w:rsidRPr="00E06FD0">
        <w:rPr>
          <w:rStyle w:val="Heading3Char"/>
          <w:rFonts w:ascii="Arial" w:hAnsi="Arial" w:cs="Arial"/>
          <w:b w:val="0"/>
        </w:rPr>
        <w:t>Staff Present</w:t>
      </w:r>
      <w:r w:rsidRPr="00E06FD0">
        <w:rPr>
          <w:rStyle w:val="Heading3Char"/>
          <w:rFonts w:ascii="Arial" w:hAnsi="Arial" w:cs="Arial"/>
        </w:rPr>
        <w:t>:</w:t>
      </w:r>
      <w:r w:rsidRPr="00E06FD0">
        <w:rPr>
          <w:rFonts w:cs="Arial"/>
        </w:rPr>
        <w:t xml:space="preserve"> </w:t>
      </w:r>
      <w:r w:rsidRPr="00E06FD0">
        <w:rPr>
          <w:rFonts w:cs="Arial"/>
        </w:rPr>
        <w:tab/>
      </w:r>
      <w:r w:rsidRPr="00444D54">
        <w:rPr>
          <w:rFonts w:cs="Arial"/>
          <w:sz w:val="20"/>
          <w:szCs w:val="20"/>
        </w:rPr>
        <w:t>Uton Robinson, Executive Superintendent, Special Education and Section Programs</w:t>
      </w:r>
    </w:p>
    <w:p w:rsidR="00DC77A5" w:rsidRPr="00444D54" w:rsidRDefault="00DC77A5" w:rsidP="00D11AAF">
      <w:pPr>
        <w:spacing w:before="0" w:after="0"/>
        <w:ind w:left="1890" w:hanging="1890"/>
        <w:rPr>
          <w:rFonts w:cs="Arial"/>
          <w:sz w:val="20"/>
          <w:szCs w:val="20"/>
        </w:rPr>
      </w:pPr>
      <w:r w:rsidRPr="00444D54">
        <w:rPr>
          <w:rFonts w:cs="Arial"/>
          <w:sz w:val="20"/>
          <w:szCs w:val="20"/>
        </w:rPr>
        <w:tab/>
      </w:r>
      <w:r w:rsidR="004A215D" w:rsidRPr="00444D54">
        <w:rPr>
          <w:rFonts w:cs="Arial"/>
          <w:sz w:val="20"/>
          <w:szCs w:val="20"/>
        </w:rPr>
        <w:t>Anne Seymour,</w:t>
      </w:r>
      <w:r w:rsidRPr="00444D54">
        <w:rPr>
          <w:rFonts w:cs="Arial"/>
          <w:sz w:val="20"/>
          <w:szCs w:val="20"/>
        </w:rPr>
        <w:t xml:space="preserve"> Superintendent of Education, </w:t>
      </w:r>
      <w:r w:rsidR="00E750C3" w:rsidRPr="00444D54">
        <w:rPr>
          <w:rFonts w:cs="Arial"/>
          <w:sz w:val="20"/>
          <w:szCs w:val="20"/>
        </w:rPr>
        <w:t>Learning Centre 3</w:t>
      </w:r>
      <w:r w:rsidRPr="00444D54">
        <w:rPr>
          <w:rFonts w:cs="Arial"/>
          <w:sz w:val="20"/>
          <w:szCs w:val="20"/>
        </w:rPr>
        <w:t xml:space="preserve">, </w:t>
      </w:r>
      <w:r w:rsidR="00E750C3" w:rsidRPr="00444D54">
        <w:rPr>
          <w:rFonts w:cs="Arial"/>
          <w:sz w:val="20"/>
          <w:szCs w:val="20"/>
        </w:rPr>
        <w:t>Learning Network 20</w:t>
      </w:r>
    </w:p>
    <w:p w:rsidR="00DC77A5" w:rsidRPr="00444D54" w:rsidRDefault="00DC77A5" w:rsidP="00D11AAF">
      <w:pPr>
        <w:spacing w:before="0" w:after="0"/>
        <w:ind w:left="1890" w:hanging="1890"/>
        <w:rPr>
          <w:rFonts w:cs="Arial"/>
          <w:sz w:val="20"/>
          <w:szCs w:val="20"/>
          <w:lang w:val="en-US"/>
        </w:rPr>
      </w:pPr>
      <w:r w:rsidRPr="00444D54">
        <w:rPr>
          <w:rFonts w:cs="Arial"/>
          <w:sz w:val="20"/>
          <w:szCs w:val="20"/>
          <w:lang w:val="en-US"/>
        </w:rPr>
        <w:tab/>
        <w:t>Lori Moore, Centrally Assigned Principal for Special Education</w:t>
      </w:r>
      <w:r w:rsidR="00681DAE" w:rsidRPr="00444D54">
        <w:rPr>
          <w:rFonts w:cs="Arial"/>
          <w:sz w:val="20"/>
          <w:szCs w:val="20"/>
          <w:lang w:val="en-US"/>
        </w:rPr>
        <w:t>, Trustee Chris Glover</w:t>
      </w:r>
    </w:p>
    <w:p w:rsidR="00DC77A5" w:rsidRPr="00444D54" w:rsidRDefault="00DC77A5" w:rsidP="005427E1">
      <w:pPr>
        <w:spacing w:before="0" w:after="0"/>
        <w:ind w:left="1890" w:hanging="1890"/>
        <w:rPr>
          <w:rFonts w:cs="Arial"/>
          <w:sz w:val="20"/>
          <w:szCs w:val="20"/>
          <w:lang w:val="en-US"/>
        </w:rPr>
      </w:pPr>
      <w:r w:rsidRPr="00444D54">
        <w:rPr>
          <w:rFonts w:cs="Arial"/>
          <w:sz w:val="20"/>
          <w:szCs w:val="20"/>
          <w:lang w:val="en-US"/>
        </w:rPr>
        <w:tab/>
      </w:r>
      <w:r w:rsidR="00E750C3" w:rsidRPr="00444D54">
        <w:rPr>
          <w:rFonts w:cs="Arial"/>
          <w:sz w:val="20"/>
          <w:szCs w:val="20"/>
          <w:lang w:val="en-US"/>
        </w:rPr>
        <w:t>Susan Moulton</w:t>
      </w:r>
      <w:r w:rsidRPr="00444D54">
        <w:rPr>
          <w:rFonts w:cs="Arial"/>
          <w:sz w:val="20"/>
          <w:szCs w:val="20"/>
          <w:lang w:val="en-US"/>
        </w:rPr>
        <w:t xml:space="preserve">, Centrally Assigned Principal, </w:t>
      </w:r>
      <w:r w:rsidR="00E750C3" w:rsidRPr="00444D54">
        <w:rPr>
          <w:rFonts w:cs="Arial"/>
          <w:sz w:val="20"/>
          <w:szCs w:val="20"/>
          <w:lang w:val="en-US"/>
        </w:rPr>
        <w:t xml:space="preserve">Learning Centre </w:t>
      </w:r>
    </w:p>
    <w:p w:rsidR="00DC77A5" w:rsidRPr="00444D54" w:rsidRDefault="00DC77A5" w:rsidP="000D53D3">
      <w:pPr>
        <w:spacing w:before="0" w:after="0"/>
        <w:ind w:left="1890" w:hanging="1890"/>
        <w:jc w:val="both"/>
        <w:rPr>
          <w:rFonts w:cs="Arial"/>
          <w:sz w:val="20"/>
          <w:szCs w:val="20"/>
          <w:lang w:val="fr-CA"/>
        </w:rPr>
      </w:pPr>
      <w:r w:rsidRPr="00444D54">
        <w:rPr>
          <w:rFonts w:cs="Arial"/>
          <w:sz w:val="20"/>
          <w:szCs w:val="20"/>
        </w:rPr>
        <w:tab/>
      </w:r>
      <w:r w:rsidR="00E750C3" w:rsidRPr="00444D54">
        <w:rPr>
          <w:rFonts w:cs="Arial"/>
          <w:sz w:val="20"/>
          <w:szCs w:val="20"/>
          <w:lang w:val="fr-CA"/>
        </w:rPr>
        <w:t>Lianne Dixon</w:t>
      </w:r>
      <w:r w:rsidRPr="00444D54">
        <w:rPr>
          <w:rFonts w:cs="Arial"/>
          <w:sz w:val="20"/>
          <w:szCs w:val="20"/>
          <w:lang w:val="fr-CA"/>
        </w:rPr>
        <w:t>, SEAC Liaison</w:t>
      </w:r>
    </w:p>
    <w:p w:rsidR="005427E1" w:rsidRPr="00E06FD0" w:rsidRDefault="005427E1" w:rsidP="000D53D3">
      <w:pPr>
        <w:spacing w:before="0" w:after="0"/>
        <w:ind w:left="1890" w:hanging="1890"/>
        <w:jc w:val="both"/>
        <w:rPr>
          <w:rStyle w:val="Heading3Char"/>
          <w:lang w:val="fr-CA"/>
        </w:rPr>
      </w:pPr>
      <w:r w:rsidRPr="00E06FD0">
        <w:rPr>
          <w:rFonts w:cs="Arial"/>
          <w:lang w:val="fr-CA"/>
        </w:rPr>
        <w:tab/>
      </w:r>
    </w:p>
    <w:p w:rsidR="00DC77A5" w:rsidRPr="00444D54" w:rsidRDefault="00E750C3" w:rsidP="000D53D3">
      <w:pPr>
        <w:spacing w:before="240" w:after="0"/>
        <w:ind w:left="1890" w:hanging="1890"/>
        <w:jc w:val="both"/>
        <w:rPr>
          <w:rFonts w:cs="Arial"/>
          <w:sz w:val="20"/>
          <w:szCs w:val="20"/>
          <w:lang w:val="fr-CA"/>
        </w:rPr>
      </w:pPr>
      <w:r w:rsidRPr="00444D54">
        <w:rPr>
          <w:rFonts w:cs="Arial"/>
          <w:sz w:val="20"/>
          <w:szCs w:val="20"/>
          <w:lang w:val="fr-CA"/>
        </w:rPr>
        <w:t xml:space="preserve">Minutes by: </w:t>
      </w:r>
      <w:r w:rsidRPr="00444D54">
        <w:rPr>
          <w:rFonts w:cs="Arial"/>
          <w:sz w:val="20"/>
          <w:szCs w:val="20"/>
          <w:lang w:val="fr-CA"/>
        </w:rPr>
        <w:tab/>
        <w:t>Lianne Dixon</w:t>
      </w:r>
    </w:p>
    <w:p w:rsidR="00DC77A5" w:rsidRPr="00790396" w:rsidRDefault="00DC77A5" w:rsidP="00F44AC1">
      <w:pPr>
        <w:tabs>
          <w:tab w:val="left" w:pos="360"/>
        </w:tabs>
        <w:ind w:left="360" w:hanging="360"/>
        <w:jc w:val="center"/>
        <w:rPr>
          <w:rFonts w:cs="Arial"/>
          <w:b/>
          <w:sz w:val="24"/>
        </w:rPr>
      </w:pPr>
      <w:r w:rsidRPr="00790396">
        <w:rPr>
          <w:rFonts w:cs="Arial"/>
          <w:b/>
          <w:sz w:val="24"/>
        </w:rPr>
        <w:t>MINUTES</w:t>
      </w:r>
      <w:r w:rsidR="00894A3C">
        <w:rPr>
          <w:rFonts w:cs="Arial"/>
          <w:b/>
          <w:sz w:val="24"/>
        </w:rPr>
        <w:t xml:space="preserve"> (</w:t>
      </w:r>
      <w:r w:rsidR="003E5001">
        <w:rPr>
          <w:rFonts w:cs="Arial"/>
          <w:b/>
          <w:sz w:val="24"/>
        </w:rPr>
        <w:t>DRAFT)</w:t>
      </w:r>
    </w:p>
    <w:p w:rsidR="00DC77A5" w:rsidRPr="00CD08B2" w:rsidRDefault="00DC77A5" w:rsidP="00CD08B2">
      <w:pPr>
        <w:tabs>
          <w:tab w:val="left" w:pos="360"/>
        </w:tabs>
        <w:spacing w:after="240"/>
        <w:ind w:left="360" w:hanging="360"/>
        <w:jc w:val="center"/>
        <w:rPr>
          <w:rFonts w:cs="Arial"/>
          <w:i/>
        </w:rPr>
      </w:pPr>
      <w:r w:rsidRPr="00CD08B2">
        <w:rPr>
          <w:rFonts w:cs="Arial"/>
          <w:i/>
        </w:rPr>
        <w:t>(All notes included in these minutes are paraphrased by the recorder.)</w:t>
      </w:r>
    </w:p>
    <w:p w:rsidR="00DC77A5" w:rsidRPr="00DF0D6A" w:rsidRDefault="00DC77A5" w:rsidP="00DF0D6A">
      <w:pPr>
        <w:pStyle w:val="ListParagraph"/>
        <w:numPr>
          <w:ilvl w:val="0"/>
          <w:numId w:val="20"/>
        </w:numPr>
        <w:tabs>
          <w:tab w:val="left" w:pos="360"/>
        </w:tabs>
        <w:spacing w:before="240" w:line="276" w:lineRule="auto"/>
        <w:rPr>
          <w:rFonts w:cs="Arial"/>
        </w:rPr>
      </w:pPr>
      <w:r w:rsidRPr="00DF0D6A">
        <w:rPr>
          <w:rFonts w:cs="Arial"/>
          <w:b/>
          <w:sz w:val="24"/>
          <w:lang w:val="en-US"/>
        </w:rPr>
        <w:t xml:space="preserve">Call to Order  </w:t>
      </w:r>
    </w:p>
    <w:p w:rsidR="00DC77A5" w:rsidRDefault="00DC77A5" w:rsidP="002A15C4">
      <w:pPr>
        <w:pStyle w:val="ListParagraph"/>
        <w:spacing w:line="276" w:lineRule="auto"/>
        <w:ind w:left="0"/>
        <w:rPr>
          <w:rFonts w:cs="Arial"/>
          <w:lang w:val="en-US"/>
        </w:rPr>
      </w:pPr>
      <w:r>
        <w:rPr>
          <w:rFonts w:cs="Arial"/>
          <w:lang w:val="en-US"/>
        </w:rPr>
        <w:t xml:space="preserve">The meeting was called to order at </w:t>
      </w:r>
      <w:r w:rsidR="002409C9">
        <w:rPr>
          <w:rFonts w:cs="Arial"/>
          <w:lang w:val="en-US"/>
        </w:rPr>
        <w:t xml:space="preserve">7:00 </w:t>
      </w:r>
      <w:proofErr w:type="spellStart"/>
      <w:r w:rsidR="00417B2F">
        <w:rPr>
          <w:rFonts w:cs="Arial"/>
          <w:lang w:val="en-US"/>
        </w:rPr>
        <w:t>p.m</w:t>
      </w:r>
      <w:proofErr w:type="spellEnd"/>
      <w:r w:rsidR="00417B2F">
        <w:rPr>
          <w:rFonts w:cs="Arial"/>
        </w:rPr>
        <w:t>.</w:t>
      </w:r>
      <w:r w:rsidR="005A553B">
        <w:rPr>
          <w:rFonts w:cs="Arial"/>
        </w:rPr>
        <w:t xml:space="preserve"> </w:t>
      </w:r>
    </w:p>
    <w:p w:rsidR="00DC77A5" w:rsidRPr="00790396" w:rsidRDefault="00DC77A5" w:rsidP="00A06A4B">
      <w:pPr>
        <w:pStyle w:val="ListParagraph"/>
        <w:tabs>
          <w:tab w:val="left" w:pos="360"/>
        </w:tabs>
        <w:spacing w:after="240"/>
        <w:ind w:left="360" w:hanging="360"/>
        <w:rPr>
          <w:rFonts w:cs="Arial"/>
          <w:b/>
          <w:sz w:val="24"/>
          <w:lang w:val="en-US"/>
        </w:rPr>
      </w:pPr>
    </w:p>
    <w:p w:rsidR="00DC77A5" w:rsidRPr="00DF0D6A" w:rsidRDefault="00DC77A5" w:rsidP="00DF0D6A">
      <w:pPr>
        <w:pStyle w:val="ListParagraph"/>
        <w:numPr>
          <w:ilvl w:val="0"/>
          <w:numId w:val="20"/>
        </w:numPr>
        <w:tabs>
          <w:tab w:val="left" w:pos="360"/>
        </w:tabs>
        <w:spacing w:line="276" w:lineRule="auto"/>
        <w:rPr>
          <w:rFonts w:cs="Arial"/>
          <w:b/>
          <w:sz w:val="24"/>
          <w:lang w:val="en-US"/>
        </w:rPr>
      </w:pPr>
      <w:r w:rsidRPr="00DF0D6A">
        <w:rPr>
          <w:rFonts w:cs="Arial"/>
          <w:b/>
          <w:sz w:val="24"/>
          <w:lang w:val="en-US"/>
        </w:rPr>
        <w:t>Declaration of Possible Conflicts of Interest</w:t>
      </w:r>
    </w:p>
    <w:p w:rsidR="002A15C4" w:rsidRDefault="00DC77A5" w:rsidP="002A15C4">
      <w:pPr>
        <w:spacing w:line="276" w:lineRule="auto"/>
        <w:rPr>
          <w:rFonts w:cs="Arial"/>
          <w:lang w:val="en-US"/>
        </w:rPr>
      </w:pPr>
      <w:r>
        <w:rPr>
          <w:rFonts w:cs="Arial"/>
          <w:lang w:val="en-US"/>
        </w:rPr>
        <w:t>No conflicts of interest were declared.</w:t>
      </w:r>
    </w:p>
    <w:p w:rsidR="00DC77A5" w:rsidRPr="00424DF8" w:rsidRDefault="002A15C4" w:rsidP="002A15C4">
      <w:pPr>
        <w:spacing w:before="0" w:after="0"/>
        <w:rPr>
          <w:rFonts w:cs="Arial"/>
          <w:lang w:val="en-US"/>
        </w:rPr>
      </w:pPr>
      <w:r>
        <w:rPr>
          <w:rFonts w:cs="Arial"/>
          <w:lang w:val="en-US"/>
        </w:rPr>
        <w:br w:type="page"/>
      </w:r>
    </w:p>
    <w:p w:rsidR="00DC77A5" w:rsidRDefault="00DC77A5" w:rsidP="00DF0D6A">
      <w:pPr>
        <w:pStyle w:val="ListParagraph"/>
        <w:numPr>
          <w:ilvl w:val="0"/>
          <w:numId w:val="20"/>
        </w:numPr>
        <w:tabs>
          <w:tab w:val="left" w:pos="360"/>
        </w:tabs>
        <w:spacing w:line="276" w:lineRule="auto"/>
        <w:ind w:left="360"/>
        <w:rPr>
          <w:rFonts w:cs="Arial"/>
          <w:b/>
          <w:sz w:val="24"/>
          <w:lang w:val="en-US"/>
        </w:rPr>
      </w:pPr>
      <w:r w:rsidRPr="00790396">
        <w:rPr>
          <w:rFonts w:cs="Arial"/>
          <w:b/>
          <w:sz w:val="24"/>
          <w:lang w:val="en-US"/>
        </w:rPr>
        <w:lastRenderedPageBreak/>
        <w:t xml:space="preserve">Approval of the Minutes for SEAC Meeting of Monday, </w:t>
      </w:r>
      <w:r w:rsidR="00962076">
        <w:rPr>
          <w:rFonts w:cs="Arial"/>
          <w:b/>
          <w:sz w:val="24"/>
          <w:lang w:val="en-US"/>
        </w:rPr>
        <w:t>January 15, 2018</w:t>
      </w:r>
    </w:p>
    <w:p w:rsidR="00DC77A5" w:rsidRDefault="00962076" w:rsidP="007A603B">
      <w:pPr>
        <w:spacing w:line="276" w:lineRule="auto"/>
        <w:rPr>
          <w:rFonts w:cs="Arial"/>
          <w:lang w:val="en-US"/>
        </w:rPr>
      </w:pPr>
      <w:r>
        <w:rPr>
          <w:rFonts w:cs="Arial"/>
          <w:lang w:val="en-US"/>
        </w:rPr>
        <w:t>An e</w:t>
      </w:r>
      <w:r w:rsidR="003E5001">
        <w:rPr>
          <w:rFonts w:cs="Arial"/>
          <w:lang w:val="en-US"/>
        </w:rPr>
        <w:t>mailed r</w:t>
      </w:r>
      <w:r w:rsidR="00DC77A5">
        <w:rPr>
          <w:rFonts w:cs="Arial"/>
          <w:lang w:val="en-US"/>
        </w:rPr>
        <w:t>equest</w:t>
      </w:r>
      <w:r>
        <w:rPr>
          <w:rFonts w:cs="Arial"/>
          <w:lang w:val="en-US"/>
        </w:rPr>
        <w:t xml:space="preserve"> was</w:t>
      </w:r>
      <w:r w:rsidR="00DC77A5">
        <w:rPr>
          <w:rFonts w:cs="Arial"/>
          <w:lang w:val="en-US"/>
        </w:rPr>
        <w:t xml:space="preserve"> made</w:t>
      </w:r>
      <w:r w:rsidR="003E5001">
        <w:rPr>
          <w:rFonts w:cs="Arial"/>
          <w:lang w:val="en-US"/>
        </w:rPr>
        <w:t xml:space="preserve"> </w:t>
      </w:r>
      <w:r w:rsidR="00DC77A5">
        <w:rPr>
          <w:rFonts w:cs="Arial"/>
          <w:lang w:val="en-US"/>
        </w:rPr>
        <w:t xml:space="preserve">to amend the </w:t>
      </w:r>
      <w:r>
        <w:rPr>
          <w:rFonts w:cs="Arial"/>
          <w:lang w:val="en-US"/>
        </w:rPr>
        <w:t xml:space="preserve">minutes, adding a paragraph to the Director’s response to David </w:t>
      </w:r>
      <w:proofErr w:type="spellStart"/>
      <w:r>
        <w:rPr>
          <w:rFonts w:cs="Arial"/>
          <w:lang w:val="en-US"/>
        </w:rPr>
        <w:t>Lepofsky’s</w:t>
      </w:r>
      <w:proofErr w:type="spellEnd"/>
      <w:r>
        <w:rPr>
          <w:rFonts w:cs="Arial"/>
          <w:lang w:val="en-US"/>
        </w:rPr>
        <w:t xml:space="preserve"> question. </w:t>
      </w:r>
      <w:r w:rsidR="009B7076">
        <w:rPr>
          <w:rFonts w:cs="Arial"/>
          <w:lang w:val="en-US"/>
        </w:rPr>
        <w:t>This change was approved and the m</w:t>
      </w:r>
      <w:r w:rsidR="00DC77A5">
        <w:rPr>
          <w:rFonts w:cs="Arial"/>
          <w:lang w:val="en-US"/>
        </w:rPr>
        <w:t xml:space="preserve">inutes of </w:t>
      </w:r>
      <w:r>
        <w:rPr>
          <w:rFonts w:cs="Arial"/>
          <w:lang w:val="en-US"/>
        </w:rPr>
        <w:t>January 15</w:t>
      </w:r>
      <w:r w:rsidR="003E5001">
        <w:rPr>
          <w:rFonts w:cs="Arial"/>
          <w:lang w:val="en-US"/>
        </w:rPr>
        <w:t xml:space="preserve">, </w:t>
      </w:r>
      <w:r>
        <w:rPr>
          <w:rFonts w:cs="Arial"/>
          <w:lang w:val="en-US"/>
        </w:rPr>
        <w:t>2018</w:t>
      </w:r>
      <w:r w:rsidR="00DC77A5">
        <w:rPr>
          <w:rFonts w:cs="Arial"/>
          <w:lang w:val="en-US"/>
        </w:rPr>
        <w:t xml:space="preserve"> were approved as amended.</w:t>
      </w:r>
      <w:r w:rsidR="00444D54">
        <w:rPr>
          <w:rFonts w:cs="Arial"/>
          <w:lang w:val="en-US"/>
        </w:rPr>
        <w:t xml:space="preserve"> The revised minutes have been posted on the SEAC website.</w:t>
      </w:r>
    </w:p>
    <w:p w:rsidR="009B7076" w:rsidRDefault="009B7076" w:rsidP="007A603B">
      <w:pPr>
        <w:spacing w:line="276" w:lineRule="auto"/>
        <w:rPr>
          <w:rFonts w:cs="Arial"/>
          <w:lang w:val="en-US"/>
        </w:rPr>
      </w:pPr>
    </w:p>
    <w:p w:rsidR="00933122" w:rsidRDefault="00DC77A5" w:rsidP="00DF0D6A">
      <w:pPr>
        <w:pStyle w:val="ListParagraph"/>
        <w:numPr>
          <w:ilvl w:val="0"/>
          <w:numId w:val="20"/>
        </w:numPr>
        <w:spacing w:line="276" w:lineRule="auto"/>
        <w:ind w:left="360"/>
        <w:rPr>
          <w:rFonts w:cs="Arial"/>
          <w:b/>
          <w:sz w:val="24"/>
          <w:lang w:val="en-US"/>
        </w:rPr>
      </w:pPr>
      <w:r>
        <w:rPr>
          <w:rFonts w:cs="Arial"/>
          <w:b/>
          <w:sz w:val="24"/>
          <w:lang w:val="en-US"/>
        </w:rPr>
        <w:tab/>
      </w:r>
      <w:r w:rsidR="002409C9">
        <w:rPr>
          <w:rFonts w:cs="Arial"/>
          <w:b/>
          <w:sz w:val="24"/>
          <w:lang w:val="en-US"/>
        </w:rPr>
        <w:t>Guest Speaker – Osmond Chen</w:t>
      </w:r>
    </w:p>
    <w:p w:rsidR="008A7F21" w:rsidRPr="008A7F21" w:rsidRDefault="008A7F21" w:rsidP="008A7F21">
      <w:pPr>
        <w:pStyle w:val="ListParagraph"/>
        <w:ind w:left="0"/>
        <w:rPr>
          <w:rFonts w:cs="Arial"/>
          <w:sz w:val="12"/>
          <w:szCs w:val="12"/>
        </w:rPr>
      </w:pPr>
    </w:p>
    <w:p w:rsidR="002409C9" w:rsidRDefault="002409C9" w:rsidP="00AD5D2F">
      <w:pPr>
        <w:pStyle w:val="ListParagraph"/>
        <w:spacing w:line="276" w:lineRule="auto"/>
        <w:ind w:left="0"/>
        <w:rPr>
          <w:rFonts w:cs="Arial"/>
        </w:rPr>
      </w:pPr>
      <w:r>
        <w:rPr>
          <w:rFonts w:cs="Arial"/>
        </w:rPr>
        <w:t>Trustee Glover introduced Osmond Chen</w:t>
      </w:r>
      <w:r w:rsidR="00417B2F">
        <w:rPr>
          <w:rFonts w:cs="Arial"/>
        </w:rPr>
        <w:t>,</w:t>
      </w:r>
      <w:r w:rsidR="009B7076">
        <w:rPr>
          <w:rFonts w:cs="Arial"/>
        </w:rPr>
        <w:t xml:space="preserve"> a TDSB student</w:t>
      </w:r>
      <w:r w:rsidR="006D2282">
        <w:rPr>
          <w:rFonts w:cs="Arial"/>
        </w:rPr>
        <w:t xml:space="preserve"> with special needs</w:t>
      </w:r>
      <w:r w:rsidR="009B7076">
        <w:rPr>
          <w:rFonts w:cs="Arial"/>
        </w:rPr>
        <w:t>. Osmond presented a slide show that described his work experience</w:t>
      </w:r>
      <w:r w:rsidR="00DD1A9B">
        <w:rPr>
          <w:rFonts w:cs="Arial"/>
        </w:rPr>
        <w:t xml:space="preserve"> with the Youth at Work program</w:t>
      </w:r>
      <w:r w:rsidR="009B7076">
        <w:rPr>
          <w:rFonts w:cs="Arial"/>
        </w:rPr>
        <w:t xml:space="preserve"> at Holland </w:t>
      </w:r>
      <w:proofErr w:type="spellStart"/>
      <w:r w:rsidR="009B7076">
        <w:rPr>
          <w:rFonts w:cs="Arial"/>
        </w:rPr>
        <w:t>Bloo</w:t>
      </w:r>
      <w:r w:rsidR="006D2282">
        <w:rPr>
          <w:rFonts w:cs="Arial"/>
        </w:rPr>
        <w:t>rview</w:t>
      </w:r>
      <w:proofErr w:type="spellEnd"/>
      <w:r w:rsidR="006D2282">
        <w:rPr>
          <w:rFonts w:cs="Arial"/>
        </w:rPr>
        <w:t xml:space="preserve">.  </w:t>
      </w:r>
      <w:r w:rsidR="00D34BEA">
        <w:rPr>
          <w:rFonts w:cs="Arial"/>
        </w:rPr>
        <w:t xml:space="preserve">With assistance from </w:t>
      </w:r>
      <w:r w:rsidR="002B1832">
        <w:rPr>
          <w:rFonts w:cs="Arial"/>
        </w:rPr>
        <w:t xml:space="preserve">his father, Osmond </w:t>
      </w:r>
      <w:r w:rsidR="00417B2F">
        <w:rPr>
          <w:rFonts w:cs="Arial"/>
        </w:rPr>
        <w:t>described his responsibilities</w:t>
      </w:r>
      <w:r w:rsidR="00DD1A9B">
        <w:rPr>
          <w:rFonts w:cs="Arial"/>
        </w:rPr>
        <w:t xml:space="preserve"> </w:t>
      </w:r>
      <w:r w:rsidR="009B7076">
        <w:rPr>
          <w:rFonts w:cs="Arial"/>
        </w:rPr>
        <w:t xml:space="preserve">and experiences in his work placement.  </w:t>
      </w:r>
      <w:r w:rsidR="00D34BEA">
        <w:rPr>
          <w:rFonts w:cs="Arial"/>
        </w:rPr>
        <w:t>His occupational therapist</w:t>
      </w:r>
      <w:r w:rsidR="00681DAE">
        <w:rPr>
          <w:rFonts w:cs="Arial"/>
        </w:rPr>
        <w:t>, Laura</w:t>
      </w:r>
      <w:r w:rsidR="007813C1">
        <w:rPr>
          <w:rFonts w:cs="Arial"/>
        </w:rPr>
        <w:t xml:space="preserve">, </w:t>
      </w:r>
      <w:r w:rsidR="009B7076">
        <w:rPr>
          <w:rFonts w:cs="Arial"/>
        </w:rPr>
        <w:t xml:space="preserve">from Holland </w:t>
      </w:r>
      <w:proofErr w:type="spellStart"/>
      <w:r w:rsidR="009B7076">
        <w:rPr>
          <w:rFonts w:cs="Arial"/>
        </w:rPr>
        <w:t>Bloorview</w:t>
      </w:r>
      <w:proofErr w:type="spellEnd"/>
      <w:r w:rsidR="00681DAE">
        <w:rPr>
          <w:rFonts w:cs="Arial"/>
        </w:rPr>
        <w:t>,</w:t>
      </w:r>
      <w:r w:rsidR="00D34BEA">
        <w:rPr>
          <w:rFonts w:cs="Arial"/>
        </w:rPr>
        <w:t xml:space="preserve"> </w:t>
      </w:r>
      <w:r w:rsidR="009B7076">
        <w:rPr>
          <w:rFonts w:cs="Arial"/>
        </w:rPr>
        <w:t>described</w:t>
      </w:r>
      <w:r w:rsidR="00D34BEA">
        <w:rPr>
          <w:rFonts w:cs="Arial"/>
        </w:rPr>
        <w:t xml:space="preserve"> the </w:t>
      </w:r>
      <w:r w:rsidR="00417B2F">
        <w:rPr>
          <w:rFonts w:cs="Arial"/>
        </w:rPr>
        <w:t>Y</w:t>
      </w:r>
      <w:r w:rsidR="006D2282">
        <w:rPr>
          <w:rFonts w:cs="Arial"/>
        </w:rPr>
        <w:t xml:space="preserve">outh at Work </w:t>
      </w:r>
      <w:r w:rsidR="00D34BEA">
        <w:rPr>
          <w:rFonts w:cs="Arial"/>
        </w:rPr>
        <w:t xml:space="preserve">program and how it is developed with a focus on life skills, </w:t>
      </w:r>
      <w:r w:rsidR="006D2282">
        <w:rPr>
          <w:rFonts w:cs="Arial"/>
        </w:rPr>
        <w:t xml:space="preserve">and </w:t>
      </w:r>
      <w:r w:rsidR="00D34BEA">
        <w:rPr>
          <w:rFonts w:cs="Arial"/>
        </w:rPr>
        <w:t xml:space="preserve">building awareness of strengths and what types of jobs </w:t>
      </w:r>
      <w:r w:rsidR="00417B2F">
        <w:rPr>
          <w:rFonts w:cs="Arial"/>
        </w:rPr>
        <w:t xml:space="preserve">individual </w:t>
      </w:r>
      <w:r w:rsidR="006D2282">
        <w:rPr>
          <w:rFonts w:cs="Arial"/>
        </w:rPr>
        <w:t>students would</w:t>
      </w:r>
      <w:r w:rsidR="00D34BEA">
        <w:rPr>
          <w:rFonts w:cs="Arial"/>
        </w:rPr>
        <w:t xml:space="preserve"> like to do.</w:t>
      </w:r>
      <w:r w:rsidR="00681DAE">
        <w:rPr>
          <w:rFonts w:cs="Arial"/>
        </w:rPr>
        <w:t xml:space="preserve"> </w:t>
      </w:r>
      <w:r w:rsidR="006D2282">
        <w:rPr>
          <w:rFonts w:cs="Arial"/>
        </w:rPr>
        <w:t xml:space="preserve">Students in this program </w:t>
      </w:r>
      <w:r w:rsidR="00D34BEA">
        <w:rPr>
          <w:rFonts w:cs="Arial"/>
        </w:rPr>
        <w:t>receive support to have job experience within the hospital</w:t>
      </w:r>
      <w:r w:rsidR="007813C1">
        <w:rPr>
          <w:rFonts w:cs="Arial"/>
        </w:rPr>
        <w:t xml:space="preserve">. </w:t>
      </w:r>
      <w:r w:rsidR="00681DAE">
        <w:rPr>
          <w:rFonts w:cs="Arial"/>
        </w:rPr>
        <w:t xml:space="preserve">Capital One </w:t>
      </w:r>
      <w:r w:rsidR="006D2282">
        <w:rPr>
          <w:rFonts w:cs="Arial"/>
        </w:rPr>
        <w:t xml:space="preserve">has sponsored </w:t>
      </w:r>
      <w:r w:rsidR="00681DAE">
        <w:rPr>
          <w:rFonts w:cs="Arial"/>
        </w:rPr>
        <w:t>Youth at Work in the summer for the last eleven years</w:t>
      </w:r>
      <w:r w:rsidR="006D2282">
        <w:rPr>
          <w:rFonts w:cs="Arial"/>
        </w:rPr>
        <w:t xml:space="preserve">. The </w:t>
      </w:r>
      <w:r w:rsidR="00681DAE">
        <w:rPr>
          <w:rFonts w:cs="Arial"/>
        </w:rPr>
        <w:t xml:space="preserve">rest of </w:t>
      </w:r>
      <w:r w:rsidR="006D2282">
        <w:rPr>
          <w:rFonts w:cs="Arial"/>
        </w:rPr>
        <w:t xml:space="preserve">the </w:t>
      </w:r>
      <w:r w:rsidR="00681DAE">
        <w:rPr>
          <w:rFonts w:cs="Arial"/>
        </w:rPr>
        <w:t xml:space="preserve">funding comes from Holland </w:t>
      </w:r>
      <w:proofErr w:type="spellStart"/>
      <w:r w:rsidR="00681DAE">
        <w:rPr>
          <w:rFonts w:cs="Arial"/>
        </w:rPr>
        <w:t>Bloorview</w:t>
      </w:r>
      <w:proofErr w:type="spellEnd"/>
      <w:r w:rsidR="007813C1">
        <w:rPr>
          <w:rFonts w:cs="Arial"/>
        </w:rPr>
        <w:t xml:space="preserve">. </w:t>
      </w:r>
      <w:r w:rsidR="006D2282">
        <w:rPr>
          <w:rFonts w:cs="Arial"/>
        </w:rPr>
        <w:t>The program take</w:t>
      </w:r>
      <w:r w:rsidR="007813C1">
        <w:rPr>
          <w:rFonts w:cs="Arial"/>
        </w:rPr>
        <w:t xml:space="preserve">s place every July for students in the special education stream at school and </w:t>
      </w:r>
      <w:r w:rsidR="00417B2F">
        <w:rPr>
          <w:rFonts w:cs="Arial"/>
        </w:rPr>
        <w:t>in</w:t>
      </w:r>
      <w:r w:rsidR="007813C1">
        <w:rPr>
          <w:rFonts w:cs="Arial"/>
        </w:rPr>
        <w:t xml:space="preserve"> August for students in the applied and academic stream.  They take students from 13 to 26 years of age</w:t>
      </w:r>
      <w:r w:rsidR="00417B2F">
        <w:rPr>
          <w:rFonts w:cs="Arial"/>
        </w:rPr>
        <w:t xml:space="preserve">. </w:t>
      </w:r>
      <w:r w:rsidR="007813C1">
        <w:rPr>
          <w:rFonts w:cs="Arial"/>
        </w:rPr>
        <w:t xml:space="preserve">For Osmond, they developed a job that was customized to </w:t>
      </w:r>
      <w:r w:rsidR="00417B2F">
        <w:rPr>
          <w:rFonts w:cs="Arial"/>
        </w:rPr>
        <w:t>his</w:t>
      </w:r>
      <w:r w:rsidR="007813C1">
        <w:rPr>
          <w:rFonts w:cs="Arial"/>
        </w:rPr>
        <w:t xml:space="preserve"> strengths and interests.  Other jobs include working in the kitchen, with the maintenance department, food handling, cafeteria work, office work.  All jobs take place </w:t>
      </w:r>
      <w:r w:rsidR="00417B2F">
        <w:rPr>
          <w:rFonts w:cs="Arial"/>
        </w:rPr>
        <w:t>at</w:t>
      </w:r>
      <w:r w:rsidR="007813C1">
        <w:rPr>
          <w:rFonts w:cs="Arial"/>
        </w:rPr>
        <w:t xml:space="preserve"> Holland </w:t>
      </w:r>
      <w:proofErr w:type="spellStart"/>
      <w:r w:rsidR="007813C1">
        <w:rPr>
          <w:rFonts w:cs="Arial"/>
        </w:rPr>
        <w:t>Bloorview</w:t>
      </w:r>
      <w:proofErr w:type="spellEnd"/>
      <w:r w:rsidR="007813C1">
        <w:rPr>
          <w:rFonts w:cs="Arial"/>
        </w:rPr>
        <w:t xml:space="preserve">.  She explained that there are job coaches and in Osmond’s case, he brought a one to one worker with him to support him in his physical care.  All of the students in the program have the services of a job coach. </w:t>
      </w:r>
      <w:r w:rsidR="00F42121">
        <w:rPr>
          <w:rFonts w:cs="Arial"/>
        </w:rPr>
        <w:t xml:space="preserve">Osmond’s dad explained how important the job experience has been for him and how it has helped him plan for what he will do after high school. </w:t>
      </w:r>
    </w:p>
    <w:p w:rsidR="00F42121" w:rsidRDefault="00F42121" w:rsidP="00AD5D2F">
      <w:pPr>
        <w:pStyle w:val="ListParagraph"/>
        <w:spacing w:line="276" w:lineRule="auto"/>
        <w:ind w:left="0"/>
        <w:rPr>
          <w:rFonts w:cs="Arial"/>
        </w:rPr>
      </w:pPr>
      <w:r>
        <w:rPr>
          <w:rFonts w:cs="Arial"/>
        </w:rPr>
        <w:t xml:space="preserve">The Chair thanked Osmond for his presentation and thanked Julia and Holland </w:t>
      </w:r>
      <w:proofErr w:type="spellStart"/>
      <w:r>
        <w:rPr>
          <w:rFonts w:cs="Arial"/>
        </w:rPr>
        <w:t>Bloorview</w:t>
      </w:r>
      <w:proofErr w:type="spellEnd"/>
      <w:r>
        <w:rPr>
          <w:rFonts w:cs="Arial"/>
        </w:rPr>
        <w:t xml:space="preserve"> for their work providing support and experiences for students.  </w:t>
      </w:r>
    </w:p>
    <w:p w:rsidR="002409C9" w:rsidRDefault="002409C9" w:rsidP="00AD5D2F">
      <w:pPr>
        <w:pStyle w:val="ListParagraph"/>
        <w:spacing w:line="276" w:lineRule="auto"/>
        <w:ind w:left="0"/>
        <w:rPr>
          <w:rFonts w:cs="Arial"/>
        </w:rPr>
      </w:pPr>
    </w:p>
    <w:p w:rsidR="00540820" w:rsidRDefault="00540820" w:rsidP="003C34FA">
      <w:pPr>
        <w:pStyle w:val="ListParagraph"/>
        <w:spacing w:after="240"/>
        <w:ind w:left="0"/>
        <w:rPr>
          <w:rFonts w:cs="Arial"/>
        </w:rPr>
      </w:pPr>
    </w:p>
    <w:p w:rsidR="00DC77A5" w:rsidRDefault="00933122" w:rsidP="00DF0D6A">
      <w:pPr>
        <w:pStyle w:val="ListParagraph"/>
        <w:numPr>
          <w:ilvl w:val="0"/>
          <w:numId w:val="20"/>
        </w:numPr>
        <w:ind w:left="360"/>
        <w:rPr>
          <w:rFonts w:cs="Arial"/>
          <w:b/>
          <w:sz w:val="24"/>
          <w:lang w:val="en-US"/>
        </w:rPr>
      </w:pPr>
      <w:r>
        <w:rPr>
          <w:rFonts w:cs="Arial"/>
          <w:b/>
          <w:sz w:val="24"/>
          <w:lang w:val="en-US"/>
        </w:rPr>
        <w:t xml:space="preserve">Staff Updates and Requests for SEAC </w:t>
      </w:r>
      <w:r w:rsidR="00DC77A5">
        <w:rPr>
          <w:rFonts w:cs="Arial"/>
          <w:b/>
          <w:sz w:val="24"/>
          <w:lang w:val="en-US"/>
        </w:rPr>
        <w:t xml:space="preserve">Input </w:t>
      </w:r>
    </w:p>
    <w:p w:rsidR="00681DAE" w:rsidRDefault="00681DAE" w:rsidP="00681DAE">
      <w:pPr>
        <w:pStyle w:val="ListParagraph"/>
        <w:ind w:left="360"/>
        <w:rPr>
          <w:rFonts w:cs="Arial"/>
          <w:b/>
          <w:sz w:val="24"/>
          <w:lang w:val="en-US"/>
        </w:rPr>
      </w:pPr>
    </w:p>
    <w:p w:rsidR="00F42121" w:rsidRPr="00417B2F" w:rsidRDefault="00257CA8" w:rsidP="00417B2F">
      <w:pPr>
        <w:rPr>
          <w:rFonts w:cs="Arial"/>
          <w:lang w:val="en-US"/>
        </w:rPr>
      </w:pPr>
      <w:r w:rsidRPr="00257CA8">
        <w:rPr>
          <w:rFonts w:cs="Arial"/>
          <w:lang w:val="en-US"/>
        </w:rPr>
        <w:t xml:space="preserve">Executive Superintendent </w:t>
      </w:r>
      <w:r w:rsidR="00681DAE" w:rsidRPr="00257CA8">
        <w:rPr>
          <w:rFonts w:cs="Arial"/>
          <w:lang w:val="en-US"/>
        </w:rPr>
        <w:t>Robinson</w:t>
      </w:r>
      <w:r w:rsidR="00417B2F">
        <w:rPr>
          <w:rFonts w:cs="Arial"/>
          <w:lang w:val="en-US"/>
        </w:rPr>
        <w:t xml:space="preserve"> </w:t>
      </w:r>
      <w:r w:rsidR="00F42121" w:rsidRPr="00417B2F">
        <w:rPr>
          <w:rFonts w:cs="Arial"/>
          <w:lang w:val="en-US"/>
        </w:rPr>
        <w:t xml:space="preserve">shared </w:t>
      </w:r>
      <w:r w:rsidR="00417B2F">
        <w:rPr>
          <w:rFonts w:cs="Arial"/>
          <w:lang w:val="en-US"/>
        </w:rPr>
        <w:t>highlights from his Report and answered questions</w:t>
      </w:r>
      <w:r w:rsidR="00151CA4">
        <w:rPr>
          <w:rFonts w:cs="Arial"/>
          <w:lang w:val="en-US"/>
        </w:rPr>
        <w:t>/received feedback</w:t>
      </w:r>
      <w:r w:rsidR="00417B2F">
        <w:rPr>
          <w:rFonts w:cs="Arial"/>
          <w:lang w:val="en-US"/>
        </w:rPr>
        <w:t xml:space="preserve"> from SEAC members. </w:t>
      </w:r>
    </w:p>
    <w:p w:rsidR="00B26723" w:rsidRDefault="00B26723" w:rsidP="00B26723">
      <w:pPr>
        <w:rPr>
          <w:rFonts w:cs="Arial"/>
          <w:b/>
          <w:lang w:val="en-US"/>
        </w:rPr>
      </w:pPr>
      <w:r>
        <w:rPr>
          <w:rFonts w:cs="Arial"/>
          <w:b/>
          <w:lang w:val="en-US"/>
        </w:rPr>
        <w:t xml:space="preserve">IEP/IPRC Statistics </w:t>
      </w:r>
    </w:p>
    <w:p w:rsidR="00681DAE" w:rsidRPr="00024A41" w:rsidRDefault="002B1832" w:rsidP="00B26723">
      <w:pPr>
        <w:rPr>
          <w:rFonts w:cs="Arial"/>
          <w:sz w:val="24"/>
          <w:lang w:val="en-US"/>
        </w:rPr>
      </w:pPr>
      <w:r w:rsidRPr="00257CA8">
        <w:rPr>
          <w:rFonts w:cs="Arial"/>
          <w:lang w:val="en-US"/>
        </w:rPr>
        <w:t>Executive Superintendent Robinson</w:t>
      </w:r>
      <w:r>
        <w:rPr>
          <w:rFonts w:cs="Arial"/>
          <w:lang w:val="en-US"/>
        </w:rPr>
        <w:t xml:space="preserve"> </w:t>
      </w:r>
      <w:r w:rsidR="00417B2F">
        <w:rPr>
          <w:rFonts w:cs="Arial"/>
          <w:lang w:val="en-US"/>
        </w:rPr>
        <w:t xml:space="preserve">presented some special education statistics and offered to have Research Coordinator, Rob Brown, come to the March meeting if members were interested to give more detailed information.  He stated that approximately 20% of TDSB students with special needs have an Individual Education Plan, and approximately half of </w:t>
      </w:r>
      <w:proofErr w:type="gramStart"/>
      <w:r w:rsidR="00417B2F">
        <w:rPr>
          <w:rFonts w:cs="Arial"/>
          <w:lang w:val="en-US"/>
        </w:rPr>
        <w:t>that number (9%) have</w:t>
      </w:r>
      <w:proofErr w:type="gramEnd"/>
      <w:r w:rsidR="00417B2F">
        <w:rPr>
          <w:rFonts w:cs="Arial"/>
          <w:lang w:val="en-US"/>
        </w:rPr>
        <w:t xml:space="preserve"> gone through the Identification, Placement and Review </w:t>
      </w:r>
      <w:r>
        <w:rPr>
          <w:rFonts w:cs="Arial"/>
          <w:lang w:val="en-US"/>
        </w:rPr>
        <w:t>Committee (IPRC) p</w:t>
      </w:r>
      <w:r w:rsidR="00417B2F">
        <w:rPr>
          <w:rFonts w:cs="Arial"/>
          <w:lang w:val="en-US"/>
        </w:rPr>
        <w:t>rocess</w:t>
      </w:r>
      <w:r>
        <w:rPr>
          <w:rFonts w:cs="Arial"/>
          <w:lang w:val="en-US"/>
        </w:rPr>
        <w:t xml:space="preserve">. </w:t>
      </w:r>
      <w:r w:rsidR="00417B2F">
        <w:rPr>
          <w:rFonts w:cs="Arial"/>
          <w:lang w:val="en-US"/>
        </w:rPr>
        <w:t xml:space="preserve"> </w:t>
      </w:r>
      <w:r w:rsidR="00B26723">
        <w:rPr>
          <w:rFonts w:cs="Arial"/>
          <w:lang w:val="en-US"/>
        </w:rPr>
        <w:t>It is anticipated that as we move to a deeper understanding of Universal Design for Learning and Differentiated Programming, there will be greater opportunities for teachers and support staff to ensure that learning conditions are in place and are n</w:t>
      </w:r>
      <w:r w:rsidR="00A81B1E">
        <w:rPr>
          <w:rFonts w:cs="Arial"/>
          <w:lang w:val="en-US"/>
        </w:rPr>
        <w:t xml:space="preserve">ot necessarily predicated by </w:t>
      </w:r>
      <w:r w:rsidR="00B26723">
        <w:rPr>
          <w:rFonts w:cs="Arial"/>
          <w:lang w:val="en-US"/>
        </w:rPr>
        <w:t xml:space="preserve">students needing an IEP.  </w:t>
      </w:r>
    </w:p>
    <w:p w:rsidR="00B26723" w:rsidRPr="00B26723" w:rsidRDefault="00B26723" w:rsidP="00024A41">
      <w:pPr>
        <w:rPr>
          <w:rFonts w:cs="Arial"/>
          <w:b/>
          <w:lang w:val="en-US"/>
        </w:rPr>
      </w:pPr>
      <w:r w:rsidRPr="00B26723">
        <w:rPr>
          <w:rFonts w:cs="Arial"/>
          <w:b/>
          <w:lang w:val="en-US"/>
        </w:rPr>
        <w:t xml:space="preserve">Epilepsy Section Classroom </w:t>
      </w:r>
    </w:p>
    <w:p w:rsidR="00B26723" w:rsidRDefault="00B26723" w:rsidP="00024A41">
      <w:pPr>
        <w:rPr>
          <w:rFonts w:cs="Arial"/>
          <w:b/>
          <w:sz w:val="24"/>
          <w:lang w:val="en-US"/>
        </w:rPr>
      </w:pPr>
      <w:r w:rsidRPr="00257CA8">
        <w:rPr>
          <w:rFonts w:cs="Arial"/>
          <w:lang w:val="en-US"/>
        </w:rPr>
        <w:t>Executive Superintendent Robinson</w:t>
      </w:r>
      <w:r>
        <w:rPr>
          <w:rFonts w:cs="Arial"/>
          <w:lang w:val="en-US"/>
        </w:rPr>
        <w:t xml:space="preserve"> highlighted the Epilepsy classroom – a Section 23 program that is run in collaboration with SickKids Hospital. He suggested that SEAC members share </w:t>
      </w:r>
      <w:proofErr w:type="gramStart"/>
      <w:r>
        <w:rPr>
          <w:rFonts w:cs="Arial"/>
          <w:lang w:val="en-US"/>
        </w:rPr>
        <w:t>information  about</w:t>
      </w:r>
      <w:proofErr w:type="gramEnd"/>
      <w:r>
        <w:rPr>
          <w:rFonts w:cs="Arial"/>
          <w:lang w:val="en-US"/>
        </w:rPr>
        <w:t xml:space="preserve"> the program with their colleagues.</w:t>
      </w:r>
    </w:p>
    <w:p w:rsidR="00B26723" w:rsidRDefault="00B26723" w:rsidP="00024A41">
      <w:pPr>
        <w:rPr>
          <w:rFonts w:cs="Arial"/>
          <w:b/>
          <w:sz w:val="24"/>
          <w:lang w:val="en-US"/>
        </w:rPr>
      </w:pPr>
      <w:r w:rsidRPr="00B26723">
        <w:rPr>
          <w:rFonts w:cs="Arial"/>
          <w:b/>
          <w:lang w:val="en-US"/>
        </w:rPr>
        <w:t xml:space="preserve">Renaming </w:t>
      </w:r>
      <w:r>
        <w:rPr>
          <w:rFonts w:cs="Arial"/>
          <w:b/>
          <w:lang w:val="en-US"/>
        </w:rPr>
        <w:t>S</w:t>
      </w:r>
      <w:r w:rsidRPr="00B26723">
        <w:rPr>
          <w:rFonts w:cs="Arial"/>
          <w:b/>
          <w:lang w:val="en-US"/>
        </w:rPr>
        <w:t>ection 23</w:t>
      </w:r>
    </w:p>
    <w:p w:rsidR="00707E76" w:rsidRDefault="00B26723" w:rsidP="00024A41">
      <w:pPr>
        <w:rPr>
          <w:rFonts w:cs="Arial"/>
          <w:b/>
          <w:lang w:val="en-US"/>
        </w:rPr>
      </w:pPr>
      <w:r>
        <w:rPr>
          <w:rFonts w:cs="Arial"/>
          <w:lang w:val="en-US"/>
        </w:rPr>
        <w:t xml:space="preserve">In his Report, </w:t>
      </w:r>
      <w:r w:rsidR="00024A41" w:rsidRPr="00B26723">
        <w:rPr>
          <w:rFonts w:cs="Arial"/>
          <w:lang w:val="en-US"/>
        </w:rPr>
        <w:t xml:space="preserve">Executive Superintendent Robinson </w:t>
      </w:r>
      <w:r>
        <w:rPr>
          <w:rFonts w:cs="Arial"/>
          <w:lang w:val="en-US"/>
        </w:rPr>
        <w:t xml:space="preserve">had shared two possible suggestions for renaming Section 23 programs and </w:t>
      </w:r>
      <w:r w:rsidR="00024A41" w:rsidRPr="00B26723">
        <w:rPr>
          <w:rFonts w:cs="Arial"/>
          <w:lang w:val="en-US"/>
        </w:rPr>
        <w:t xml:space="preserve">referred to a concern from </w:t>
      </w:r>
      <w:r>
        <w:rPr>
          <w:rFonts w:cs="Arial"/>
          <w:lang w:val="en-US"/>
        </w:rPr>
        <w:t xml:space="preserve">a SEAC member about the proposal. Two </w:t>
      </w:r>
      <w:r w:rsidR="00157E7C" w:rsidRPr="00B26723">
        <w:rPr>
          <w:rFonts w:cs="Arial"/>
          <w:lang w:val="en-US"/>
        </w:rPr>
        <w:t>names</w:t>
      </w:r>
      <w:r w:rsidR="00024A41" w:rsidRPr="00B26723">
        <w:rPr>
          <w:rFonts w:cs="Arial"/>
          <w:lang w:val="en-US"/>
        </w:rPr>
        <w:t xml:space="preserve"> </w:t>
      </w:r>
      <w:r>
        <w:rPr>
          <w:rFonts w:cs="Arial"/>
          <w:lang w:val="en-US"/>
        </w:rPr>
        <w:lastRenderedPageBreak/>
        <w:t>had come</w:t>
      </w:r>
      <w:r w:rsidR="00024A41" w:rsidRPr="00B26723">
        <w:rPr>
          <w:rFonts w:cs="Arial"/>
          <w:lang w:val="en-US"/>
        </w:rPr>
        <w:t xml:space="preserve"> forward to</w:t>
      </w:r>
      <w:r>
        <w:rPr>
          <w:rFonts w:cs="Arial"/>
          <w:lang w:val="en-US"/>
        </w:rPr>
        <w:t xml:space="preserve"> be considered. There is an </w:t>
      </w:r>
      <w:r w:rsidR="00157E7C" w:rsidRPr="00B26723">
        <w:rPr>
          <w:rFonts w:cs="Arial"/>
          <w:lang w:val="en-US"/>
        </w:rPr>
        <w:t xml:space="preserve">internal group looking at rebranding the program so there are not stereotypical </w:t>
      </w:r>
      <w:r w:rsidR="00024A41" w:rsidRPr="00B26723">
        <w:rPr>
          <w:rFonts w:cs="Arial"/>
          <w:lang w:val="en-US"/>
        </w:rPr>
        <w:t xml:space="preserve">or </w:t>
      </w:r>
      <w:r w:rsidR="00A81B1E">
        <w:rPr>
          <w:rFonts w:cs="Arial"/>
          <w:lang w:val="en-US"/>
        </w:rPr>
        <w:t xml:space="preserve">have </w:t>
      </w:r>
      <w:r w:rsidR="00024A41" w:rsidRPr="00B26723">
        <w:rPr>
          <w:rFonts w:cs="Arial"/>
          <w:lang w:val="en-US"/>
        </w:rPr>
        <w:t>negative connotations</w:t>
      </w:r>
      <w:r>
        <w:rPr>
          <w:rFonts w:cs="Arial"/>
          <w:lang w:val="en-US"/>
        </w:rPr>
        <w:t xml:space="preserve">. </w:t>
      </w:r>
      <w:r w:rsidR="00024A41" w:rsidRPr="00B26723">
        <w:rPr>
          <w:rFonts w:cs="Arial"/>
          <w:lang w:val="en-US"/>
        </w:rPr>
        <w:t xml:space="preserve"> </w:t>
      </w:r>
      <w:r>
        <w:rPr>
          <w:rFonts w:cs="Arial"/>
          <w:lang w:val="en-US"/>
        </w:rPr>
        <w:t>This group has suggested renaming after two individuals who have been recognized internationally for their work.  He offered an opportunity t</w:t>
      </w:r>
      <w:r w:rsidR="00A81B1E">
        <w:rPr>
          <w:rFonts w:cs="Arial"/>
          <w:lang w:val="en-US"/>
        </w:rPr>
        <w:t xml:space="preserve">o SEAC </w:t>
      </w:r>
      <w:r w:rsidR="00A81B1E" w:rsidRPr="00E06FD0">
        <w:rPr>
          <w:rFonts w:cs="Arial"/>
          <w:lang w:val="en-US"/>
        </w:rPr>
        <w:t xml:space="preserve">to come up </w:t>
      </w:r>
      <w:r w:rsidR="00625CFD" w:rsidRPr="00E06FD0">
        <w:rPr>
          <w:rFonts w:cs="Arial"/>
          <w:lang w:val="en-US"/>
        </w:rPr>
        <w:t xml:space="preserve">with additional possible names for </w:t>
      </w:r>
      <w:r w:rsidRPr="00E06FD0">
        <w:rPr>
          <w:rFonts w:cs="Arial"/>
          <w:lang w:val="en-US"/>
        </w:rPr>
        <w:t xml:space="preserve">Section 23 Programs </w:t>
      </w:r>
      <w:r w:rsidR="005360C1" w:rsidRPr="00E06FD0">
        <w:rPr>
          <w:rFonts w:cs="Arial"/>
          <w:lang w:val="en-US"/>
        </w:rPr>
        <w:t xml:space="preserve">for the internal group to consider. </w:t>
      </w:r>
      <w:r w:rsidR="00625CFD" w:rsidRPr="00E06FD0">
        <w:rPr>
          <w:rFonts w:cs="Arial"/>
          <w:lang w:val="en-US"/>
        </w:rPr>
        <w:t xml:space="preserve"> A SEAC member suggested “Steps to Success” as a possible name.</w:t>
      </w:r>
    </w:p>
    <w:p w:rsidR="00024A41" w:rsidRPr="005360C1" w:rsidRDefault="005360C1" w:rsidP="005360C1">
      <w:pPr>
        <w:rPr>
          <w:rFonts w:cs="Arial"/>
          <w:b/>
          <w:sz w:val="24"/>
          <w:lang w:val="en-US"/>
        </w:rPr>
      </w:pPr>
      <w:r>
        <w:rPr>
          <w:rFonts w:cs="Arial"/>
          <w:b/>
          <w:lang w:val="en-US"/>
        </w:rPr>
        <w:t xml:space="preserve">SPEEL </w:t>
      </w:r>
    </w:p>
    <w:p w:rsidR="0017093F" w:rsidRDefault="005360C1" w:rsidP="005360C1">
      <w:pPr>
        <w:rPr>
          <w:rFonts w:cs="Arial"/>
          <w:sz w:val="24"/>
          <w:lang w:val="en-US"/>
        </w:rPr>
      </w:pPr>
      <w:r w:rsidRPr="005360C1">
        <w:rPr>
          <w:rFonts w:cs="Arial"/>
          <w:lang w:val="en-US"/>
        </w:rPr>
        <w:t xml:space="preserve">Executive Superintendent Robinson </w:t>
      </w:r>
      <w:r>
        <w:rPr>
          <w:rFonts w:cs="Arial"/>
          <w:sz w:val="24"/>
          <w:lang w:val="en-US"/>
        </w:rPr>
        <w:t>referred to the information in his report about the TDSB</w:t>
      </w:r>
      <w:r w:rsidR="00024A41" w:rsidRPr="005360C1">
        <w:rPr>
          <w:rFonts w:cs="Arial"/>
          <w:sz w:val="24"/>
          <w:lang w:val="en-US"/>
        </w:rPr>
        <w:t xml:space="preserve"> </w:t>
      </w:r>
      <w:r w:rsidR="0017093F">
        <w:rPr>
          <w:rFonts w:cs="Arial"/>
          <w:sz w:val="24"/>
          <w:lang w:val="en-US"/>
        </w:rPr>
        <w:t>Special Education Ex</w:t>
      </w:r>
      <w:r w:rsidR="003C732E" w:rsidRPr="005360C1">
        <w:rPr>
          <w:rFonts w:cs="Arial"/>
          <w:sz w:val="24"/>
          <w:lang w:val="en-US"/>
        </w:rPr>
        <w:t>periential</w:t>
      </w:r>
      <w:r w:rsidR="00157E7C" w:rsidRPr="005360C1">
        <w:rPr>
          <w:rFonts w:cs="Arial"/>
          <w:sz w:val="24"/>
          <w:lang w:val="en-US"/>
        </w:rPr>
        <w:t xml:space="preserve"> </w:t>
      </w:r>
      <w:r w:rsidR="0017093F">
        <w:rPr>
          <w:rFonts w:cs="Arial"/>
          <w:sz w:val="24"/>
          <w:lang w:val="en-US"/>
        </w:rPr>
        <w:t>L</w:t>
      </w:r>
      <w:r w:rsidR="00157E7C" w:rsidRPr="005360C1">
        <w:rPr>
          <w:rFonts w:cs="Arial"/>
          <w:sz w:val="24"/>
          <w:lang w:val="en-US"/>
        </w:rPr>
        <w:t xml:space="preserve">earning </w:t>
      </w:r>
      <w:r w:rsidR="0017093F">
        <w:rPr>
          <w:rFonts w:cs="Arial"/>
          <w:sz w:val="24"/>
          <w:lang w:val="en-US"/>
        </w:rPr>
        <w:t>P</w:t>
      </w:r>
      <w:r>
        <w:rPr>
          <w:rFonts w:cs="Arial"/>
          <w:sz w:val="24"/>
          <w:lang w:val="en-US"/>
        </w:rPr>
        <w:t xml:space="preserve">rogram </w:t>
      </w:r>
      <w:r w:rsidR="003C732E" w:rsidRPr="005360C1">
        <w:rPr>
          <w:rFonts w:cs="Arial"/>
          <w:sz w:val="24"/>
          <w:lang w:val="en-US"/>
        </w:rPr>
        <w:t>(SPEEL)</w:t>
      </w:r>
      <w:r>
        <w:rPr>
          <w:rFonts w:cs="Arial"/>
          <w:sz w:val="24"/>
          <w:lang w:val="en-US"/>
        </w:rPr>
        <w:t xml:space="preserve">. </w:t>
      </w:r>
      <w:r w:rsidR="00024A41" w:rsidRPr="005360C1">
        <w:rPr>
          <w:rFonts w:cs="Arial"/>
          <w:sz w:val="24"/>
          <w:lang w:val="en-US"/>
        </w:rPr>
        <w:t xml:space="preserve"> H</w:t>
      </w:r>
      <w:r>
        <w:rPr>
          <w:rFonts w:cs="Arial"/>
          <w:sz w:val="24"/>
          <w:lang w:val="en-US"/>
        </w:rPr>
        <w:t>e</w:t>
      </w:r>
      <w:r w:rsidR="00024A41" w:rsidRPr="005360C1">
        <w:rPr>
          <w:rFonts w:cs="Arial"/>
          <w:sz w:val="24"/>
          <w:lang w:val="en-US"/>
        </w:rPr>
        <w:t xml:space="preserve"> pointed out that we always want to improve</w:t>
      </w:r>
      <w:r>
        <w:rPr>
          <w:rFonts w:cs="Arial"/>
          <w:sz w:val="24"/>
          <w:lang w:val="en-US"/>
        </w:rPr>
        <w:t xml:space="preserve"> opportunities for experiential learning and </w:t>
      </w:r>
      <w:r w:rsidR="00024A41" w:rsidRPr="005360C1">
        <w:rPr>
          <w:rFonts w:cs="Arial"/>
          <w:sz w:val="24"/>
          <w:lang w:val="en-US"/>
        </w:rPr>
        <w:t xml:space="preserve">appreciated the </w:t>
      </w:r>
      <w:r>
        <w:rPr>
          <w:rFonts w:cs="Arial"/>
          <w:sz w:val="24"/>
          <w:lang w:val="en-US"/>
        </w:rPr>
        <w:t xml:space="preserve">feedback and </w:t>
      </w:r>
      <w:r w:rsidR="003C732E" w:rsidRPr="005360C1">
        <w:rPr>
          <w:rFonts w:cs="Arial"/>
          <w:sz w:val="24"/>
          <w:lang w:val="en-US"/>
        </w:rPr>
        <w:t>recommendations</w:t>
      </w:r>
      <w:r w:rsidR="00024A41" w:rsidRPr="005360C1">
        <w:rPr>
          <w:rFonts w:cs="Arial"/>
          <w:sz w:val="24"/>
          <w:lang w:val="en-US"/>
        </w:rPr>
        <w:t xml:space="preserve"> that</w:t>
      </w:r>
      <w:r>
        <w:rPr>
          <w:rFonts w:cs="Arial"/>
          <w:sz w:val="24"/>
          <w:lang w:val="en-US"/>
        </w:rPr>
        <w:t xml:space="preserve"> had come forward through</w:t>
      </w:r>
      <w:r w:rsidR="00024A41" w:rsidRPr="005360C1">
        <w:rPr>
          <w:rFonts w:cs="Arial"/>
          <w:sz w:val="24"/>
          <w:lang w:val="en-US"/>
        </w:rPr>
        <w:t xml:space="preserve"> </w:t>
      </w:r>
      <w:r w:rsidR="003C732E" w:rsidRPr="005360C1">
        <w:rPr>
          <w:rFonts w:cs="Arial"/>
          <w:sz w:val="24"/>
          <w:lang w:val="en-US"/>
        </w:rPr>
        <w:t>SEAC</w:t>
      </w:r>
      <w:r>
        <w:rPr>
          <w:rFonts w:cs="Arial"/>
          <w:sz w:val="24"/>
          <w:lang w:val="en-US"/>
        </w:rPr>
        <w:t xml:space="preserve"> members.</w:t>
      </w:r>
      <w:r w:rsidR="00024A41" w:rsidRPr="005360C1">
        <w:rPr>
          <w:rFonts w:cs="Arial"/>
          <w:sz w:val="24"/>
          <w:lang w:val="en-US"/>
        </w:rPr>
        <w:t xml:space="preserve"> </w:t>
      </w:r>
      <w:r w:rsidR="003C732E" w:rsidRPr="005360C1">
        <w:rPr>
          <w:rFonts w:cs="Arial"/>
          <w:sz w:val="24"/>
          <w:lang w:val="en-US"/>
        </w:rPr>
        <w:t xml:space="preserve">Over the last little while </w:t>
      </w:r>
      <w:r>
        <w:rPr>
          <w:rFonts w:cs="Arial"/>
          <w:sz w:val="24"/>
          <w:lang w:val="en-US"/>
        </w:rPr>
        <w:t>there have been over 110 students participating</w:t>
      </w:r>
      <w:r w:rsidR="00157E7C" w:rsidRPr="005360C1">
        <w:rPr>
          <w:rFonts w:cs="Arial"/>
          <w:sz w:val="24"/>
          <w:lang w:val="en-US"/>
        </w:rPr>
        <w:t xml:space="preserve"> </w:t>
      </w:r>
      <w:r>
        <w:rPr>
          <w:rFonts w:cs="Arial"/>
          <w:sz w:val="24"/>
          <w:lang w:val="en-US"/>
        </w:rPr>
        <w:t>and benefitting from the program.</w:t>
      </w:r>
      <w:r w:rsidR="00157E7C" w:rsidRPr="005360C1">
        <w:rPr>
          <w:rFonts w:cs="Arial"/>
          <w:sz w:val="24"/>
          <w:lang w:val="en-US"/>
        </w:rPr>
        <w:t xml:space="preserve"> </w:t>
      </w:r>
      <w:r>
        <w:rPr>
          <w:rFonts w:cs="Arial"/>
          <w:sz w:val="24"/>
          <w:lang w:val="en-US"/>
        </w:rPr>
        <w:t>W</w:t>
      </w:r>
      <w:r w:rsidR="00157E7C" w:rsidRPr="005360C1">
        <w:rPr>
          <w:rFonts w:cs="Arial"/>
          <w:sz w:val="24"/>
          <w:lang w:val="en-US"/>
        </w:rPr>
        <w:t xml:space="preserve">e want to create more of those </w:t>
      </w:r>
      <w:r w:rsidR="003C732E" w:rsidRPr="005360C1">
        <w:rPr>
          <w:rFonts w:cs="Arial"/>
          <w:sz w:val="24"/>
          <w:lang w:val="en-US"/>
        </w:rPr>
        <w:t>opportunities for students</w:t>
      </w:r>
      <w:r>
        <w:rPr>
          <w:rFonts w:cs="Arial"/>
          <w:sz w:val="24"/>
          <w:lang w:val="en-US"/>
        </w:rPr>
        <w:t xml:space="preserve">. </w:t>
      </w:r>
      <w:r w:rsidR="003C732E" w:rsidRPr="005360C1">
        <w:rPr>
          <w:rFonts w:cs="Arial"/>
          <w:sz w:val="24"/>
          <w:lang w:val="en-US"/>
        </w:rPr>
        <w:t xml:space="preserve"> </w:t>
      </w:r>
      <w:r>
        <w:rPr>
          <w:rFonts w:cs="Arial"/>
          <w:sz w:val="24"/>
          <w:lang w:val="en-US"/>
        </w:rPr>
        <w:t>The</w:t>
      </w:r>
      <w:r w:rsidR="003C732E" w:rsidRPr="005360C1">
        <w:rPr>
          <w:rFonts w:cs="Arial"/>
          <w:sz w:val="24"/>
          <w:lang w:val="en-US"/>
        </w:rPr>
        <w:t xml:space="preserve"> board has </w:t>
      </w:r>
      <w:r>
        <w:rPr>
          <w:rFonts w:cs="Arial"/>
          <w:sz w:val="24"/>
          <w:lang w:val="en-US"/>
        </w:rPr>
        <w:t xml:space="preserve">increased job coaches by 50 percent.  </w:t>
      </w:r>
    </w:p>
    <w:p w:rsidR="00707E76" w:rsidRDefault="0017093F" w:rsidP="00707E76">
      <w:pPr>
        <w:rPr>
          <w:rFonts w:cs="Arial"/>
          <w:b/>
          <w:sz w:val="24"/>
          <w:lang w:val="en-US"/>
        </w:rPr>
      </w:pPr>
      <w:r>
        <w:rPr>
          <w:rFonts w:cs="Arial"/>
          <w:sz w:val="24"/>
          <w:lang w:val="en-US"/>
        </w:rPr>
        <w:t>He referred to q</w:t>
      </w:r>
      <w:r w:rsidR="00157E7C" w:rsidRPr="005360C1">
        <w:rPr>
          <w:rFonts w:cs="Arial"/>
          <w:sz w:val="24"/>
          <w:lang w:val="en-US"/>
        </w:rPr>
        <w:t>uestions</w:t>
      </w:r>
      <w:r>
        <w:rPr>
          <w:rFonts w:cs="Arial"/>
          <w:sz w:val="24"/>
          <w:lang w:val="en-US"/>
        </w:rPr>
        <w:t xml:space="preserve"> that</w:t>
      </w:r>
      <w:r w:rsidR="00157E7C" w:rsidRPr="005360C1">
        <w:rPr>
          <w:rFonts w:cs="Arial"/>
          <w:sz w:val="24"/>
          <w:lang w:val="en-US"/>
        </w:rPr>
        <w:t xml:space="preserve"> have arisen about </w:t>
      </w:r>
      <w:r w:rsidR="003C732E" w:rsidRPr="005360C1">
        <w:rPr>
          <w:rFonts w:cs="Arial"/>
          <w:sz w:val="24"/>
          <w:lang w:val="en-US"/>
        </w:rPr>
        <w:t>determining readiness</w:t>
      </w:r>
      <w:r>
        <w:rPr>
          <w:rFonts w:cs="Arial"/>
          <w:sz w:val="24"/>
          <w:lang w:val="en-US"/>
        </w:rPr>
        <w:t xml:space="preserve"> </w:t>
      </w:r>
      <w:r w:rsidR="003C732E" w:rsidRPr="005360C1">
        <w:rPr>
          <w:rFonts w:cs="Arial"/>
          <w:sz w:val="24"/>
          <w:lang w:val="en-US"/>
        </w:rPr>
        <w:t>and how subj</w:t>
      </w:r>
      <w:r w:rsidR="007A307B">
        <w:rPr>
          <w:rFonts w:cs="Arial"/>
          <w:sz w:val="24"/>
          <w:lang w:val="en-US"/>
        </w:rPr>
        <w:t xml:space="preserve">ective that appraisal might be.  </w:t>
      </w:r>
      <w:r w:rsidRPr="00257CA8">
        <w:rPr>
          <w:rFonts w:cs="Arial"/>
          <w:lang w:val="en-US"/>
        </w:rPr>
        <w:t>Executive Superintendent Robinson</w:t>
      </w:r>
      <w:r>
        <w:rPr>
          <w:rFonts w:cs="Arial"/>
          <w:lang w:val="en-US"/>
        </w:rPr>
        <w:t xml:space="preserve"> explained that we </w:t>
      </w:r>
      <w:r w:rsidR="00157E7C" w:rsidRPr="005360C1">
        <w:rPr>
          <w:rFonts w:cs="Arial"/>
          <w:sz w:val="24"/>
          <w:lang w:val="en-US"/>
        </w:rPr>
        <w:t xml:space="preserve">don’t want to use readiness as way of restricting </w:t>
      </w:r>
      <w:r>
        <w:rPr>
          <w:rFonts w:cs="Arial"/>
          <w:sz w:val="24"/>
          <w:lang w:val="en-US"/>
        </w:rPr>
        <w:t>access, but</w:t>
      </w:r>
      <w:r w:rsidR="003C732E" w:rsidRPr="005360C1">
        <w:rPr>
          <w:rFonts w:cs="Arial"/>
          <w:sz w:val="24"/>
          <w:lang w:val="en-US"/>
        </w:rPr>
        <w:t xml:space="preserve"> we need to make sure that the student and </w:t>
      </w:r>
      <w:r>
        <w:rPr>
          <w:rFonts w:cs="Arial"/>
          <w:sz w:val="24"/>
          <w:lang w:val="en-US"/>
        </w:rPr>
        <w:t xml:space="preserve">the </w:t>
      </w:r>
      <w:r w:rsidR="003C732E" w:rsidRPr="005360C1">
        <w:rPr>
          <w:rFonts w:cs="Arial"/>
          <w:sz w:val="24"/>
          <w:lang w:val="en-US"/>
        </w:rPr>
        <w:t xml:space="preserve">staff are in a safe place. </w:t>
      </w:r>
      <w:r>
        <w:rPr>
          <w:rFonts w:cs="Arial"/>
          <w:sz w:val="24"/>
          <w:lang w:val="en-US"/>
        </w:rPr>
        <w:t xml:space="preserve"> The intention is to</w:t>
      </w:r>
      <w:r w:rsidR="00157E7C" w:rsidRPr="005360C1">
        <w:rPr>
          <w:rFonts w:cs="Arial"/>
          <w:sz w:val="24"/>
          <w:lang w:val="en-US"/>
        </w:rPr>
        <w:t xml:space="preserve"> look at the issue of readiness and participation</w:t>
      </w:r>
      <w:r w:rsidR="003C732E" w:rsidRPr="005360C1">
        <w:rPr>
          <w:rFonts w:cs="Arial"/>
          <w:sz w:val="24"/>
          <w:lang w:val="en-US"/>
        </w:rPr>
        <w:t xml:space="preserve"> and come back to SEAC for input.</w:t>
      </w:r>
      <w:r>
        <w:rPr>
          <w:rFonts w:cs="Arial"/>
          <w:sz w:val="24"/>
          <w:lang w:val="en-US"/>
        </w:rPr>
        <w:t xml:space="preserve"> These important opportunities that students have in the course of their time in TDSB will impact their next steps post-21.  Although w</w:t>
      </w:r>
      <w:r w:rsidR="00157E7C" w:rsidRPr="0017093F">
        <w:rPr>
          <w:rFonts w:cs="Arial"/>
          <w:sz w:val="24"/>
          <w:lang w:val="en-US"/>
        </w:rPr>
        <w:t>e ar</w:t>
      </w:r>
      <w:r w:rsidR="003C732E" w:rsidRPr="0017093F">
        <w:rPr>
          <w:rFonts w:cs="Arial"/>
          <w:sz w:val="24"/>
          <w:lang w:val="en-US"/>
        </w:rPr>
        <w:t>e not funded</w:t>
      </w:r>
      <w:r w:rsidRPr="0017093F">
        <w:rPr>
          <w:rFonts w:cs="Arial"/>
          <w:sz w:val="24"/>
          <w:lang w:val="en-US"/>
        </w:rPr>
        <w:t xml:space="preserve"> </w:t>
      </w:r>
      <w:r w:rsidR="003C732E" w:rsidRPr="0017093F">
        <w:rPr>
          <w:rFonts w:cs="Arial"/>
          <w:sz w:val="24"/>
          <w:lang w:val="en-US"/>
        </w:rPr>
        <w:t>for post</w:t>
      </w:r>
      <w:r>
        <w:rPr>
          <w:rFonts w:cs="Arial"/>
          <w:sz w:val="24"/>
          <w:lang w:val="en-US"/>
        </w:rPr>
        <w:t>-</w:t>
      </w:r>
      <w:r w:rsidR="003C732E" w:rsidRPr="0017093F">
        <w:rPr>
          <w:rFonts w:cs="Arial"/>
          <w:sz w:val="24"/>
          <w:lang w:val="en-US"/>
        </w:rPr>
        <w:t xml:space="preserve"> 21, we do </w:t>
      </w:r>
      <w:r w:rsidR="00157E7C" w:rsidRPr="0017093F">
        <w:rPr>
          <w:rFonts w:cs="Arial"/>
          <w:sz w:val="24"/>
          <w:lang w:val="en-US"/>
        </w:rPr>
        <w:t xml:space="preserve">have a responsibility leading up to that </w:t>
      </w:r>
      <w:r>
        <w:rPr>
          <w:rFonts w:cs="Arial"/>
          <w:sz w:val="24"/>
          <w:lang w:val="en-US"/>
        </w:rPr>
        <w:t>time</w:t>
      </w:r>
      <w:r w:rsidR="00157E7C" w:rsidRPr="0017093F">
        <w:rPr>
          <w:rFonts w:cs="Arial"/>
          <w:sz w:val="24"/>
          <w:lang w:val="en-US"/>
        </w:rPr>
        <w:t xml:space="preserve"> to </w:t>
      </w:r>
      <w:r w:rsidR="003C732E" w:rsidRPr="0017093F">
        <w:rPr>
          <w:rFonts w:cs="Arial"/>
          <w:sz w:val="24"/>
          <w:lang w:val="en-US"/>
        </w:rPr>
        <w:t xml:space="preserve">provide </w:t>
      </w:r>
      <w:r w:rsidRPr="0017093F">
        <w:rPr>
          <w:rFonts w:cs="Arial"/>
          <w:sz w:val="24"/>
          <w:lang w:val="en-US"/>
        </w:rPr>
        <w:t>experiences</w:t>
      </w:r>
      <w:r w:rsidR="003C732E" w:rsidRPr="0017093F">
        <w:rPr>
          <w:rFonts w:cs="Arial"/>
          <w:sz w:val="24"/>
          <w:lang w:val="en-US"/>
        </w:rPr>
        <w:t xml:space="preserve"> to help </w:t>
      </w:r>
      <w:r w:rsidR="007A307B">
        <w:rPr>
          <w:rFonts w:cs="Arial"/>
          <w:sz w:val="24"/>
          <w:lang w:val="en-US"/>
        </w:rPr>
        <w:t>prepare students</w:t>
      </w:r>
      <w:r w:rsidR="00157E7C" w:rsidRPr="0017093F">
        <w:rPr>
          <w:rFonts w:cs="Arial"/>
          <w:sz w:val="24"/>
          <w:lang w:val="en-US"/>
        </w:rPr>
        <w:t xml:space="preserve"> for work world life</w:t>
      </w:r>
      <w:r w:rsidR="00707E76" w:rsidRPr="00707E76">
        <w:rPr>
          <w:rFonts w:cs="Arial"/>
          <w:b/>
          <w:sz w:val="24"/>
          <w:lang w:val="en-US"/>
        </w:rPr>
        <w:t xml:space="preserve"> </w:t>
      </w:r>
    </w:p>
    <w:p w:rsidR="00707E76" w:rsidRDefault="00707E76" w:rsidP="00707E76">
      <w:pPr>
        <w:rPr>
          <w:rFonts w:cs="Arial"/>
          <w:sz w:val="24"/>
          <w:lang w:val="en-US"/>
        </w:rPr>
      </w:pPr>
      <w:r w:rsidRPr="00707E76">
        <w:rPr>
          <w:rFonts w:cs="Arial"/>
          <w:sz w:val="24"/>
          <w:lang w:val="en-US"/>
        </w:rPr>
        <w:t>Feedback</w:t>
      </w:r>
      <w:r w:rsidR="00151CA4">
        <w:rPr>
          <w:rFonts w:cs="Arial"/>
          <w:sz w:val="24"/>
          <w:lang w:val="en-US"/>
        </w:rPr>
        <w:t>/questions</w:t>
      </w:r>
      <w:r w:rsidRPr="00707E76">
        <w:rPr>
          <w:rFonts w:cs="Arial"/>
          <w:sz w:val="24"/>
          <w:lang w:val="en-US"/>
        </w:rPr>
        <w:t xml:space="preserve"> from SEAC Membership on </w:t>
      </w:r>
      <w:r w:rsidR="005F7F28">
        <w:rPr>
          <w:rFonts w:cs="Arial"/>
          <w:sz w:val="24"/>
          <w:lang w:val="en-US"/>
        </w:rPr>
        <w:t>SPEEL</w:t>
      </w:r>
      <w:r w:rsidRPr="00707E76">
        <w:rPr>
          <w:rFonts w:cs="Arial"/>
          <w:sz w:val="24"/>
          <w:lang w:val="en-US"/>
        </w:rPr>
        <w:t xml:space="preserve"> included:</w:t>
      </w:r>
    </w:p>
    <w:p w:rsidR="00707E76" w:rsidRPr="005F7F28" w:rsidRDefault="005F7F28" w:rsidP="005F7F28">
      <w:pPr>
        <w:pStyle w:val="ListParagraph"/>
        <w:numPr>
          <w:ilvl w:val="0"/>
          <w:numId w:val="15"/>
        </w:numPr>
        <w:rPr>
          <w:rFonts w:cs="Arial"/>
          <w:b/>
          <w:sz w:val="24"/>
          <w:lang w:val="en-US"/>
        </w:rPr>
      </w:pPr>
      <w:r>
        <w:rPr>
          <w:rFonts w:cs="Arial"/>
          <w:sz w:val="24"/>
          <w:lang w:val="en-US"/>
        </w:rPr>
        <w:t xml:space="preserve">when job developers assess readiness, it can be very subjective and the timelines are usually quick </w:t>
      </w:r>
    </w:p>
    <w:p w:rsidR="005F7F28" w:rsidRPr="005F7F28" w:rsidRDefault="005F7F28" w:rsidP="005F7F28">
      <w:pPr>
        <w:pStyle w:val="ListParagraph"/>
        <w:numPr>
          <w:ilvl w:val="0"/>
          <w:numId w:val="15"/>
        </w:numPr>
        <w:rPr>
          <w:rFonts w:cs="Arial"/>
          <w:b/>
          <w:sz w:val="24"/>
          <w:lang w:val="en-US"/>
        </w:rPr>
      </w:pPr>
      <w:r>
        <w:rPr>
          <w:rFonts w:cs="Arial"/>
          <w:sz w:val="24"/>
          <w:lang w:val="en-US"/>
        </w:rPr>
        <w:t>There is a readiness tool - Functional Independent Skills Handbook (FISH) which is an assessment booklet – the link will be shared with SEAC members</w:t>
      </w:r>
    </w:p>
    <w:p w:rsidR="005F7F28" w:rsidRPr="005F7F28" w:rsidRDefault="005F7F28" w:rsidP="005F7F28">
      <w:pPr>
        <w:pStyle w:val="ListParagraph"/>
        <w:numPr>
          <w:ilvl w:val="0"/>
          <w:numId w:val="15"/>
        </w:numPr>
        <w:rPr>
          <w:rFonts w:cs="Arial"/>
          <w:b/>
          <w:sz w:val="24"/>
          <w:lang w:val="en-US"/>
        </w:rPr>
      </w:pPr>
      <w:r>
        <w:rPr>
          <w:rFonts w:cs="Arial"/>
          <w:sz w:val="24"/>
          <w:lang w:val="en-US"/>
        </w:rPr>
        <w:t>There is also an industrial curriculum for different types of placements that can also be shared in order to help us build resources.</w:t>
      </w:r>
    </w:p>
    <w:p w:rsidR="005F7F28" w:rsidRPr="005F7F28" w:rsidRDefault="00707E76" w:rsidP="005F7F28">
      <w:pPr>
        <w:pStyle w:val="ListParagraph"/>
        <w:numPr>
          <w:ilvl w:val="0"/>
          <w:numId w:val="15"/>
        </w:numPr>
        <w:rPr>
          <w:rFonts w:cs="Arial"/>
          <w:sz w:val="24"/>
          <w:lang w:val="en-US"/>
        </w:rPr>
      </w:pPr>
      <w:r w:rsidRPr="005F7F28">
        <w:rPr>
          <w:rFonts w:cs="Arial"/>
          <w:sz w:val="24"/>
          <w:lang w:val="en-US"/>
        </w:rPr>
        <w:t xml:space="preserve">Regarding Safety </w:t>
      </w:r>
      <w:r w:rsidR="005F7F28">
        <w:rPr>
          <w:rFonts w:cs="Arial"/>
          <w:sz w:val="24"/>
          <w:lang w:val="en-US"/>
        </w:rPr>
        <w:t xml:space="preserve">– depending on the corporation, they are asked to cover certain types of insurance so that the job coach and the participant are covered. </w:t>
      </w:r>
      <w:r w:rsidRPr="005F7F28">
        <w:rPr>
          <w:rFonts w:cs="Arial"/>
          <w:sz w:val="24"/>
          <w:lang w:val="en-US"/>
        </w:rPr>
        <w:t xml:space="preserve"> </w:t>
      </w:r>
      <w:r w:rsidR="005F7F28">
        <w:rPr>
          <w:rFonts w:cs="Arial"/>
          <w:sz w:val="24"/>
          <w:lang w:val="en-US"/>
        </w:rPr>
        <w:t>This might be something that TDSB may want to look into</w:t>
      </w:r>
    </w:p>
    <w:p w:rsidR="005F7F28" w:rsidRPr="005F7F28" w:rsidRDefault="005F7F28" w:rsidP="005F7F28">
      <w:pPr>
        <w:pStyle w:val="ListParagraph"/>
        <w:numPr>
          <w:ilvl w:val="0"/>
          <w:numId w:val="15"/>
        </w:numPr>
        <w:rPr>
          <w:rFonts w:cs="Arial"/>
          <w:b/>
          <w:sz w:val="24"/>
          <w:lang w:val="en-US"/>
        </w:rPr>
      </w:pPr>
      <w:r>
        <w:rPr>
          <w:rFonts w:cs="Arial"/>
          <w:sz w:val="24"/>
          <w:lang w:val="en-US"/>
        </w:rPr>
        <w:t>Concerns</w:t>
      </w:r>
      <w:r w:rsidR="00151CA4">
        <w:rPr>
          <w:rFonts w:cs="Arial"/>
          <w:sz w:val="24"/>
          <w:lang w:val="en-US"/>
        </w:rPr>
        <w:t xml:space="preserve"> were</w:t>
      </w:r>
      <w:r>
        <w:rPr>
          <w:rFonts w:cs="Arial"/>
          <w:sz w:val="24"/>
          <w:lang w:val="en-US"/>
        </w:rPr>
        <w:t xml:space="preserve"> expressed about the quality and value of some of the tasks that students in congregated sites are being asked to do – mainly cleaning and caretaking task</w:t>
      </w:r>
      <w:r w:rsidR="00A81B1E">
        <w:rPr>
          <w:rFonts w:cs="Arial"/>
          <w:sz w:val="24"/>
          <w:lang w:val="en-US"/>
        </w:rPr>
        <w:t>s</w:t>
      </w:r>
      <w:r>
        <w:rPr>
          <w:rFonts w:cs="Arial"/>
          <w:sz w:val="24"/>
          <w:lang w:val="en-US"/>
        </w:rPr>
        <w:t xml:space="preserve"> – not meaningful </w:t>
      </w:r>
      <w:r w:rsidRPr="005F7F28">
        <w:rPr>
          <w:rFonts w:cs="Arial"/>
          <w:sz w:val="24"/>
          <w:lang w:val="en-US"/>
        </w:rPr>
        <w:t xml:space="preserve"> </w:t>
      </w:r>
    </w:p>
    <w:p w:rsidR="00151CA4" w:rsidRPr="00151CA4" w:rsidRDefault="00151CA4" w:rsidP="00151CA4">
      <w:pPr>
        <w:pStyle w:val="ListParagraph"/>
        <w:numPr>
          <w:ilvl w:val="0"/>
          <w:numId w:val="15"/>
        </w:numPr>
        <w:rPr>
          <w:rFonts w:cs="Arial"/>
          <w:sz w:val="24"/>
          <w:lang w:val="en-US"/>
        </w:rPr>
      </w:pPr>
      <w:r>
        <w:rPr>
          <w:rFonts w:cs="Arial"/>
          <w:sz w:val="24"/>
          <w:lang w:val="en-US"/>
        </w:rPr>
        <w:t>A caution was expressed about having teachers</w:t>
      </w:r>
      <w:r w:rsidRPr="00151CA4">
        <w:rPr>
          <w:rFonts w:cs="Arial"/>
          <w:sz w:val="24"/>
          <w:lang w:val="en-US"/>
        </w:rPr>
        <w:t xml:space="preserve"> create generic lists of things that they think are appropriate – not based on student interests -  we need to ask those outside school to start working on creating experiential tasks for students – need to look at student passion and interest </w:t>
      </w:r>
    </w:p>
    <w:p w:rsidR="00151CA4" w:rsidRPr="00151CA4" w:rsidRDefault="00151CA4" w:rsidP="00151CA4">
      <w:pPr>
        <w:pStyle w:val="ListParagraph"/>
        <w:numPr>
          <w:ilvl w:val="0"/>
          <w:numId w:val="15"/>
        </w:numPr>
        <w:rPr>
          <w:rFonts w:cs="Arial"/>
          <w:sz w:val="24"/>
          <w:lang w:val="en-US"/>
        </w:rPr>
      </w:pPr>
      <w:r w:rsidRPr="00151CA4">
        <w:rPr>
          <w:rFonts w:cs="Arial"/>
          <w:sz w:val="24"/>
          <w:lang w:val="en-US"/>
        </w:rPr>
        <w:t xml:space="preserve">SPEEL is always looking for places to put students. We need to look to the community to give opportunities for these students. With a group like SEAC there are other places where students can find a meaningful step towards finding placements </w:t>
      </w:r>
    </w:p>
    <w:p w:rsidR="005F7F28" w:rsidRPr="005F7F28" w:rsidRDefault="005F7F28" w:rsidP="00151CA4">
      <w:pPr>
        <w:pStyle w:val="ListParagraph"/>
        <w:rPr>
          <w:rFonts w:cs="Arial"/>
          <w:b/>
          <w:sz w:val="24"/>
          <w:lang w:val="en-US"/>
        </w:rPr>
      </w:pPr>
    </w:p>
    <w:p w:rsidR="007A307B" w:rsidRPr="005F7F28" w:rsidRDefault="007A307B" w:rsidP="005F7F28">
      <w:pPr>
        <w:rPr>
          <w:rFonts w:cs="Arial"/>
          <w:b/>
          <w:sz w:val="24"/>
          <w:lang w:val="en-US"/>
        </w:rPr>
      </w:pPr>
      <w:r w:rsidRPr="005F7F28">
        <w:rPr>
          <w:rFonts w:cs="Arial"/>
          <w:b/>
          <w:sz w:val="24"/>
          <w:lang w:val="en-US"/>
        </w:rPr>
        <w:t>Professional Learning</w:t>
      </w:r>
    </w:p>
    <w:p w:rsidR="005F7F28" w:rsidRPr="00151CA4" w:rsidRDefault="007A307B" w:rsidP="00151CA4">
      <w:pPr>
        <w:rPr>
          <w:rFonts w:cs="Arial"/>
          <w:b/>
          <w:sz w:val="24"/>
          <w:lang w:val="en-US"/>
        </w:rPr>
      </w:pPr>
      <w:r w:rsidRPr="00151CA4">
        <w:rPr>
          <w:rFonts w:cs="Arial"/>
          <w:lang w:val="en-US"/>
        </w:rPr>
        <w:t>Executive Superintendent Robinson referred to the</w:t>
      </w:r>
      <w:r w:rsidR="00157E7C" w:rsidRPr="00151CA4">
        <w:rPr>
          <w:rFonts w:cs="Arial"/>
          <w:sz w:val="24"/>
          <w:lang w:val="en-US"/>
        </w:rPr>
        <w:t xml:space="preserve"> Directors </w:t>
      </w:r>
      <w:r w:rsidRPr="00151CA4">
        <w:rPr>
          <w:rFonts w:cs="Arial"/>
          <w:sz w:val="24"/>
          <w:lang w:val="en-US"/>
        </w:rPr>
        <w:t>R</w:t>
      </w:r>
      <w:r w:rsidR="003C732E" w:rsidRPr="00151CA4">
        <w:rPr>
          <w:rFonts w:cs="Arial"/>
          <w:sz w:val="24"/>
          <w:lang w:val="en-US"/>
        </w:rPr>
        <w:t>es</w:t>
      </w:r>
      <w:r w:rsidRPr="00151CA4">
        <w:rPr>
          <w:rFonts w:cs="Arial"/>
          <w:sz w:val="24"/>
          <w:lang w:val="en-US"/>
        </w:rPr>
        <w:t>ponse to the Enhancing Equity Task Force (EETF) around Professional Learning.  B</w:t>
      </w:r>
      <w:r w:rsidR="00157E7C" w:rsidRPr="00151CA4">
        <w:rPr>
          <w:rFonts w:cs="Arial"/>
          <w:sz w:val="24"/>
          <w:lang w:val="en-US"/>
        </w:rPr>
        <w:t xml:space="preserve">uilding capacity and </w:t>
      </w:r>
      <w:r w:rsidR="003C732E" w:rsidRPr="00151CA4">
        <w:rPr>
          <w:rFonts w:cs="Arial"/>
          <w:sz w:val="24"/>
          <w:lang w:val="en-US"/>
        </w:rPr>
        <w:t>making</w:t>
      </w:r>
      <w:r w:rsidRPr="00151CA4">
        <w:rPr>
          <w:rFonts w:cs="Arial"/>
          <w:sz w:val="24"/>
          <w:lang w:val="en-US"/>
        </w:rPr>
        <w:t xml:space="preserve"> sure staff are</w:t>
      </w:r>
      <w:r w:rsidR="00157E7C" w:rsidRPr="00151CA4">
        <w:rPr>
          <w:rFonts w:cs="Arial"/>
          <w:sz w:val="24"/>
          <w:lang w:val="en-US"/>
        </w:rPr>
        <w:t xml:space="preserve"> able to work with </w:t>
      </w:r>
      <w:r w:rsidRPr="00151CA4">
        <w:rPr>
          <w:rFonts w:cs="Arial"/>
          <w:sz w:val="24"/>
          <w:lang w:val="en-US"/>
        </w:rPr>
        <w:t>students</w:t>
      </w:r>
      <w:r w:rsidR="00157E7C" w:rsidRPr="00151CA4">
        <w:rPr>
          <w:rFonts w:cs="Arial"/>
          <w:sz w:val="24"/>
          <w:lang w:val="en-US"/>
        </w:rPr>
        <w:t xml:space="preserve"> with special needs </w:t>
      </w:r>
      <w:r w:rsidR="003C732E" w:rsidRPr="00151CA4">
        <w:rPr>
          <w:rFonts w:cs="Arial"/>
          <w:sz w:val="24"/>
          <w:lang w:val="en-US"/>
        </w:rPr>
        <w:t>in an effective way</w:t>
      </w:r>
      <w:r w:rsidRPr="00151CA4">
        <w:rPr>
          <w:rFonts w:cs="Arial"/>
          <w:sz w:val="24"/>
          <w:lang w:val="en-US"/>
        </w:rPr>
        <w:t xml:space="preserve"> is the foundation of everything we talk about. There will be</w:t>
      </w:r>
      <w:r w:rsidR="00157E7C" w:rsidRPr="00151CA4">
        <w:rPr>
          <w:rFonts w:cs="Arial"/>
          <w:sz w:val="24"/>
          <w:lang w:val="en-US"/>
        </w:rPr>
        <w:t xml:space="preserve"> upcoming</w:t>
      </w:r>
      <w:r w:rsidR="003C732E" w:rsidRPr="00151CA4">
        <w:rPr>
          <w:rFonts w:cs="Arial"/>
          <w:sz w:val="24"/>
          <w:lang w:val="en-US"/>
        </w:rPr>
        <w:t xml:space="preserve"> mandatory learning </w:t>
      </w:r>
      <w:r w:rsidR="00157E7C" w:rsidRPr="00151CA4">
        <w:rPr>
          <w:rFonts w:cs="Arial"/>
          <w:sz w:val="24"/>
          <w:lang w:val="en-US"/>
        </w:rPr>
        <w:t xml:space="preserve">on </w:t>
      </w:r>
      <w:r w:rsidRPr="00151CA4">
        <w:rPr>
          <w:rFonts w:cs="Arial"/>
          <w:sz w:val="24"/>
          <w:lang w:val="en-US"/>
        </w:rPr>
        <w:t xml:space="preserve">the </w:t>
      </w:r>
      <w:r w:rsidR="00157E7C" w:rsidRPr="00151CA4">
        <w:rPr>
          <w:rFonts w:cs="Arial"/>
          <w:sz w:val="24"/>
          <w:lang w:val="en-US"/>
        </w:rPr>
        <w:t>IEP,</w:t>
      </w:r>
      <w:r w:rsidRPr="00151CA4">
        <w:rPr>
          <w:rFonts w:cs="Arial"/>
          <w:sz w:val="24"/>
          <w:lang w:val="en-US"/>
        </w:rPr>
        <w:t xml:space="preserve"> and the</w:t>
      </w:r>
      <w:r w:rsidR="00157E7C" w:rsidRPr="00151CA4">
        <w:rPr>
          <w:rFonts w:cs="Arial"/>
          <w:sz w:val="24"/>
          <w:lang w:val="en-US"/>
        </w:rPr>
        <w:t xml:space="preserve"> </w:t>
      </w:r>
      <w:r w:rsidR="00157E7C" w:rsidRPr="00151CA4">
        <w:rPr>
          <w:rFonts w:cs="Arial"/>
          <w:sz w:val="24"/>
          <w:lang w:val="en-US"/>
        </w:rPr>
        <w:lastRenderedPageBreak/>
        <w:t>IPRC process</w:t>
      </w:r>
      <w:r w:rsidRPr="00151CA4">
        <w:rPr>
          <w:rFonts w:cs="Arial"/>
          <w:sz w:val="24"/>
          <w:lang w:val="en-US"/>
        </w:rPr>
        <w:t xml:space="preserve">. </w:t>
      </w:r>
      <w:r w:rsidR="003C732E" w:rsidRPr="00151CA4">
        <w:rPr>
          <w:rFonts w:cs="Arial"/>
          <w:sz w:val="24"/>
          <w:lang w:val="en-US"/>
        </w:rPr>
        <w:t>There is lots of work to be done, but</w:t>
      </w:r>
      <w:r w:rsidR="00157E7C" w:rsidRPr="00151CA4">
        <w:rPr>
          <w:rFonts w:cs="Arial"/>
          <w:sz w:val="24"/>
          <w:lang w:val="en-US"/>
        </w:rPr>
        <w:t xml:space="preserve"> we have put </w:t>
      </w:r>
      <w:r w:rsidR="003C732E" w:rsidRPr="00151CA4">
        <w:rPr>
          <w:rFonts w:cs="Arial"/>
          <w:sz w:val="24"/>
          <w:lang w:val="en-US"/>
        </w:rPr>
        <w:t>together</w:t>
      </w:r>
      <w:r w:rsidR="00157E7C" w:rsidRPr="00151CA4">
        <w:rPr>
          <w:rFonts w:cs="Arial"/>
          <w:sz w:val="24"/>
          <w:lang w:val="en-US"/>
        </w:rPr>
        <w:t xml:space="preserve"> a script that we are monitoring and auditing</w:t>
      </w:r>
      <w:r w:rsidRPr="00151CA4">
        <w:rPr>
          <w:rFonts w:cs="Arial"/>
          <w:sz w:val="24"/>
          <w:lang w:val="en-US"/>
        </w:rPr>
        <w:t xml:space="preserve"> to ensure</w:t>
      </w:r>
      <w:r w:rsidR="00157E7C" w:rsidRPr="00151CA4">
        <w:rPr>
          <w:rFonts w:cs="Arial"/>
          <w:sz w:val="24"/>
          <w:lang w:val="en-US"/>
        </w:rPr>
        <w:t xml:space="preserve"> parents are coming away with a positive experience.</w:t>
      </w:r>
      <w:r w:rsidR="005F7F28" w:rsidRPr="00151CA4">
        <w:rPr>
          <w:rFonts w:cs="Arial"/>
          <w:b/>
          <w:sz w:val="24"/>
          <w:lang w:val="en-US"/>
        </w:rPr>
        <w:t xml:space="preserve"> </w:t>
      </w:r>
    </w:p>
    <w:p w:rsidR="0046380C" w:rsidRPr="00151CA4" w:rsidRDefault="005F7F28" w:rsidP="00151CA4">
      <w:pPr>
        <w:rPr>
          <w:rFonts w:cs="Arial"/>
          <w:b/>
          <w:sz w:val="24"/>
          <w:lang w:val="en-US"/>
        </w:rPr>
      </w:pPr>
      <w:r w:rsidRPr="00151CA4">
        <w:rPr>
          <w:rFonts w:cs="Arial"/>
          <w:sz w:val="24"/>
          <w:lang w:val="en-US"/>
        </w:rPr>
        <w:t xml:space="preserve">Lori Moore, </w:t>
      </w:r>
      <w:r w:rsidR="00625CFD" w:rsidRPr="00E06FD0">
        <w:rPr>
          <w:rFonts w:cs="Arial"/>
          <w:sz w:val="24"/>
          <w:lang w:val="en-US"/>
        </w:rPr>
        <w:t>Centrally Assigned Principal – Special Education</w:t>
      </w:r>
      <w:r w:rsidR="002D4AB0">
        <w:rPr>
          <w:rFonts w:cs="Arial"/>
          <w:sz w:val="24"/>
          <w:lang w:val="en-US"/>
        </w:rPr>
        <w:t>,</w:t>
      </w:r>
      <w:r w:rsidRPr="00151CA4">
        <w:rPr>
          <w:rFonts w:cs="Arial"/>
          <w:sz w:val="24"/>
          <w:lang w:val="en-US"/>
        </w:rPr>
        <w:t xml:space="preserve"> outlined the plan for Professional Learni</w:t>
      </w:r>
      <w:r w:rsidR="0046380C" w:rsidRPr="00151CA4">
        <w:rPr>
          <w:rFonts w:cs="Arial"/>
          <w:sz w:val="24"/>
          <w:lang w:val="en-US"/>
        </w:rPr>
        <w:t xml:space="preserve">ng.  In the initial sessions (February/March), a minimum of one teacher per school will participate. There will be follow up sessions at the end of April/beginning of May. It will be in the form of an embedded inquiry where teachers will try new strategies, see what works, what challenges they face and then come back and debrief at the next meeting. There will be online opportunities to share ideas. The focus will be on Universal Design for Learning and also an overview of Assistive Technologies.  Principals and Superintendents will be following up on the training and it will become a necessary part of conversations that are taking place in the schools. The Department is looking to have a final session to share successes, to sustain and then extend it next year by involving the </w:t>
      </w:r>
      <w:r w:rsidR="00A81B1E">
        <w:rPr>
          <w:rFonts w:cs="Arial"/>
          <w:sz w:val="24"/>
          <w:lang w:val="en-US"/>
        </w:rPr>
        <w:t>L</w:t>
      </w:r>
      <w:r w:rsidR="0046380C" w:rsidRPr="00151CA4">
        <w:rPr>
          <w:rFonts w:cs="Arial"/>
          <w:sz w:val="24"/>
          <w:lang w:val="en-US"/>
        </w:rPr>
        <w:t xml:space="preserve">earning </w:t>
      </w:r>
      <w:r w:rsidR="00A81B1E">
        <w:rPr>
          <w:rFonts w:cs="Arial"/>
          <w:sz w:val="24"/>
          <w:lang w:val="en-US"/>
        </w:rPr>
        <w:t xml:space="preserve">Centre coaches and </w:t>
      </w:r>
      <w:r w:rsidR="0046380C" w:rsidRPr="00151CA4">
        <w:rPr>
          <w:rFonts w:cs="Arial"/>
          <w:sz w:val="24"/>
          <w:lang w:val="en-US"/>
        </w:rPr>
        <w:t xml:space="preserve">bringing teams together. </w:t>
      </w:r>
    </w:p>
    <w:p w:rsidR="00157E7C" w:rsidRDefault="00157E7C" w:rsidP="007A307B">
      <w:pPr>
        <w:rPr>
          <w:rFonts w:cs="Arial"/>
          <w:sz w:val="24"/>
          <w:lang w:val="en-US"/>
        </w:rPr>
      </w:pPr>
    </w:p>
    <w:p w:rsidR="00707E76" w:rsidRDefault="00A81B1E" w:rsidP="00707E76">
      <w:pPr>
        <w:rPr>
          <w:rFonts w:cs="Arial"/>
          <w:sz w:val="24"/>
          <w:lang w:val="en-US"/>
        </w:rPr>
      </w:pPr>
      <w:r>
        <w:rPr>
          <w:rFonts w:cs="Arial"/>
          <w:sz w:val="24"/>
          <w:lang w:val="en-US"/>
        </w:rPr>
        <w:t>Feedback from SEAC Members</w:t>
      </w:r>
      <w:r w:rsidR="00707E76" w:rsidRPr="00707E76">
        <w:rPr>
          <w:rFonts w:cs="Arial"/>
          <w:sz w:val="24"/>
          <w:lang w:val="en-US"/>
        </w:rPr>
        <w:t xml:space="preserve"> on Professional Learning included:</w:t>
      </w:r>
    </w:p>
    <w:p w:rsidR="00707E76" w:rsidRPr="00707E76" w:rsidRDefault="00707E76" w:rsidP="00707E76">
      <w:pPr>
        <w:pStyle w:val="ListParagraph"/>
        <w:numPr>
          <w:ilvl w:val="0"/>
          <w:numId w:val="14"/>
        </w:numPr>
        <w:rPr>
          <w:rFonts w:cs="Arial"/>
          <w:b/>
          <w:sz w:val="24"/>
          <w:lang w:val="en-US"/>
        </w:rPr>
      </w:pPr>
      <w:r w:rsidRPr="00707E76">
        <w:rPr>
          <w:rFonts w:cs="Arial"/>
          <w:sz w:val="24"/>
          <w:lang w:val="en-US"/>
        </w:rPr>
        <w:t>How do we ensure that teachers know how to differentiate if training is not mandatory</w:t>
      </w:r>
      <w:r>
        <w:rPr>
          <w:rFonts w:cs="Arial"/>
          <w:sz w:val="24"/>
          <w:lang w:val="en-US"/>
        </w:rPr>
        <w:t xml:space="preserve">? </w:t>
      </w:r>
      <w:r w:rsidRPr="00707E76">
        <w:rPr>
          <w:rFonts w:cs="Arial"/>
          <w:sz w:val="24"/>
          <w:lang w:val="en-US"/>
        </w:rPr>
        <w:t xml:space="preserve"> </w:t>
      </w:r>
      <w:r>
        <w:rPr>
          <w:rFonts w:cs="Arial"/>
          <w:sz w:val="24"/>
          <w:lang w:val="en-US"/>
        </w:rPr>
        <w:t>There is m</w:t>
      </w:r>
      <w:r w:rsidRPr="00707E76">
        <w:rPr>
          <w:rFonts w:cs="Arial"/>
          <w:sz w:val="24"/>
          <w:lang w:val="en-US"/>
        </w:rPr>
        <w:t xml:space="preserve">andatory training for </w:t>
      </w:r>
      <w:r>
        <w:rPr>
          <w:rFonts w:cs="Arial"/>
          <w:sz w:val="24"/>
          <w:lang w:val="en-US"/>
        </w:rPr>
        <w:t>Vice Principals and Principals,</w:t>
      </w:r>
      <w:r w:rsidRPr="00707E76">
        <w:rPr>
          <w:rFonts w:cs="Arial"/>
          <w:sz w:val="24"/>
          <w:lang w:val="en-US"/>
        </w:rPr>
        <w:t xml:space="preserve"> but not for teachers? </w:t>
      </w:r>
      <w:r>
        <w:rPr>
          <w:rFonts w:cs="Arial"/>
          <w:sz w:val="24"/>
          <w:lang w:val="en-US"/>
        </w:rPr>
        <w:t>The s</w:t>
      </w:r>
      <w:r w:rsidRPr="00707E76">
        <w:rPr>
          <w:rFonts w:cs="Arial"/>
          <w:sz w:val="24"/>
          <w:lang w:val="en-US"/>
        </w:rPr>
        <w:t>uggest</w:t>
      </w:r>
      <w:r>
        <w:rPr>
          <w:rFonts w:cs="Arial"/>
          <w:sz w:val="24"/>
          <w:lang w:val="en-US"/>
        </w:rPr>
        <w:t xml:space="preserve">ion was made that at least two people from </w:t>
      </w:r>
      <w:r w:rsidRPr="00707E76">
        <w:rPr>
          <w:rFonts w:cs="Arial"/>
          <w:sz w:val="24"/>
          <w:lang w:val="en-US"/>
        </w:rPr>
        <w:t xml:space="preserve">each school </w:t>
      </w:r>
      <w:r>
        <w:rPr>
          <w:rFonts w:cs="Arial"/>
          <w:sz w:val="24"/>
          <w:lang w:val="en-US"/>
        </w:rPr>
        <w:t xml:space="preserve">attend professional learning </w:t>
      </w:r>
      <w:r w:rsidRPr="00707E76">
        <w:rPr>
          <w:rFonts w:cs="Arial"/>
          <w:sz w:val="24"/>
          <w:lang w:val="en-US"/>
        </w:rPr>
        <w:t>for capacity building</w:t>
      </w:r>
    </w:p>
    <w:p w:rsidR="00707E76" w:rsidRPr="00707E76" w:rsidRDefault="00707E76" w:rsidP="00707E76">
      <w:pPr>
        <w:pStyle w:val="ListParagraph"/>
        <w:numPr>
          <w:ilvl w:val="0"/>
          <w:numId w:val="14"/>
        </w:numPr>
        <w:rPr>
          <w:rFonts w:cs="Arial"/>
          <w:b/>
          <w:sz w:val="24"/>
          <w:lang w:val="en-US"/>
        </w:rPr>
      </w:pPr>
      <w:r>
        <w:rPr>
          <w:rFonts w:cs="Arial"/>
          <w:sz w:val="24"/>
          <w:lang w:val="en-US"/>
        </w:rPr>
        <w:t xml:space="preserve">Training </w:t>
      </w:r>
      <w:r w:rsidRPr="00707E76">
        <w:rPr>
          <w:rFonts w:cs="Arial"/>
          <w:sz w:val="24"/>
          <w:lang w:val="en-US"/>
        </w:rPr>
        <w:t>should be done as a ratio based on how l</w:t>
      </w:r>
      <w:r>
        <w:rPr>
          <w:rFonts w:cs="Arial"/>
          <w:sz w:val="24"/>
          <w:lang w:val="en-US"/>
        </w:rPr>
        <w:t>arge the staff is, with</w:t>
      </w:r>
      <w:r w:rsidRPr="00707E76">
        <w:rPr>
          <w:rFonts w:cs="Arial"/>
          <w:sz w:val="24"/>
          <w:lang w:val="en-US"/>
        </w:rPr>
        <w:t xml:space="preserve"> more trained teachers for larger schools</w:t>
      </w:r>
      <w:r>
        <w:rPr>
          <w:rFonts w:cs="Arial"/>
          <w:sz w:val="24"/>
          <w:lang w:val="en-US"/>
        </w:rPr>
        <w:t>.  A</w:t>
      </w:r>
      <w:r w:rsidRPr="00707E76">
        <w:rPr>
          <w:rFonts w:cs="Arial"/>
          <w:sz w:val="24"/>
          <w:lang w:val="en-US"/>
        </w:rPr>
        <w:t xml:space="preserve"> team rather than a single person would be more effective</w:t>
      </w:r>
      <w:r>
        <w:rPr>
          <w:rFonts w:cs="Arial"/>
          <w:b/>
          <w:sz w:val="24"/>
          <w:lang w:val="en-US"/>
        </w:rPr>
        <w:t>.</w:t>
      </w:r>
      <w:r w:rsidRPr="00707E76">
        <w:rPr>
          <w:rFonts w:cs="Arial"/>
          <w:b/>
          <w:sz w:val="24"/>
          <w:lang w:val="en-US"/>
        </w:rPr>
        <w:t xml:space="preserve"> </w:t>
      </w:r>
    </w:p>
    <w:p w:rsidR="005F7F28" w:rsidRPr="00151CA4" w:rsidRDefault="005F7F28" w:rsidP="005F7F28">
      <w:pPr>
        <w:pStyle w:val="ListParagraph"/>
        <w:numPr>
          <w:ilvl w:val="0"/>
          <w:numId w:val="14"/>
        </w:numPr>
        <w:rPr>
          <w:lang w:val="en-US"/>
        </w:rPr>
      </w:pPr>
      <w:r w:rsidRPr="00151CA4">
        <w:rPr>
          <w:lang w:val="en-US"/>
        </w:rPr>
        <w:t xml:space="preserve">Around special education training – is it mandatory? How many hours?  When will it happen, how will be delivered? </w:t>
      </w:r>
    </w:p>
    <w:p w:rsidR="00707E76" w:rsidRPr="00151CA4" w:rsidRDefault="00151CA4" w:rsidP="007A307B">
      <w:pPr>
        <w:pStyle w:val="ListParagraph"/>
        <w:numPr>
          <w:ilvl w:val="0"/>
          <w:numId w:val="14"/>
        </w:numPr>
        <w:rPr>
          <w:lang w:val="en-US"/>
        </w:rPr>
      </w:pPr>
      <w:r w:rsidRPr="00151CA4">
        <w:rPr>
          <w:lang w:val="en-US"/>
        </w:rPr>
        <w:t xml:space="preserve">The </w:t>
      </w:r>
      <w:r w:rsidR="0046380C" w:rsidRPr="00151CA4">
        <w:rPr>
          <w:lang w:val="en-US"/>
        </w:rPr>
        <w:t xml:space="preserve"> most successful determining factor is teacher attitude – more than training or anything else – as</w:t>
      </w:r>
      <w:r w:rsidRPr="00151CA4">
        <w:rPr>
          <w:lang w:val="en-US"/>
        </w:rPr>
        <w:t xml:space="preserve"> the</w:t>
      </w:r>
      <w:r w:rsidR="0046380C" w:rsidRPr="00151CA4">
        <w:rPr>
          <w:lang w:val="en-US"/>
        </w:rPr>
        <w:t xml:space="preserve"> board is doing equity education - ability and </w:t>
      </w:r>
      <w:proofErr w:type="spellStart"/>
      <w:r w:rsidR="0046380C" w:rsidRPr="00151CA4">
        <w:rPr>
          <w:lang w:val="en-US"/>
        </w:rPr>
        <w:t>ablism</w:t>
      </w:r>
      <w:proofErr w:type="spellEnd"/>
      <w:r w:rsidR="0046380C" w:rsidRPr="00151CA4">
        <w:rPr>
          <w:lang w:val="en-US"/>
        </w:rPr>
        <w:t xml:space="preserve"> needs to be addressed a</w:t>
      </w:r>
      <w:r>
        <w:rPr>
          <w:lang w:val="en-US"/>
        </w:rPr>
        <w:t xml:space="preserve">long with racism and </w:t>
      </w:r>
      <w:proofErr w:type="spellStart"/>
      <w:r>
        <w:rPr>
          <w:lang w:val="en-US"/>
        </w:rPr>
        <w:t>faithism</w:t>
      </w:r>
      <w:proofErr w:type="spellEnd"/>
      <w:r>
        <w:rPr>
          <w:lang w:val="en-US"/>
        </w:rPr>
        <w:t xml:space="preserve"> </w:t>
      </w:r>
    </w:p>
    <w:p w:rsidR="007A307B" w:rsidRDefault="00157E7C" w:rsidP="007A307B">
      <w:pPr>
        <w:rPr>
          <w:rFonts w:cs="Arial"/>
          <w:b/>
          <w:sz w:val="24"/>
          <w:lang w:val="en-US"/>
        </w:rPr>
      </w:pPr>
      <w:r w:rsidRPr="007A307B">
        <w:rPr>
          <w:rFonts w:cs="Arial"/>
          <w:b/>
          <w:sz w:val="24"/>
          <w:lang w:val="en-US"/>
        </w:rPr>
        <w:t>Home School Program</w:t>
      </w:r>
    </w:p>
    <w:p w:rsidR="00157E7C" w:rsidRPr="007A307B" w:rsidRDefault="007A307B" w:rsidP="007A307B">
      <w:pPr>
        <w:rPr>
          <w:rFonts w:cs="Arial"/>
          <w:sz w:val="24"/>
          <w:lang w:val="en-US"/>
        </w:rPr>
      </w:pPr>
      <w:r w:rsidRPr="00257CA8">
        <w:rPr>
          <w:rFonts w:cs="Arial"/>
          <w:lang w:val="en-US"/>
        </w:rPr>
        <w:t>Executive Superintendent Robinson</w:t>
      </w:r>
      <w:r>
        <w:rPr>
          <w:rFonts w:cs="Arial"/>
          <w:lang w:val="en-US"/>
        </w:rPr>
        <w:t xml:space="preserve"> described the changes in Home School Program (HSP) next year. These programs will only have students at the junior level (grades 4 – 8)</w:t>
      </w:r>
      <w:r w:rsidR="005F19B0">
        <w:rPr>
          <w:rFonts w:cs="Arial"/>
          <w:lang w:val="en-US"/>
        </w:rPr>
        <w:t>; t</w:t>
      </w:r>
      <w:r>
        <w:rPr>
          <w:rFonts w:cs="Arial"/>
          <w:lang w:val="en-US"/>
        </w:rPr>
        <w:t xml:space="preserve">here will not be primary students in HSP classes. </w:t>
      </w:r>
      <w:r w:rsidR="00157E7C" w:rsidRPr="007A307B">
        <w:rPr>
          <w:rFonts w:cs="Arial"/>
          <w:b/>
          <w:sz w:val="24"/>
          <w:lang w:val="en-US"/>
        </w:rPr>
        <w:t xml:space="preserve"> </w:t>
      </w:r>
      <w:r>
        <w:rPr>
          <w:rFonts w:cs="Arial"/>
          <w:sz w:val="24"/>
          <w:lang w:val="en-US"/>
        </w:rPr>
        <w:t xml:space="preserve">In </w:t>
      </w:r>
      <w:r w:rsidR="00157E7C" w:rsidRPr="007A307B">
        <w:rPr>
          <w:rFonts w:cs="Arial"/>
          <w:sz w:val="24"/>
          <w:lang w:val="en-US"/>
        </w:rPr>
        <w:t>some situations</w:t>
      </w:r>
      <w:r>
        <w:rPr>
          <w:rFonts w:cs="Arial"/>
          <w:sz w:val="24"/>
          <w:lang w:val="en-US"/>
        </w:rPr>
        <w:t>,</w:t>
      </w:r>
      <w:r w:rsidR="00157E7C" w:rsidRPr="007A307B">
        <w:rPr>
          <w:rFonts w:cs="Arial"/>
          <w:sz w:val="24"/>
          <w:lang w:val="en-US"/>
        </w:rPr>
        <w:t xml:space="preserve"> there may be a need for additional staff</w:t>
      </w:r>
      <w:r>
        <w:rPr>
          <w:rFonts w:cs="Arial"/>
          <w:sz w:val="24"/>
          <w:lang w:val="en-US"/>
        </w:rPr>
        <w:t xml:space="preserve"> and for </w:t>
      </w:r>
      <w:r w:rsidR="00157E7C" w:rsidRPr="007A307B">
        <w:rPr>
          <w:rFonts w:cs="Arial"/>
          <w:sz w:val="24"/>
          <w:lang w:val="en-US"/>
        </w:rPr>
        <w:t xml:space="preserve">some it will mean </w:t>
      </w:r>
      <w:r w:rsidR="001F79B8" w:rsidRPr="007A307B">
        <w:rPr>
          <w:rFonts w:cs="Arial"/>
          <w:sz w:val="24"/>
          <w:lang w:val="en-US"/>
        </w:rPr>
        <w:t xml:space="preserve">teachers and support </w:t>
      </w:r>
      <w:r w:rsidR="00157E7C" w:rsidRPr="007A307B">
        <w:rPr>
          <w:rFonts w:cs="Arial"/>
          <w:sz w:val="24"/>
          <w:lang w:val="en-US"/>
        </w:rPr>
        <w:t xml:space="preserve">staff will need to differentiate </w:t>
      </w:r>
      <w:r w:rsidR="001F79B8" w:rsidRPr="007A307B">
        <w:rPr>
          <w:rFonts w:cs="Arial"/>
          <w:sz w:val="24"/>
          <w:lang w:val="en-US"/>
        </w:rPr>
        <w:t>so students will experience success.</w:t>
      </w:r>
      <w:r>
        <w:rPr>
          <w:rFonts w:cs="Arial"/>
          <w:sz w:val="24"/>
          <w:lang w:val="en-US"/>
        </w:rPr>
        <w:t xml:space="preserve"> </w:t>
      </w:r>
      <w:r w:rsidR="001F79B8" w:rsidRPr="007A307B">
        <w:rPr>
          <w:rFonts w:cs="Arial"/>
          <w:sz w:val="24"/>
          <w:lang w:val="en-US"/>
        </w:rPr>
        <w:t xml:space="preserve"> </w:t>
      </w:r>
      <w:r w:rsidR="00157E7C" w:rsidRPr="007A307B">
        <w:rPr>
          <w:rFonts w:cs="Arial"/>
          <w:sz w:val="24"/>
          <w:lang w:val="en-US"/>
        </w:rPr>
        <w:t>Many schools have</w:t>
      </w:r>
      <w:r w:rsidR="005F19B0">
        <w:rPr>
          <w:rFonts w:cs="Arial"/>
          <w:sz w:val="24"/>
          <w:lang w:val="en-US"/>
        </w:rPr>
        <w:t xml:space="preserve"> already</w:t>
      </w:r>
      <w:r w:rsidR="00157E7C" w:rsidRPr="007A307B">
        <w:rPr>
          <w:rFonts w:cs="Arial"/>
          <w:sz w:val="24"/>
          <w:lang w:val="en-US"/>
        </w:rPr>
        <w:t xml:space="preserve"> taken on </w:t>
      </w:r>
      <w:r w:rsidR="001F79B8" w:rsidRPr="007A307B">
        <w:rPr>
          <w:rFonts w:cs="Arial"/>
          <w:sz w:val="24"/>
          <w:lang w:val="en-US"/>
        </w:rPr>
        <w:t xml:space="preserve">a more </w:t>
      </w:r>
      <w:r w:rsidR="00157E7C" w:rsidRPr="007A307B">
        <w:rPr>
          <w:rFonts w:cs="Arial"/>
          <w:sz w:val="24"/>
          <w:lang w:val="en-US"/>
        </w:rPr>
        <w:t xml:space="preserve">inclusive approach </w:t>
      </w:r>
      <w:r w:rsidR="001F79B8" w:rsidRPr="007A307B">
        <w:rPr>
          <w:rFonts w:cs="Arial"/>
          <w:sz w:val="24"/>
          <w:lang w:val="en-US"/>
        </w:rPr>
        <w:t xml:space="preserve">and are not withdrawing </w:t>
      </w:r>
      <w:r w:rsidR="00C07D63" w:rsidRPr="007A307B">
        <w:rPr>
          <w:rFonts w:cs="Arial"/>
          <w:sz w:val="24"/>
          <w:lang w:val="en-US"/>
        </w:rPr>
        <w:t>students</w:t>
      </w:r>
      <w:r w:rsidR="001F79B8" w:rsidRPr="007A307B">
        <w:rPr>
          <w:rFonts w:cs="Arial"/>
          <w:sz w:val="24"/>
          <w:lang w:val="en-US"/>
        </w:rPr>
        <w:t xml:space="preserve"> </w:t>
      </w:r>
      <w:r>
        <w:rPr>
          <w:rFonts w:cs="Arial"/>
          <w:sz w:val="24"/>
          <w:lang w:val="en-US"/>
        </w:rPr>
        <w:t>50%</w:t>
      </w:r>
      <w:r w:rsidR="001F79B8" w:rsidRPr="007A307B">
        <w:rPr>
          <w:rFonts w:cs="Arial"/>
          <w:sz w:val="24"/>
          <w:lang w:val="en-US"/>
        </w:rPr>
        <w:t xml:space="preserve"> of the day</w:t>
      </w:r>
      <w:r>
        <w:rPr>
          <w:rFonts w:cs="Arial"/>
          <w:sz w:val="24"/>
          <w:lang w:val="en-US"/>
        </w:rPr>
        <w:t xml:space="preserve">. </w:t>
      </w:r>
      <w:r w:rsidRPr="00257CA8">
        <w:rPr>
          <w:rFonts w:cs="Arial"/>
          <w:lang w:val="en-US"/>
        </w:rPr>
        <w:t>Executive Superintendent Robinson</w:t>
      </w:r>
      <w:r>
        <w:rPr>
          <w:rFonts w:cs="Arial"/>
          <w:sz w:val="24"/>
          <w:lang w:val="en-US"/>
        </w:rPr>
        <w:t xml:space="preserve"> emphasized that</w:t>
      </w:r>
      <w:r w:rsidR="00157E7C" w:rsidRPr="007A307B">
        <w:rPr>
          <w:rFonts w:cs="Arial"/>
          <w:sz w:val="24"/>
          <w:lang w:val="en-US"/>
        </w:rPr>
        <w:t xml:space="preserve"> </w:t>
      </w:r>
      <w:r w:rsidR="00C07D63" w:rsidRPr="007A307B">
        <w:rPr>
          <w:rFonts w:cs="Arial"/>
          <w:sz w:val="24"/>
          <w:lang w:val="en-US"/>
        </w:rPr>
        <w:t>as a result of this change</w:t>
      </w:r>
      <w:r>
        <w:rPr>
          <w:rFonts w:cs="Arial"/>
          <w:sz w:val="24"/>
          <w:lang w:val="en-US"/>
        </w:rPr>
        <w:t xml:space="preserve">, </w:t>
      </w:r>
      <w:r w:rsidR="00C07D63" w:rsidRPr="007A307B">
        <w:rPr>
          <w:rFonts w:cs="Arial"/>
          <w:sz w:val="24"/>
          <w:lang w:val="en-US"/>
        </w:rPr>
        <w:t>staffing</w:t>
      </w:r>
      <w:r w:rsidR="00157E7C" w:rsidRPr="007A307B">
        <w:rPr>
          <w:rFonts w:cs="Arial"/>
          <w:sz w:val="24"/>
          <w:lang w:val="en-US"/>
        </w:rPr>
        <w:t xml:space="preserve"> will not be taken away</w:t>
      </w:r>
      <w:r>
        <w:rPr>
          <w:rFonts w:cs="Arial"/>
          <w:sz w:val="24"/>
          <w:lang w:val="en-US"/>
        </w:rPr>
        <w:t>. T</w:t>
      </w:r>
      <w:r w:rsidR="00157E7C" w:rsidRPr="007A307B">
        <w:rPr>
          <w:rFonts w:cs="Arial"/>
          <w:sz w:val="24"/>
          <w:lang w:val="en-US"/>
        </w:rPr>
        <w:t xml:space="preserve">he allocation for resource as well as </w:t>
      </w:r>
      <w:r w:rsidR="00C07D63" w:rsidRPr="007A307B">
        <w:rPr>
          <w:rFonts w:cs="Arial"/>
          <w:sz w:val="24"/>
          <w:lang w:val="en-US"/>
        </w:rPr>
        <w:t xml:space="preserve">for </w:t>
      </w:r>
      <w:r w:rsidR="00157E7C" w:rsidRPr="007A307B">
        <w:rPr>
          <w:rFonts w:cs="Arial"/>
          <w:sz w:val="24"/>
          <w:lang w:val="en-US"/>
        </w:rPr>
        <w:t xml:space="preserve">HSP </w:t>
      </w:r>
      <w:r>
        <w:rPr>
          <w:rFonts w:cs="Arial"/>
          <w:sz w:val="24"/>
          <w:lang w:val="en-US"/>
        </w:rPr>
        <w:t>will remain a</w:t>
      </w:r>
      <w:r w:rsidR="005F19B0">
        <w:rPr>
          <w:rFonts w:cs="Arial"/>
          <w:sz w:val="24"/>
          <w:lang w:val="en-US"/>
        </w:rPr>
        <w:t>s it presently is. Staffing</w:t>
      </w:r>
      <w:r w:rsidR="00157E7C" w:rsidRPr="007A307B">
        <w:rPr>
          <w:rFonts w:cs="Arial"/>
          <w:sz w:val="24"/>
          <w:lang w:val="en-US"/>
        </w:rPr>
        <w:t xml:space="preserve"> might go up or down </w:t>
      </w:r>
      <w:r w:rsidR="001F79B8" w:rsidRPr="007A307B">
        <w:rPr>
          <w:rFonts w:cs="Arial"/>
          <w:sz w:val="24"/>
          <w:lang w:val="en-US"/>
        </w:rPr>
        <w:t>depending</w:t>
      </w:r>
      <w:r>
        <w:rPr>
          <w:rFonts w:cs="Arial"/>
          <w:sz w:val="24"/>
          <w:lang w:val="en-US"/>
        </w:rPr>
        <w:t xml:space="preserve"> on</w:t>
      </w:r>
      <w:r w:rsidR="00157E7C" w:rsidRPr="007A307B">
        <w:rPr>
          <w:rFonts w:cs="Arial"/>
          <w:sz w:val="24"/>
          <w:lang w:val="en-US"/>
        </w:rPr>
        <w:t xml:space="preserve"> enrolment</w:t>
      </w:r>
      <w:r w:rsidR="001F79B8" w:rsidRPr="007A307B">
        <w:rPr>
          <w:rFonts w:cs="Arial"/>
          <w:sz w:val="24"/>
          <w:lang w:val="en-US"/>
        </w:rPr>
        <w:t xml:space="preserve"> at the school</w:t>
      </w:r>
      <w:r>
        <w:rPr>
          <w:rFonts w:cs="Arial"/>
          <w:sz w:val="24"/>
          <w:lang w:val="en-US"/>
        </w:rPr>
        <w:t xml:space="preserve">, </w:t>
      </w:r>
      <w:r w:rsidR="001F79B8" w:rsidRPr="007A307B">
        <w:rPr>
          <w:rFonts w:cs="Arial"/>
          <w:sz w:val="24"/>
          <w:lang w:val="en-US"/>
        </w:rPr>
        <w:t>but there is a base allocation</w:t>
      </w:r>
      <w:r w:rsidR="00157E7C" w:rsidRPr="007A307B">
        <w:rPr>
          <w:rFonts w:cs="Arial"/>
          <w:sz w:val="24"/>
          <w:lang w:val="en-US"/>
        </w:rPr>
        <w:t xml:space="preserve"> that all schools will have</w:t>
      </w:r>
      <w:r>
        <w:rPr>
          <w:rFonts w:cs="Arial"/>
          <w:sz w:val="24"/>
          <w:lang w:val="en-US"/>
        </w:rPr>
        <w:t xml:space="preserve"> and there are </w:t>
      </w:r>
      <w:r w:rsidR="00157E7C" w:rsidRPr="007A307B">
        <w:rPr>
          <w:rFonts w:cs="Arial"/>
          <w:sz w:val="24"/>
          <w:lang w:val="en-US"/>
        </w:rPr>
        <w:t>no reductions going forward.</w:t>
      </w:r>
    </w:p>
    <w:p w:rsidR="00157E7C" w:rsidRDefault="005F19B0" w:rsidP="005F19B0">
      <w:pPr>
        <w:pStyle w:val="ListParagraph"/>
        <w:ind w:left="0"/>
        <w:rPr>
          <w:rFonts w:cs="Arial"/>
          <w:b/>
          <w:sz w:val="24"/>
          <w:lang w:val="en-US"/>
        </w:rPr>
      </w:pPr>
      <w:r>
        <w:rPr>
          <w:rFonts w:cs="Arial"/>
          <w:b/>
          <w:sz w:val="24"/>
          <w:lang w:val="en-US"/>
        </w:rPr>
        <w:t>Refusal to Admit</w:t>
      </w:r>
    </w:p>
    <w:p w:rsidR="00C07D63" w:rsidRPr="00C07D63" w:rsidRDefault="005F19B0" w:rsidP="005F19B0">
      <w:pPr>
        <w:pStyle w:val="ListParagraph"/>
        <w:ind w:left="0"/>
        <w:rPr>
          <w:rFonts w:cs="Arial"/>
          <w:b/>
          <w:sz w:val="24"/>
          <w:lang w:val="en-US"/>
        </w:rPr>
      </w:pPr>
      <w:r w:rsidRPr="00257CA8">
        <w:rPr>
          <w:rFonts w:cs="Arial"/>
          <w:lang w:val="en-US"/>
        </w:rPr>
        <w:t>Executive Superintendent Robinson</w:t>
      </w:r>
      <w:r>
        <w:rPr>
          <w:rFonts w:cs="Arial"/>
          <w:lang w:val="en-US"/>
        </w:rPr>
        <w:t xml:space="preserve"> shared information about Refusal to Admit. Ted Libra from Caring and Safe Schools is working to create a procedure.  </w:t>
      </w:r>
      <w:r w:rsidRPr="00257CA8">
        <w:rPr>
          <w:rFonts w:cs="Arial"/>
          <w:lang w:val="en-US"/>
        </w:rPr>
        <w:t>Executive Superintendent Robinson</w:t>
      </w:r>
      <w:r>
        <w:rPr>
          <w:rFonts w:cs="Arial"/>
          <w:lang w:val="en-US"/>
        </w:rPr>
        <w:t xml:space="preserve"> suggested that if aspects of Refusal to Admit don’t align with what was shared before, that there would be an opportunity to ask questions. </w:t>
      </w:r>
    </w:p>
    <w:p w:rsidR="00157E7C" w:rsidRDefault="005F19B0" w:rsidP="00157E7C">
      <w:pPr>
        <w:rPr>
          <w:rFonts w:cs="Arial"/>
          <w:lang w:val="en-US"/>
        </w:rPr>
      </w:pPr>
      <w:r>
        <w:rPr>
          <w:rFonts w:cs="Arial"/>
          <w:sz w:val="24"/>
          <w:lang w:val="en-US"/>
        </w:rPr>
        <w:t xml:space="preserve">SEAC members had several questions about the Refusal to Admit information. </w:t>
      </w:r>
      <w:r w:rsidRPr="00257CA8">
        <w:rPr>
          <w:rFonts w:cs="Arial"/>
          <w:lang w:val="en-US"/>
        </w:rPr>
        <w:t>Executive Superintendent Robinson</w:t>
      </w:r>
      <w:r>
        <w:rPr>
          <w:rFonts w:cs="Arial"/>
          <w:lang w:val="en-US"/>
        </w:rPr>
        <w:t xml:space="preserve"> was asked if it was a separate policy or if it was going to be built into the Caring and Safe School Policy and when it would be coming to the Governance Policy Committee? </w:t>
      </w:r>
      <w:r w:rsidR="00A81B1E">
        <w:rPr>
          <w:rFonts w:cs="Arial"/>
          <w:lang w:val="en-US"/>
        </w:rPr>
        <w:t>He</w:t>
      </w:r>
      <w:r>
        <w:rPr>
          <w:rFonts w:cs="Arial"/>
          <w:lang w:val="en-US"/>
        </w:rPr>
        <w:t xml:space="preserve"> offered to get clarification around these questions and the timeline. Trustee Brown reminded SEAC members that when the Policy is presented to the Policy Committee, members of the public or SEAC members can attend the meeting and depute if they wish to.  </w:t>
      </w:r>
    </w:p>
    <w:p w:rsidR="005F19B0" w:rsidRDefault="00707E76" w:rsidP="00157E7C">
      <w:pPr>
        <w:rPr>
          <w:rFonts w:cs="Arial"/>
          <w:lang w:val="en-US"/>
        </w:rPr>
      </w:pPr>
      <w:r>
        <w:rPr>
          <w:rFonts w:cs="Arial"/>
          <w:lang w:val="en-US"/>
        </w:rPr>
        <w:lastRenderedPageBreak/>
        <w:t>Feedback</w:t>
      </w:r>
      <w:r w:rsidR="00A81B1E">
        <w:rPr>
          <w:rFonts w:cs="Arial"/>
          <w:lang w:val="en-US"/>
        </w:rPr>
        <w:t>/questions from SEAC Members</w:t>
      </w:r>
      <w:r>
        <w:rPr>
          <w:rFonts w:cs="Arial"/>
          <w:lang w:val="en-US"/>
        </w:rPr>
        <w:t xml:space="preserve"> around Refusal to Admit</w:t>
      </w:r>
      <w:r w:rsidR="005F19B0">
        <w:rPr>
          <w:rFonts w:cs="Arial"/>
          <w:lang w:val="en-US"/>
        </w:rPr>
        <w:t xml:space="preserve"> included:</w:t>
      </w:r>
    </w:p>
    <w:p w:rsidR="005F19B0" w:rsidRPr="005F19B0" w:rsidRDefault="005F19B0" w:rsidP="005F19B0">
      <w:pPr>
        <w:pStyle w:val="ListParagraph"/>
        <w:numPr>
          <w:ilvl w:val="0"/>
          <w:numId w:val="13"/>
        </w:numPr>
        <w:rPr>
          <w:rFonts w:cs="Arial"/>
          <w:sz w:val="24"/>
          <w:lang w:val="en-US"/>
        </w:rPr>
      </w:pPr>
      <w:r w:rsidRPr="005F19B0">
        <w:rPr>
          <w:rFonts w:cs="Arial"/>
          <w:sz w:val="24"/>
          <w:lang w:val="en-US"/>
        </w:rPr>
        <w:t>The test for when to issue a Refusal to Admit is too soft, providing Principals with too much “wiggle room” because the term “risk” is weak – this was a repeated concern when SEAC developed Motion #6</w:t>
      </w:r>
    </w:p>
    <w:p w:rsidR="00CB642C" w:rsidRPr="005F19B0" w:rsidRDefault="005F19B0" w:rsidP="0046380C">
      <w:pPr>
        <w:pStyle w:val="ListParagraph"/>
        <w:numPr>
          <w:ilvl w:val="0"/>
          <w:numId w:val="16"/>
        </w:numPr>
        <w:rPr>
          <w:rFonts w:cs="Arial"/>
          <w:sz w:val="24"/>
          <w:lang w:val="en-US"/>
        </w:rPr>
      </w:pPr>
      <w:r w:rsidRPr="005F19B0">
        <w:rPr>
          <w:rFonts w:cs="Arial"/>
          <w:sz w:val="24"/>
          <w:lang w:val="en-US"/>
        </w:rPr>
        <w:t>The risk that the l</w:t>
      </w:r>
      <w:r w:rsidR="00CB642C" w:rsidRPr="005F19B0">
        <w:rPr>
          <w:rFonts w:cs="Arial"/>
          <w:sz w:val="24"/>
          <w:lang w:val="en-US"/>
        </w:rPr>
        <w:t xml:space="preserve">anguage that connotes </w:t>
      </w:r>
      <w:r w:rsidRPr="005F19B0">
        <w:rPr>
          <w:rFonts w:cs="Arial"/>
          <w:sz w:val="24"/>
          <w:lang w:val="en-US"/>
        </w:rPr>
        <w:t>a Refusal to Admit</w:t>
      </w:r>
      <w:r w:rsidR="00CB642C" w:rsidRPr="005F19B0">
        <w:rPr>
          <w:rFonts w:cs="Arial"/>
          <w:sz w:val="24"/>
          <w:lang w:val="en-US"/>
        </w:rPr>
        <w:t xml:space="preserve"> </w:t>
      </w:r>
      <w:r w:rsidRPr="005F19B0">
        <w:rPr>
          <w:rFonts w:cs="Arial"/>
          <w:sz w:val="24"/>
          <w:lang w:val="en-US"/>
        </w:rPr>
        <w:t>may</w:t>
      </w:r>
      <w:r w:rsidR="00CB642C" w:rsidRPr="005F19B0">
        <w:rPr>
          <w:rFonts w:cs="Arial"/>
          <w:sz w:val="24"/>
          <w:lang w:val="en-US"/>
        </w:rPr>
        <w:t xml:space="preserve"> be used to faci</w:t>
      </w:r>
      <w:r w:rsidRPr="005F19B0">
        <w:rPr>
          <w:rFonts w:cs="Arial"/>
          <w:sz w:val="24"/>
          <w:lang w:val="en-US"/>
        </w:rPr>
        <w:t>litate a police investigation - tha</w:t>
      </w:r>
      <w:r w:rsidR="001F79B8" w:rsidRPr="005F19B0">
        <w:rPr>
          <w:rFonts w:cs="Arial"/>
          <w:sz w:val="24"/>
          <w:lang w:val="en-US"/>
        </w:rPr>
        <w:t>t</w:t>
      </w:r>
      <w:r w:rsidRPr="005F19B0">
        <w:rPr>
          <w:rFonts w:cs="Arial"/>
          <w:sz w:val="24"/>
          <w:lang w:val="en-US"/>
        </w:rPr>
        <w:t xml:space="preserve"> </w:t>
      </w:r>
      <w:r w:rsidR="001F79B8" w:rsidRPr="005F19B0">
        <w:rPr>
          <w:rFonts w:cs="Arial"/>
          <w:sz w:val="24"/>
          <w:lang w:val="en-US"/>
        </w:rPr>
        <w:t xml:space="preserve">is </w:t>
      </w:r>
      <w:r w:rsidR="00CB642C" w:rsidRPr="005F19B0">
        <w:rPr>
          <w:rFonts w:cs="Arial"/>
          <w:sz w:val="24"/>
          <w:lang w:val="en-US"/>
        </w:rPr>
        <w:t>not a reason to R</w:t>
      </w:r>
      <w:r w:rsidRPr="005F19B0">
        <w:rPr>
          <w:rFonts w:cs="Arial"/>
          <w:sz w:val="24"/>
          <w:lang w:val="en-US"/>
        </w:rPr>
        <w:t>efuse</w:t>
      </w:r>
      <w:r w:rsidR="00CB642C" w:rsidRPr="005F19B0">
        <w:rPr>
          <w:rFonts w:cs="Arial"/>
          <w:sz w:val="24"/>
          <w:lang w:val="en-US"/>
        </w:rPr>
        <w:t xml:space="preserve"> to A</w:t>
      </w:r>
      <w:r w:rsidRPr="005F19B0">
        <w:rPr>
          <w:rFonts w:cs="Arial"/>
          <w:sz w:val="24"/>
          <w:lang w:val="en-US"/>
        </w:rPr>
        <w:t xml:space="preserve">dmit and </w:t>
      </w:r>
      <w:r w:rsidR="001F79B8" w:rsidRPr="005F19B0">
        <w:rPr>
          <w:rFonts w:cs="Arial"/>
          <w:sz w:val="24"/>
          <w:lang w:val="en-US"/>
        </w:rPr>
        <w:t>is not a proper use of this power</w:t>
      </w:r>
      <w:r w:rsidRPr="005F19B0">
        <w:rPr>
          <w:rFonts w:cs="Arial"/>
          <w:sz w:val="24"/>
          <w:lang w:val="en-US"/>
        </w:rPr>
        <w:t xml:space="preserve">. A Refusal </w:t>
      </w:r>
      <w:r w:rsidR="00707E76">
        <w:rPr>
          <w:rFonts w:cs="Arial"/>
          <w:sz w:val="24"/>
          <w:lang w:val="en-US"/>
        </w:rPr>
        <w:t>to Admit is to protect students.</w:t>
      </w:r>
    </w:p>
    <w:p w:rsidR="00CB642C" w:rsidRPr="005F19B0" w:rsidRDefault="00707E76" w:rsidP="0046380C">
      <w:pPr>
        <w:pStyle w:val="ListParagraph"/>
        <w:numPr>
          <w:ilvl w:val="0"/>
          <w:numId w:val="16"/>
        </w:numPr>
        <w:rPr>
          <w:rFonts w:cs="Arial"/>
          <w:sz w:val="24"/>
          <w:lang w:val="en-US"/>
        </w:rPr>
      </w:pPr>
      <w:r>
        <w:rPr>
          <w:rFonts w:cs="Arial"/>
          <w:sz w:val="24"/>
          <w:lang w:val="en-US"/>
        </w:rPr>
        <w:t>Draft procedures conflict</w:t>
      </w:r>
      <w:r w:rsidR="00CB642C" w:rsidRPr="005F19B0">
        <w:rPr>
          <w:rFonts w:cs="Arial"/>
          <w:sz w:val="24"/>
          <w:lang w:val="en-US"/>
        </w:rPr>
        <w:t xml:space="preserve"> with </w:t>
      </w:r>
      <w:r>
        <w:rPr>
          <w:rFonts w:cs="Arial"/>
          <w:sz w:val="24"/>
          <w:lang w:val="en-US"/>
        </w:rPr>
        <w:t xml:space="preserve">the </w:t>
      </w:r>
      <w:r w:rsidR="00CB642C" w:rsidRPr="005F19B0">
        <w:rPr>
          <w:rFonts w:cs="Arial"/>
          <w:sz w:val="24"/>
          <w:lang w:val="en-US"/>
        </w:rPr>
        <w:t>SEA</w:t>
      </w:r>
      <w:r>
        <w:rPr>
          <w:rFonts w:cs="Arial"/>
          <w:sz w:val="24"/>
          <w:lang w:val="en-US"/>
        </w:rPr>
        <w:t>C motion around the issue of</w:t>
      </w:r>
      <w:r w:rsidR="00CB642C" w:rsidRPr="005F19B0">
        <w:rPr>
          <w:rFonts w:cs="Arial"/>
          <w:sz w:val="24"/>
          <w:lang w:val="en-US"/>
        </w:rPr>
        <w:t xml:space="preserve"> a reduced school day</w:t>
      </w:r>
      <w:r>
        <w:rPr>
          <w:rFonts w:cs="Arial"/>
          <w:sz w:val="24"/>
          <w:lang w:val="en-US"/>
        </w:rPr>
        <w:t>. S</w:t>
      </w:r>
      <w:r w:rsidR="007A6854" w:rsidRPr="005F19B0">
        <w:rPr>
          <w:rFonts w:cs="Arial"/>
          <w:sz w:val="24"/>
          <w:lang w:val="en-US"/>
        </w:rPr>
        <w:t xml:space="preserve">tudents have an entitlement to come to school and reducing their day is </w:t>
      </w:r>
      <w:r>
        <w:rPr>
          <w:rFonts w:cs="Arial"/>
          <w:sz w:val="24"/>
          <w:lang w:val="en-US"/>
        </w:rPr>
        <w:t xml:space="preserve">a Refusal to Admit </w:t>
      </w:r>
      <w:r w:rsidR="007A6854" w:rsidRPr="005F19B0">
        <w:rPr>
          <w:rFonts w:cs="Arial"/>
          <w:sz w:val="24"/>
          <w:lang w:val="en-US"/>
        </w:rPr>
        <w:t xml:space="preserve"> </w:t>
      </w:r>
    </w:p>
    <w:p w:rsidR="007A6854" w:rsidRPr="00707E76" w:rsidRDefault="00707E76" w:rsidP="0046380C">
      <w:pPr>
        <w:pStyle w:val="ListParagraph"/>
        <w:numPr>
          <w:ilvl w:val="0"/>
          <w:numId w:val="16"/>
        </w:numPr>
        <w:rPr>
          <w:rFonts w:cs="Arial"/>
          <w:sz w:val="24"/>
          <w:lang w:val="en-US"/>
        </w:rPr>
      </w:pPr>
      <w:r>
        <w:rPr>
          <w:rFonts w:cs="Arial"/>
          <w:sz w:val="24"/>
          <w:lang w:val="en-US"/>
        </w:rPr>
        <w:t xml:space="preserve">It is not clear in this draft if Refusal to Admit </w:t>
      </w:r>
      <w:r w:rsidR="00CB642C" w:rsidRPr="005F19B0">
        <w:rPr>
          <w:rFonts w:cs="Arial"/>
          <w:sz w:val="24"/>
          <w:lang w:val="en-US"/>
        </w:rPr>
        <w:t>include</w:t>
      </w:r>
      <w:r>
        <w:rPr>
          <w:rFonts w:cs="Arial"/>
          <w:sz w:val="24"/>
          <w:lang w:val="en-US"/>
        </w:rPr>
        <w:t>s</w:t>
      </w:r>
      <w:r w:rsidR="00CB642C" w:rsidRPr="005F19B0">
        <w:rPr>
          <w:rFonts w:cs="Arial"/>
          <w:sz w:val="24"/>
          <w:lang w:val="en-US"/>
        </w:rPr>
        <w:t xml:space="preserve"> when the principal calls and suggests that parents take the kid home</w:t>
      </w:r>
      <w:r>
        <w:rPr>
          <w:rFonts w:cs="Arial"/>
          <w:sz w:val="24"/>
          <w:lang w:val="en-US"/>
        </w:rPr>
        <w:t xml:space="preserve">. </w:t>
      </w:r>
      <w:proofErr w:type="spellStart"/>
      <w:proofErr w:type="gramStart"/>
      <w:r>
        <w:rPr>
          <w:rFonts w:cs="Arial"/>
          <w:sz w:val="24"/>
          <w:lang w:val="en-US"/>
        </w:rPr>
        <w:t>l</w:t>
      </w:r>
      <w:r w:rsidR="007A6854" w:rsidRPr="00707E76">
        <w:rPr>
          <w:rFonts w:cs="Arial"/>
          <w:sz w:val="24"/>
          <w:lang w:val="en-US"/>
        </w:rPr>
        <w:t>t</w:t>
      </w:r>
      <w:proofErr w:type="spellEnd"/>
      <w:proofErr w:type="gramEnd"/>
      <w:r w:rsidR="007A6854" w:rsidRPr="00707E76">
        <w:rPr>
          <w:rFonts w:cs="Arial"/>
          <w:sz w:val="24"/>
          <w:lang w:val="en-US"/>
        </w:rPr>
        <w:t xml:space="preserve"> has to involve any circumstance when a child is excluded from school</w:t>
      </w:r>
      <w:r>
        <w:rPr>
          <w:rFonts w:cs="Arial"/>
          <w:sz w:val="24"/>
          <w:lang w:val="en-US"/>
        </w:rPr>
        <w:t>.</w:t>
      </w:r>
    </w:p>
    <w:p w:rsidR="00E06FD0" w:rsidRDefault="00707E76" w:rsidP="0046380C">
      <w:pPr>
        <w:pStyle w:val="ListParagraph"/>
        <w:numPr>
          <w:ilvl w:val="0"/>
          <w:numId w:val="16"/>
        </w:numPr>
        <w:rPr>
          <w:rFonts w:cs="Arial"/>
          <w:sz w:val="24"/>
          <w:lang w:val="en-US"/>
        </w:rPr>
      </w:pPr>
      <w:r w:rsidRPr="00E06FD0">
        <w:rPr>
          <w:rFonts w:cs="Arial"/>
          <w:sz w:val="24"/>
          <w:lang w:val="en-US"/>
        </w:rPr>
        <w:t xml:space="preserve">Refusal to Admit </w:t>
      </w:r>
      <w:r w:rsidR="00CB642C" w:rsidRPr="00E06FD0">
        <w:rPr>
          <w:rFonts w:cs="Arial"/>
          <w:sz w:val="24"/>
          <w:lang w:val="en-US"/>
        </w:rPr>
        <w:t>can’t be</w:t>
      </w:r>
      <w:r w:rsidR="007A6854" w:rsidRPr="00E06FD0">
        <w:rPr>
          <w:rFonts w:cs="Arial"/>
          <w:sz w:val="24"/>
          <w:lang w:val="en-US"/>
        </w:rPr>
        <w:t xml:space="preserve"> a</w:t>
      </w:r>
      <w:r w:rsidRPr="00E06FD0">
        <w:rPr>
          <w:rFonts w:cs="Arial"/>
          <w:sz w:val="24"/>
          <w:lang w:val="en-US"/>
        </w:rPr>
        <w:t xml:space="preserve"> “</w:t>
      </w:r>
      <w:r w:rsidR="007A6854" w:rsidRPr="00E06FD0">
        <w:rPr>
          <w:rFonts w:cs="Arial"/>
          <w:sz w:val="24"/>
          <w:lang w:val="en-US"/>
        </w:rPr>
        <w:t>back door discipline</w:t>
      </w:r>
      <w:r w:rsidRPr="00E06FD0">
        <w:rPr>
          <w:rFonts w:cs="Arial"/>
          <w:sz w:val="24"/>
          <w:lang w:val="en-US"/>
        </w:rPr>
        <w:t>”. Schools need to use discipline power</w:t>
      </w:r>
      <w:r w:rsidR="00E06FD0">
        <w:rPr>
          <w:rFonts w:cs="Arial"/>
          <w:sz w:val="24"/>
          <w:lang w:val="en-US"/>
        </w:rPr>
        <w:t xml:space="preserve"> because it</w:t>
      </w:r>
      <w:r w:rsidR="00E06FD0" w:rsidRPr="00E06FD0">
        <w:rPr>
          <w:rFonts w:cs="Arial"/>
          <w:sz w:val="24"/>
          <w:lang w:val="en-US"/>
        </w:rPr>
        <w:t xml:space="preserve"> include</w:t>
      </w:r>
      <w:r w:rsidR="00E06FD0">
        <w:rPr>
          <w:rFonts w:cs="Arial"/>
          <w:sz w:val="24"/>
          <w:lang w:val="en-US"/>
        </w:rPr>
        <w:t>s</w:t>
      </w:r>
      <w:r w:rsidRPr="00E06FD0">
        <w:rPr>
          <w:rFonts w:cs="Arial"/>
          <w:sz w:val="24"/>
          <w:lang w:val="en-US"/>
        </w:rPr>
        <w:t xml:space="preserve"> procedural protections for students </w:t>
      </w:r>
    </w:p>
    <w:p w:rsidR="0046380C" w:rsidRPr="00E06FD0" w:rsidRDefault="0046380C" w:rsidP="0046380C">
      <w:pPr>
        <w:pStyle w:val="ListParagraph"/>
        <w:numPr>
          <w:ilvl w:val="0"/>
          <w:numId w:val="16"/>
        </w:numPr>
        <w:rPr>
          <w:rFonts w:cs="Arial"/>
          <w:sz w:val="24"/>
          <w:lang w:val="en-US"/>
        </w:rPr>
      </w:pPr>
      <w:r w:rsidRPr="00E06FD0">
        <w:rPr>
          <w:rFonts w:cs="Arial"/>
          <w:sz w:val="24"/>
          <w:lang w:val="en-US"/>
        </w:rPr>
        <w:t xml:space="preserve">Concerns were once again raised about the lack of supply EA’s and SNA’s and the fact this is causing a safety issue, and potentially forcing a Refusal to Admit, and/or resulting in students who are bored and not engaged because staff is missing. </w:t>
      </w:r>
      <w:r w:rsidR="00F13EFA" w:rsidRPr="00E06FD0">
        <w:rPr>
          <w:rFonts w:cs="Arial"/>
          <w:sz w:val="24"/>
          <w:lang w:val="en-US"/>
        </w:rPr>
        <w:t xml:space="preserve"> </w:t>
      </w:r>
      <w:r w:rsidRPr="00E06FD0">
        <w:rPr>
          <w:rFonts w:cs="Arial"/>
          <w:sz w:val="24"/>
          <w:lang w:val="en-US"/>
        </w:rPr>
        <w:t>(Executive Superintendent Robinson referred the member to the Minutes from January 15</w:t>
      </w:r>
      <w:r w:rsidRPr="00E06FD0">
        <w:rPr>
          <w:rFonts w:cs="Arial"/>
          <w:sz w:val="24"/>
          <w:vertAlign w:val="superscript"/>
          <w:lang w:val="en-US"/>
        </w:rPr>
        <w:t>th</w:t>
      </w:r>
      <w:r w:rsidRPr="00E06FD0">
        <w:rPr>
          <w:rFonts w:cs="Arial"/>
          <w:sz w:val="24"/>
          <w:lang w:val="en-US"/>
        </w:rPr>
        <w:t xml:space="preserve"> where the question had been addressed and offered to arrange for a report or someone from Employee Services to come to address the issue if that was requested)</w:t>
      </w:r>
    </w:p>
    <w:p w:rsidR="002B3006" w:rsidRDefault="002B3006" w:rsidP="00151CA4">
      <w:pPr>
        <w:rPr>
          <w:rFonts w:cs="Arial"/>
          <w:b/>
          <w:sz w:val="24"/>
          <w:lang w:val="en-US"/>
        </w:rPr>
      </w:pPr>
    </w:p>
    <w:p w:rsidR="002B3006" w:rsidRPr="00492F97" w:rsidRDefault="00CC4DD4" w:rsidP="00492F97">
      <w:pPr>
        <w:pStyle w:val="ListParagraph"/>
        <w:numPr>
          <w:ilvl w:val="0"/>
          <w:numId w:val="18"/>
        </w:numPr>
        <w:rPr>
          <w:rFonts w:cs="Arial"/>
          <w:b/>
          <w:sz w:val="24"/>
          <w:lang w:val="en-US"/>
        </w:rPr>
      </w:pPr>
      <w:r w:rsidRPr="00492F97">
        <w:rPr>
          <w:rFonts w:cs="Arial"/>
          <w:b/>
          <w:sz w:val="24"/>
          <w:lang w:val="en-US"/>
        </w:rPr>
        <w:t>T</w:t>
      </w:r>
      <w:r w:rsidR="00151CA4" w:rsidRPr="00492F97">
        <w:rPr>
          <w:rFonts w:cs="Arial"/>
          <w:b/>
          <w:sz w:val="24"/>
          <w:lang w:val="en-US"/>
        </w:rPr>
        <w:t>rustee</w:t>
      </w:r>
      <w:r w:rsidRPr="00492F97">
        <w:rPr>
          <w:rFonts w:cs="Arial"/>
          <w:b/>
          <w:sz w:val="24"/>
          <w:lang w:val="en-US"/>
        </w:rPr>
        <w:t xml:space="preserve"> Update</w:t>
      </w:r>
    </w:p>
    <w:p w:rsidR="00151CA4" w:rsidRPr="0061310E" w:rsidRDefault="002B3006" w:rsidP="00151CA4">
      <w:pPr>
        <w:rPr>
          <w:rFonts w:cs="Arial"/>
          <w:sz w:val="24"/>
          <w:lang w:val="en-US"/>
        </w:rPr>
      </w:pPr>
      <w:r w:rsidRPr="0061310E">
        <w:rPr>
          <w:rFonts w:cs="Arial"/>
          <w:sz w:val="24"/>
          <w:lang w:val="en-US"/>
        </w:rPr>
        <w:t xml:space="preserve">Trustee Brown </w:t>
      </w:r>
      <w:r w:rsidR="00151CA4" w:rsidRPr="0061310E">
        <w:rPr>
          <w:rFonts w:cs="Arial"/>
          <w:sz w:val="24"/>
          <w:lang w:val="en-US"/>
        </w:rPr>
        <w:t>made the following points in his Report.</w:t>
      </w:r>
    </w:p>
    <w:p w:rsidR="00A91633" w:rsidRPr="00A91633" w:rsidRDefault="00A91633" w:rsidP="00151CA4">
      <w:pPr>
        <w:rPr>
          <w:b/>
        </w:rPr>
      </w:pPr>
      <w:r w:rsidRPr="00A91633">
        <w:rPr>
          <w:b/>
        </w:rPr>
        <w:t>Special Education Funding</w:t>
      </w:r>
    </w:p>
    <w:p w:rsidR="002B3006" w:rsidRPr="00151CA4" w:rsidRDefault="00151CA4" w:rsidP="00151CA4">
      <w:pPr>
        <w:rPr>
          <w:rFonts w:cs="Arial"/>
          <w:sz w:val="24"/>
          <w:lang w:val="en-US"/>
        </w:rPr>
      </w:pPr>
      <w:r>
        <w:rPr>
          <w:rFonts w:cs="Arial"/>
          <w:sz w:val="24"/>
          <w:lang w:val="en-US"/>
        </w:rPr>
        <w:t>The</w:t>
      </w:r>
      <w:r w:rsidR="002B3006" w:rsidRPr="00151CA4">
        <w:rPr>
          <w:rFonts w:cs="Arial"/>
          <w:sz w:val="24"/>
          <w:lang w:val="en-US"/>
        </w:rPr>
        <w:t xml:space="preserve"> </w:t>
      </w:r>
      <w:r>
        <w:rPr>
          <w:rFonts w:cs="Arial"/>
          <w:sz w:val="24"/>
          <w:lang w:val="en-US"/>
        </w:rPr>
        <w:t>Auditor General for the Province of Ontario r</w:t>
      </w:r>
      <w:r w:rsidR="00CC4DD4" w:rsidRPr="00151CA4">
        <w:rPr>
          <w:rFonts w:cs="Arial"/>
          <w:sz w:val="24"/>
          <w:lang w:val="en-US"/>
        </w:rPr>
        <w:t xml:space="preserve">ecommended an external review of </w:t>
      </w:r>
      <w:r w:rsidR="002B3006" w:rsidRPr="00151CA4">
        <w:rPr>
          <w:rFonts w:cs="Arial"/>
          <w:sz w:val="24"/>
          <w:lang w:val="en-US"/>
        </w:rPr>
        <w:t>Education funding</w:t>
      </w:r>
      <w:r w:rsidR="00CC4DD4" w:rsidRPr="00151CA4">
        <w:rPr>
          <w:rFonts w:cs="Arial"/>
          <w:sz w:val="24"/>
          <w:lang w:val="en-US"/>
        </w:rPr>
        <w:t>. The Report found that the funding</w:t>
      </w:r>
      <w:r>
        <w:rPr>
          <w:rFonts w:cs="Arial"/>
          <w:sz w:val="24"/>
          <w:lang w:val="en-US"/>
        </w:rPr>
        <w:t xml:space="preserve"> is </w:t>
      </w:r>
      <w:r w:rsidR="00CC4DD4" w:rsidRPr="00151CA4">
        <w:rPr>
          <w:rFonts w:cs="Arial"/>
          <w:sz w:val="24"/>
          <w:lang w:val="en-US"/>
        </w:rPr>
        <w:t>out of date and</w:t>
      </w:r>
      <w:r w:rsidR="002B3006" w:rsidRPr="00151CA4">
        <w:rPr>
          <w:rFonts w:cs="Arial"/>
          <w:sz w:val="24"/>
          <w:lang w:val="en-US"/>
        </w:rPr>
        <w:t xml:space="preserve"> is not based on actual needs</w:t>
      </w:r>
      <w:r>
        <w:rPr>
          <w:rFonts w:cs="Arial"/>
          <w:sz w:val="24"/>
          <w:lang w:val="en-US"/>
        </w:rPr>
        <w:t xml:space="preserve">. It </w:t>
      </w:r>
      <w:r w:rsidR="00CC4DD4" w:rsidRPr="00151CA4">
        <w:rPr>
          <w:rFonts w:cs="Arial"/>
          <w:sz w:val="24"/>
          <w:lang w:val="en-US"/>
        </w:rPr>
        <w:t xml:space="preserve">reported that </w:t>
      </w:r>
      <w:r w:rsidR="002B3006" w:rsidRPr="00151CA4">
        <w:rPr>
          <w:rFonts w:cs="Arial"/>
          <w:sz w:val="24"/>
          <w:lang w:val="en-US"/>
        </w:rPr>
        <w:t xml:space="preserve">almost 80 percent of boards spent </w:t>
      </w:r>
      <w:r w:rsidR="00A91633">
        <w:rPr>
          <w:rFonts w:cs="Arial"/>
          <w:sz w:val="24"/>
          <w:lang w:val="en-US"/>
        </w:rPr>
        <w:t>far more on Special Education than the funding provided.  He requested that the SEAC Chair write the Ministry and demand that they do an independent report on special education funding.</w:t>
      </w:r>
      <w:r w:rsidR="00CC4DD4" w:rsidRPr="00151CA4">
        <w:rPr>
          <w:rFonts w:cs="Arial"/>
          <w:sz w:val="24"/>
          <w:lang w:val="en-US"/>
        </w:rPr>
        <w:t xml:space="preserve"> </w:t>
      </w:r>
    </w:p>
    <w:p w:rsidR="00257CA8" w:rsidRDefault="00A91633" w:rsidP="00A91633">
      <w:pPr>
        <w:rPr>
          <w:rFonts w:cs="Arial"/>
          <w:sz w:val="24"/>
          <w:lang w:val="en-US"/>
        </w:rPr>
      </w:pPr>
      <w:r>
        <w:rPr>
          <w:rFonts w:cs="Arial"/>
          <w:sz w:val="24"/>
          <w:lang w:val="en-US"/>
        </w:rPr>
        <w:t xml:space="preserve">He is also bringing a Motion for the Chair of the Board to write a similar request in March. </w:t>
      </w:r>
    </w:p>
    <w:p w:rsidR="00A91633" w:rsidRPr="00151CA4" w:rsidRDefault="00A91633" w:rsidP="00A91633">
      <w:pPr>
        <w:rPr>
          <w:rFonts w:cs="Arial"/>
          <w:sz w:val="24"/>
          <w:lang w:val="en-US"/>
        </w:rPr>
      </w:pPr>
    </w:p>
    <w:p w:rsidR="00A91633" w:rsidRDefault="00CC4DD4" w:rsidP="00A91633">
      <w:pPr>
        <w:rPr>
          <w:rFonts w:cs="Arial"/>
          <w:sz w:val="24"/>
          <w:lang w:val="en-US"/>
        </w:rPr>
      </w:pPr>
      <w:r w:rsidRPr="00A91633">
        <w:rPr>
          <w:rFonts w:cs="Arial"/>
          <w:b/>
          <w:sz w:val="24"/>
          <w:lang w:val="en-US"/>
        </w:rPr>
        <w:t xml:space="preserve">Planning and </w:t>
      </w:r>
      <w:r w:rsidR="00A91633" w:rsidRPr="00A91633">
        <w:rPr>
          <w:rFonts w:cs="Arial"/>
          <w:b/>
          <w:sz w:val="24"/>
          <w:lang w:val="en-US"/>
        </w:rPr>
        <w:t>Priorities</w:t>
      </w:r>
      <w:r w:rsidRPr="00A91633">
        <w:rPr>
          <w:rFonts w:cs="Arial"/>
          <w:b/>
          <w:sz w:val="24"/>
          <w:lang w:val="en-US"/>
        </w:rPr>
        <w:t xml:space="preserve"> </w:t>
      </w:r>
      <w:r w:rsidR="00A91633" w:rsidRPr="00A91633">
        <w:rPr>
          <w:rFonts w:cs="Arial"/>
          <w:b/>
          <w:sz w:val="24"/>
          <w:lang w:val="en-US"/>
        </w:rPr>
        <w:t>M</w:t>
      </w:r>
      <w:r w:rsidR="00257CA8" w:rsidRPr="00A91633">
        <w:rPr>
          <w:rFonts w:cs="Arial"/>
          <w:b/>
          <w:sz w:val="24"/>
          <w:lang w:val="en-US"/>
        </w:rPr>
        <w:t>eeting</w:t>
      </w:r>
      <w:r w:rsidRPr="00A91633">
        <w:rPr>
          <w:rFonts w:cs="Arial"/>
          <w:b/>
          <w:sz w:val="24"/>
          <w:lang w:val="en-US"/>
        </w:rPr>
        <w:t xml:space="preserve"> </w:t>
      </w:r>
      <w:r w:rsidR="002B3006" w:rsidRPr="00A91633">
        <w:rPr>
          <w:rFonts w:cs="Arial"/>
          <w:b/>
          <w:sz w:val="24"/>
          <w:lang w:val="en-US"/>
        </w:rPr>
        <w:t>Jan 31</w:t>
      </w:r>
      <w:r w:rsidR="002B3006" w:rsidRPr="00A91633">
        <w:rPr>
          <w:rFonts w:cs="Arial"/>
          <w:sz w:val="24"/>
          <w:lang w:val="en-US"/>
        </w:rPr>
        <w:t xml:space="preserve"> </w:t>
      </w:r>
    </w:p>
    <w:p w:rsidR="002B3006" w:rsidRPr="00151CA4" w:rsidRDefault="00A91633" w:rsidP="00A91633">
      <w:pPr>
        <w:rPr>
          <w:rFonts w:cs="Arial"/>
          <w:sz w:val="24"/>
          <w:lang w:val="en-US"/>
        </w:rPr>
      </w:pPr>
      <w:r>
        <w:rPr>
          <w:rFonts w:cs="Arial"/>
          <w:sz w:val="24"/>
          <w:lang w:val="en-US"/>
        </w:rPr>
        <w:t xml:space="preserve">There were </w:t>
      </w:r>
      <w:r w:rsidR="002B3006" w:rsidRPr="00A91633">
        <w:rPr>
          <w:rFonts w:cs="Arial"/>
          <w:sz w:val="24"/>
          <w:lang w:val="en-US"/>
        </w:rPr>
        <w:t>many deputations</w:t>
      </w:r>
      <w:r>
        <w:rPr>
          <w:rFonts w:cs="Arial"/>
          <w:sz w:val="24"/>
          <w:lang w:val="en-US"/>
        </w:rPr>
        <w:t xml:space="preserve"> to the</w:t>
      </w:r>
      <w:r w:rsidR="002B3006" w:rsidRPr="00A91633">
        <w:rPr>
          <w:rFonts w:cs="Arial"/>
          <w:sz w:val="24"/>
          <w:lang w:val="en-US"/>
        </w:rPr>
        <w:t xml:space="preserve"> </w:t>
      </w:r>
      <w:r w:rsidRPr="00A91633">
        <w:rPr>
          <w:rFonts w:cs="Arial"/>
          <w:sz w:val="24"/>
          <w:lang w:val="en-US"/>
        </w:rPr>
        <w:t>Directors response to EETF</w:t>
      </w:r>
      <w:r>
        <w:rPr>
          <w:rFonts w:cs="Arial"/>
          <w:sz w:val="24"/>
          <w:lang w:val="en-US"/>
        </w:rPr>
        <w:t>. In the R</w:t>
      </w:r>
      <w:r w:rsidR="002B3006" w:rsidRPr="00A91633">
        <w:rPr>
          <w:rFonts w:cs="Arial"/>
          <w:sz w:val="24"/>
          <w:lang w:val="en-US"/>
        </w:rPr>
        <w:t xml:space="preserve">eport under </w:t>
      </w:r>
      <w:r>
        <w:rPr>
          <w:rFonts w:cs="Arial"/>
          <w:sz w:val="24"/>
          <w:lang w:val="en-US"/>
        </w:rPr>
        <w:t>S</w:t>
      </w:r>
      <w:r w:rsidR="002B3006" w:rsidRPr="00A91633">
        <w:rPr>
          <w:rFonts w:cs="Arial"/>
          <w:sz w:val="24"/>
          <w:lang w:val="en-US"/>
        </w:rPr>
        <w:t>pec</w:t>
      </w:r>
      <w:r>
        <w:rPr>
          <w:rFonts w:cs="Arial"/>
          <w:sz w:val="24"/>
          <w:lang w:val="en-US"/>
        </w:rPr>
        <w:t xml:space="preserve">ial Education - </w:t>
      </w:r>
      <w:r w:rsidR="00257CA8" w:rsidRPr="00A91633">
        <w:rPr>
          <w:rFonts w:cs="Arial"/>
          <w:sz w:val="24"/>
          <w:lang w:val="en-US"/>
        </w:rPr>
        <w:t xml:space="preserve">under </w:t>
      </w:r>
      <w:r>
        <w:rPr>
          <w:rFonts w:cs="Arial"/>
          <w:sz w:val="24"/>
          <w:lang w:val="en-US"/>
        </w:rPr>
        <w:t xml:space="preserve">suspensions and expulsions, Trustee Brown </w:t>
      </w:r>
      <w:r w:rsidR="00257CA8" w:rsidRPr="00A91633">
        <w:rPr>
          <w:rFonts w:cs="Arial"/>
          <w:sz w:val="24"/>
          <w:lang w:val="en-US"/>
        </w:rPr>
        <w:t xml:space="preserve">asked a few questions and emphasized that we need to have clear standards on </w:t>
      </w:r>
      <w:r>
        <w:rPr>
          <w:rFonts w:cs="Arial"/>
          <w:sz w:val="24"/>
          <w:lang w:val="en-US"/>
        </w:rPr>
        <w:t xml:space="preserve">record keeping </w:t>
      </w:r>
      <w:r w:rsidR="00257CA8" w:rsidRPr="00A91633">
        <w:rPr>
          <w:rFonts w:cs="Arial"/>
          <w:sz w:val="24"/>
          <w:lang w:val="en-US"/>
        </w:rPr>
        <w:t>for exp</w:t>
      </w:r>
      <w:r>
        <w:rPr>
          <w:rFonts w:cs="Arial"/>
          <w:sz w:val="24"/>
          <w:lang w:val="en-US"/>
        </w:rPr>
        <w:t>ulsions</w:t>
      </w:r>
      <w:r w:rsidR="00257CA8" w:rsidRPr="00A91633">
        <w:rPr>
          <w:rFonts w:cs="Arial"/>
          <w:sz w:val="24"/>
          <w:lang w:val="en-US"/>
        </w:rPr>
        <w:t xml:space="preserve"> and suspe</w:t>
      </w:r>
      <w:r>
        <w:rPr>
          <w:rFonts w:cs="Arial"/>
          <w:sz w:val="24"/>
          <w:lang w:val="en-US"/>
        </w:rPr>
        <w:t>nsions. He added that now</w:t>
      </w:r>
      <w:r w:rsidR="00257CA8" w:rsidRPr="00A91633">
        <w:rPr>
          <w:rFonts w:cs="Arial"/>
          <w:sz w:val="24"/>
          <w:lang w:val="en-US"/>
        </w:rPr>
        <w:t xml:space="preserve"> </w:t>
      </w:r>
      <w:r w:rsidRPr="00A91633">
        <w:rPr>
          <w:rFonts w:cs="Arial"/>
          <w:sz w:val="24"/>
          <w:lang w:val="en-US"/>
        </w:rPr>
        <w:t>exclusions</w:t>
      </w:r>
      <w:r>
        <w:rPr>
          <w:rFonts w:cs="Arial"/>
          <w:sz w:val="24"/>
          <w:lang w:val="en-US"/>
        </w:rPr>
        <w:t xml:space="preserve"> are included in the report. He disagreed with the use of the </w:t>
      </w:r>
      <w:r w:rsidR="00257CA8" w:rsidRPr="00A91633">
        <w:rPr>
          <w:rFonts w:cs="Arial"/>
          <w:sz w:val="24"/>
          <w:lang w:val="en-US"/>
        </w:rPr>
        <w:t>word</w:t>
      </w:r>
      <w:r>
        <w:rPr>
          <w:rFonts w:cs="Arial"/>
          <w:sz w:val="24"/>
          <w:lang w:val="en-US"/>
        </w:rPr>
        <w:t>ing</w:t>
      </w:r>
      <w:r w:rsidR="00257CA8" w:rsidRPr="00A91633">
        <w:rPr>
          <w:rFonts w:cs="Arial"/>
          <w:sz w:val="24"/>
          <w:lang w:val="en-US"/>
        </w:rPr>
        <w:t xml:space="preserve"> </w:t>
      </w:r>
      <w:r w:rsidR="002B3006" w:rsidRPr="00A91633">
        <w:rPr>
          <w:rFonts w:cs="Arial"/>
          <w:sz w:val="24"/>
          <w:lang w:val="en-US"/>
        </w:rPr>
        <w:t>“inappropriate behavior “</w:t>
      </w:r>
      <w:r>
        <w:rPr>
          <w:rFonts w:cs="Arial"/>
          <w:sz w:val="24"/>
          <w:lang w:val="en-US"/>
        </w:rPr>
        <w:t>as</w:t>
      </w:r>
      <w:r w:rsidR="00257CA8" w:rsidRPr="00A91633">
        <w:rPr>
          <w:rFonts w:cs="Arial"/>
          <w:sz w:val="24"/>
          <w:lang w:val="en-US"/>
        </w:rPr>
        <w:t xml:space="preserve"> one of the </w:t>
      </w:r>
      <w:r w:rsidR="007B1036" w:rsidRPr="00A91633">
        <w:rPr>
          <w:rFonts w:cs="Arial"/>
          <w:sz w:val="24"/>
          <w:lang w:val="en-US"/>
        </w:rPr>
        <w:t>reasons</w:t>
      </w:r>
      <w:r>
        <w:rPr>
          <w:rFonts w:cs="Arial"/>
          <w:sz w:val="24"/>
          <w:lang w:val="en-US"/>
        </w:rPr>
        <w:t xml:space="preserve"> for</w:t>
      </w:r>
      <w:r w:rsidR="002B3006" w:rsidRPr="00A91633">
        <w:rPr>
          <w:rFonts w:cs="Arial"/>
          <w:sz w:val="24"/>
          <w:lang w:val="en-US"/>
        </w:rPr>
        <w:t xml:space="preserve"> </w:t>
      </w:r>
      <w:r w:rsidR="00257CA8" w:rsidRPr="00A91633">
        <w:rPr>
          <w:rFonts w:cs="Arial"/>
          <w:sz w:val="24"/>
          <w:lang w:val="en-US"/>
        </w:rPr>
        <w:t>susp</w:t>
      </w:r>
      <w:r>
        <w:rPr>
          <w:rFonts w:cs="Arial"/>
          <w:sz w:val="24"/>
          <w:lang w:val="en-US"/>
        </w:rPr>
        <w:t>ensions</w:t>
      </w:r>
      <w:r w:rsidR="00257CA8" w:rsidRPr="00A91633">
        <w:rPr>
          <w:rFonts w:cs="Arial"/>
          <w:sz w:val="24"/>
          <w:lang w:val="en-US"/>
        </w:rPr>
        <w:t xml:space="preserve"> and exp</w:t>
      </w:r>
      <w:r>
        <w:rPr>
          <w:rFonts w:cs="Arial"/>
          <w:sz w:val="24"/>
          <w:lang w:val="en-US"/>
        </w:rPr>
        <w:t>ulsions</w:t>
      </w:r>
      <w:r w:rsidR="00257CA8" w:rsidRPr="00A91633">
        <w:rPr>
          <w:rFonts w:cs="Arial"/>
          <w:sz w:val="24"/>
          <w:lang w:val="en-US"/>
        </w:rPr>
        <w:t xml:space="preserve"> and </w:t>
      </w:r>
      <w:r>
        <w:rPr>
          <w:rFonts w:cs="Arial"/>
          <w:sz w:val="24"/>
          <w:lang w:val="en-US"/>
        </w:rPr>
        <w:t xml:space="preserve">it is now </w:t>
      </w:r>
      <w:r w:rsidR="00257CA8" w:rsidRPr="00A91633">
        <w:rPr>
          <w:rFonts w:cs="Arial"/>
          <w:sz w:val="24"/>
          <w:lang w:val="en-US"/>
        </w:rPr>
        <w:t xml:space="preserve">changed </w:t>
      </w:r>
      <w:r>
        <w:rPr>
          <w:rFonts w:cs="Arial"/>
          <w:sz w:val="24"/>
          <w:lang w:val="en-US"/>
        </w:rPr>
        <w:t xml:space="preserve">to reflect the need </w:t>
      </w:r>
      <w:r w:rsidR="00257CA8" w:rsidRPr="00A91633">
        <w:rPr>
          <w:rFonts w:cs="Arial"/>
          <w:sz w:val="24"/>
          <w:lang w:val="en-US"/>
        </w:rPr>
        <w:t xml:space="preserve">to </w:t>
      </w:r>
      <w:r w:rsidRPr="00A91633">
        <w:rPr>
          <w:rFonts w:cs="Arial"/>
          <w:sz w:val="24"/>
          <w:lang w:val="en-US"/>
        </w:rPr>
        <w:t>understand</w:t>
      </w:r>
      <w:r w:rsidR="00257CA8" w:rsidRPr="00A91633">
        <w:rPr>
          <w:rFonts w:cs="Arial"/>
          <w:sz w:val="24"/>
          <w:lang w:val="en-US"/>
        </w:rPr>
        <w:t xml:space="preserve"> the reasons why certain </w:t>
      </w:r>
      <w:r w:rsidRPr="00A91633">
        <w:rPr>
          <w:rFonts w:cs="Arial"/>
          <w:sz w:val="24"/>
          <w:lang w:val="en-US"/>
        </w:rPr>
        <w:t>behaviors</w:t>
      </w:r>
      <w:r>
        <w:rPr>
          <w:rFonts w:cs="Arial"/>
          <w:sz w:val="24"/>
          <w:lang w:val="en-US"/>
        </w:rPr>
        <w:t xml:space="preserve"> occur.  In addition,</w:t>
      </w:r>
      <w:r w:rsidR="002B3006" w:rsidRPr="00151CA4">
        <w:rPr>
          <w:rFonts w:cs="Arial"/>
          <w:sz w:val="24"/>
          <w:lang w:val="en-US"/>
        </w:rPr>
        <w:t xml:space="preserve"> student voice will be</w:t>
      </w:r>
      <w:r w:rsidR="00257CA8" w:rsidRPr="00151CA4">
        <w:rPr>
          <w:rFonts w:cs="Arial"/>
          <w:sz w:val="24"/>
          <w:lang w:val="en-US"/>
        </w:rPr>
        <w:t xml:space="preserve"> important and </w:t>
      </w:r>
      <w:r w:rsidR="002B3006" w:rsidRPr="00151CA4">
        <w:rPr>
          <w:rFonts w:cs="Arial"/>
          <w:sz w:val="24"/>
          <w:lang w:val="en-US"/>
        </w:rPr>
        <w:t xml:space="preserve">enhanced </w:t>
      </w:r>
      <w:r>
        <w:rPr>
          <w:rFonts w:cs="Arial"/>
          <w:sz w:val="24"/>
          <w:lang w:val="en-US"/>
        </w:rPr>
        <w:t xml:space="preserve">in regards to suspensions and expulsions </w:t>
      </w:r>
      <w:proofErr w:type="gramStart"/>
      <w:r>
        <w:rPr>
          <w:rFonts w:cs="Arial"/>
          <w:sz w:val="24"/>
          <w:lang w:val="en-US"/>
        </w:rPr>
        <w:t>an</w:t>
      </w:r>
      <w:proofErr w:type="gramEnd"/>
      <w:r w:rsidR="002B3006" w:rsidRPr="00151CA4">
        <w:rPr>
          <w:rFonts w:cs="Arial"/>
          <w:sz w:val="24"/>
          <w:lang w:val="en-US"/>
        </w:rPr>
        <w:t xml:space="preserve"> </w:t>
      </w:r>
      <w:r w:rsidR="00257CA8" w:rsidRPr="00151CA4">
        <w:rPr>
          <w:rFonts w:cs="Arial"/>
          <w:sz w:val="24"/>
          <w:lang w:val="en-US"/>
        </w:rPr>
        <w:t xml:space="preserve">a student protocol will be put in place. </w:t>
      </w:r>
    </w:p>
    <w:p w:rsidR="00257CA8" w:rsidRPr="00A91633" w:rsidRDefault="00A91633" w:rsidP="00A91633">
      <w:pPr>
        <w:rPr>
          <w:rFonts w:cs="Arial"/>
          <w:sz w:val="24"/>
          <w:lang w:val="en-US"/>
        </w:rPr>
      </w:pPr>
      <w:r>
        <w:rPr>
          <w:rFonts w:cs="Arial"/>
          <w:sz w:val="24"/>
          <w:lang w:val="en-US"/>
        </w:rPr>
        <w:t xml:space="preserve">He asked that if SEAC members have comments, </w:t>
      </w:r>
      <w:r w:rsidR="00257CA8" w:rsidRPr="00A91633">
        <w:rPr>
          <w:rFonts w:cs="Arial"/>
          <w:sz w:val="24"/>
          <w:lang w:val="en-US"/>
        </w:rPr>
        <w:t xml:space="preserve">questions </w:t>
      </w:r>
      <w:r>
        <w:rPr>
          <w:rFonts w:cs="Arial"/>
          <w:sz w:val="24"/>
          <w:lang w:val="en-US"/>
        </w:rPr>
        <w:t>or additions</w:t>
      </w:r>
      <w:r w:rsidR="002B3006" w:rsidRPr="00A91633">
        <w:rPr>
          <w:rFonts w:cs="Arial"/>
          <w:sz w:val="24"/>
          <w:lang w:val="en-US"/>
        </w:rPr>
        <w:t xml:space="preserve"> to the </w:t>
      </w:r>
      <w:r>
        <w:rPr>
          <w:rFonts w:cs="Arial"/>
          <w:sz w:val="24"/>
          <w:lang w:val="en-US"/>
        </w:rPr>
        <w:t>R</w:t>
      </w:r>
      <w:r w:rsidR="00257CA8" w:rsidRPr="00A91633">
        <w:rPr>
          <w:rFonts w:cs="Arial"/>
          <w:sz w:val="24"/>
          <w:lang w:val="en-US"/>
        </w:rPr>
        <w:t xml:space="preserve">esponse to the </w:t>
      </w:r>
      <w:r w:rsidR="005301F3">
        <w:rPr>
          <w:rFonts w:cs="Arial"/>
          <w:sz w:val="24"/>
          <w:lang w:val="en-US"/>
        </w:rPr>
        <w:t xml:space="preserve">EETF report, they should </w:t>
      </w:r>
      <w:r>
        <w:rPr>
          <w:rFonts w:cs="Arial"/>
          <w:sz w:val="24"/>
          <w:lang w:val="en-US"/>
        </w:rPr>
        <w:t xml:space="preserve">email them to him </w:t>
      </w:r>
      <w:r w:rsidR="002B3006" w:rsidRPr="00A91633">
        <w:rPr>
          <w:rFonts w:cs="Arial"/>
          <w:sz w:val="24"/>
          <w:lang w:val="en-US"/>
        </w:rPr>
        <w:t xml:space="preserve">will take it to the </w:t>
      </w:r>
      <w:r w:rsidR="00257CA8" w:rsidRPr="00A91633">
        <w:rPr>
          <w:rFonts w:cs="Arial"/>
          <w:sz w:val="24"/>
          <w:lang w:val="en-US"/>
        </w:rPr>
        <w:t>board meeting with trustees when the report will be discussed again</w:t>
      </w:r>
      <w:r w:rsidR="002B3006" w:rsidRPr="00A91633">
        <w:rPr>
          <w:rFonts w:cs="Arial"/>
          <w:sz w:val="24"/>
          <w:lang w:val="en-US"/>
        </w:rPr>
        <w:t xml:space="preserve"> </w:t>
      </w:r>
    </w:p>
    <w:p w:rsidR="007B1036" w:rsidRDefault="007B1036" w:rsidP="0061310E">
      <w:pPr>
        <w:rPr>
          <w:rFonts w:cs="Arial"/>
          <w:sz w:val="24"/>
          <w:lang w:val="en-US"/>
        </w:rPr>
      </w:pPr>
      <w:r w:rsidRPr="0061310E">
        <w:rPr>
          <w:rFonts w:cs="Arial"/>
          <w:sz w:val="24"/>
          <w:lang w:val="en-US"/>
        </w:rPr>
        <w:t xml:space="preserve">The question was asked about how the comments and suggestions from delegations </w:t>
      </w:r>
      <w:r w:rsidR="0061310E">
        <w:rPr>
          <w:rFonts w:cs="Arial"/>
          <w:sz w:val="24"/>
          <w:lang w:val="en-US"/>
        </w:rPr>
        <w:t>are t</w:t>
      </w:r>
      <w:r w:rsidRPr="0061310E">
        <w:rPr>
          <w:rFonts w:cs="Arial"/>
          <w:sz w:val="24"/>
          <w:lang w:val="en-US"/>
        </w:rPr>
        <w:t>racked</w:t>
      </w:r>
      <w:r w:rsidR="0061310E">
        <w:rPr>
          <w:rFonts w:cs="Arial"/>
          <w:sz w:val="24"/>
          <w:lang w:val="en-US"/>
        </w:rPr>
        <w:t xml:space="preserve">, </w:t>
      </w:r>
      <w:r w:rsidRPr="0061310E">
        <w:rPr>
          <w:rFonts w:cs="Arial"/>
          <w:sz w:val="24"/>
          <w:lang w:val="en-US"/>
        </w:rPr>
        <w:t>and how do we see if they are accepted or not</w:t>
      </w:r>
      <w:r w:rsidR="0061310E">
        <w:rPr>
          <w:rFonts w:cs="Arial"/>
          <w:sz w:val="24"/>
          <w:lang w:val="en-US"/>
        </w:rPr>
        <w:t xml:space="preserve">? Trustee Brown explained that </w:t>
      </w:r>
      <w:r w:rsidRPr="0061310E">
        <w:rPr>
          <w:rFonts w:cs="Arial"/>
          <w:sz w:val="24"/>
          <w:lang w:val="en-US"/>
        </w:rPr>
        <w:t xml:space="preserve">the </w:t>
      </w:r>
      <w:r w:rsidR="0061310E" w:rsidRPr="0061310E">
        <w:rPr>
          <w:rFonts w:cs="Arial"/>
          <w:sz w:val="24"/>
          <w:lang w:val="en-US"/>
        </w:rPr>
        <w:lastRenderedPageBreak/>
        <w:t>comments</w:t>
      </w:r>
      <w:r w:rsidRPr="0061310E">
        <w:rPr>
          <w:rFonts w:cs="Arial"/>
          <w:sz w:val="24"/>
          <w:lang w:val="en-US"/>
        </w:rPr>
        <w:t xml:space="preserve"> are written down by the </w:t>
      </w:r>
      <w:r w:rsidR="0061310E">
        <w:rPr>
          <w:rFonts w:cs="Arial"/>
          <w:sz w:val="24"/>
          <w:lang w:val="en-US"/>
        </w:rPr>
        <w:t>executive</w:t>
      </w:r>
      <w:r w:rsidR="0061310E" w:rsidRPr="0061310E">
        <w:rPr>
          <w:rFonts w:cs="Arial"/>
          <w:sz w:val="24"/>
          <w:lang w:val="en-US"/>
        </w:rPr>
        <w:t>s</w:t>
      </w:r>
      <w:r w:rsidRPr="0061310E">
        <w:rPr>
          <w:rFonts w:cs="Arial"/>
          <w:sz w:val="24"/>
          <w:lang w:val="en-US"/>
        </w:rPr>
        <w:t xml:space="preserve"> around the table and they are looked at and discussed </w:t>
      </w:r>
      <w:r w:rsidR="0061310E">
        <w:rPr>
          <w:rFonts w:cs="Arial"/>
          <w:sz w:val="24"/>
          <w:lang w:val="en-US"/>
        </w:rPr>
        <w:t xml:space="preserve">to </w:t>
      </w:r>
      <w:r w:rsidRPr="0061310E">
        <w:rPr>
          <w:rFonts w:cs="Arial"/>
          <w:sz w:val="24"/>
          <w:lang w:val="en-US"/>
        </w:rPr>
        <w:t>see if they can be incorporated</w:t>
      </w:r>
      <w:r w:rsidR="0061310E">
        <w:rPr>
          <w:rFonts w:cs="Arial"/>
          <w:sz w:val="24"/>
          <w:lang w:val="en-US"/>
        </w:rPr>
        <w:t>. If</w:t>
      </w:r>
      <w:r w:rsidRPr="0061310E">
        <w:rPr>
          <w:rFonts w:cs="Arial"/>
          <w:sz w:val="24"/>
          <w:lang w:val="en-US"/>
        </w:rPr>
        <w:t xml:space="preserve"> not</w:t>
      </w:r>
      <w:r w:rsidR="005B6CED">
        <w:rPr>
          <w:rFonts w:cs="Arial"/>
          <w:sz w:val="24"/>
          <w:lang w:val="en-US"/>
        </w:rPr>
        <w:t>,</w:t>
      </w:r>
      <w:r w:rsidRPr="0061310E">
        <w:rPr>
          <w:rFonts w:cs="Arial"/>
          <w:sz w:val="24"/>
          <w:lang w:val="en-US"/>
        </w:rPr>
        <w:t xml:space="preserve"> they can be brought up again</w:t>
      </w:r>
      <w:r w:rsidR="005B6CED">
        <w:rPr>
          <w:rFonts w:cs="Arial"/>
          <w:sz w:val="24"/>
          <w:lang w:val="en-US"/>
        </w:rPr>
        <w:t>.</w:t>
      </w:r>
      <w:r w:rsidRPr="0061310E">
        <w:rPr>
          <w:rFonts w:cs="Arial"/>
          <w:sz w:val="24"/>
          <w:lang w:val="en-US"/>
        </w:rPr>
        <w:t xml:space="preserve"> </w:t>
      </w:r>
      <w:r w:rsidR="0061310E">
        <w:rPr>
          <w:rFonts w:cs="Arial"/>
          <w:sz w:val="24"/>
          <w:lang w:val="en-US"/>
        </w:rPr>
        <w:t>He reminded members that the Resp</w:t>
      </w:r>
      <w:r w:rsidRPr="0061310E">
        <w:rPr>
          <w:rFonts w:cs="Arial"/>
          <w:sz w:val="24"/>
          <w:lang w:val="en-US"/>
        </w:rPr>
        <w:t>onse is a working document and trustees can</w:t>
      </w:r>
      <w:r w:rsidR="0061310E">
        <w:rPr>
          <w:rFonts w:cs="Arial"/>
          <w:sz w:val="24"/>
          <w:lang w:val="en-US"/>
        </w:rPr>
        <w:t xml:space="preserve"> </w:t>
      </w:r>
      <w:r w:rsidRPr="0061310E">
        <w:rPr>
          <w:rFonts w:cs="Arial"/>
          <w:sz w:val="24"/>
          <w:lang w:val="en-US"/>
        </w:rPr>
        <w:t xml:space="preserve">always go back to the Director and follow up.  The document has already been revised </w:t>
      </w:r>
      <w:r w:rsidR="0061310E">
        <w:rPr>
          <w:rFonts w:cs="Arial"/>
          <w:sz w:val="24"/>
          <w:lang w:val="en-US"/>
        </w:rPr>
        <w:t xml:space="preserve">and is listed </w:t>
      </w:r>
      <w:r w:rsidR="00E06FD0">
        <w:rPr>
          <w:rFonts w:cs="Arial"/>
          <w:sz w:val="24"/>
          <w:lang w:val="en-US"/>
        </w:rPr>
        <w:t xml:space="preserve">under the Jan. </w:t>
      </w:r>
      <w:r w:rsidRPr="0061310E">
        <w:rPr>
          <w:rFonts w:cs="Arial"/>
          <w:sz w:val="24"/>
          <w:lang w:val="en-US"/>
        </w:rPr>
        <w:t xml:space="preserve">31 meeting </w:t>
      </w:r>
      <w:r w:rsidR="0061310E">
        <w:rPr>
          <w:rFonts w:cs="Arial"/>
          <w:sz w:val="24"/>
          <w:lang w:val="en-US"/>
        </w:rPr>
        <w:t>on the TDSB website</w:t>
      </w:r>
      <w:r w:rsidRPr="0061310E">
        <w:rPr>
          <w:rFonts w:cs="Arial"/>
          <w:sz w:val="24"/>
          <w:lang w:val="en-US"/>
        </w:rPr>
        <w:t>. Trustee Brown will ask the Director for an update</w:t>
      </w:r>
      <w:r w:rsidR="0061310E">
        <w:rPr>
          <w:rFonts w:cs="Arial"/>
          <w:sz w:val="24"/>
          <w:lang w:val="en-US"/>
        </w:rPr>
        <w:t>.</w:t>
      </w:r>
    </w:p>
    <w:p w:rsidR="0061310E" w:rsidRPr="0061310E" w:rsidRDefault="0061310E" w:rsidP="0061310E">
      <w:pPr>
        <w:rPr>
          <w:rFonts w:cs="Arial"/>
          <w:sz w:val="24"/>
          <w:lang w:val="en-US"/>
        </w:rPr>
      </w:pPr>
    </w:p>
    <w:p w:rsidR="002B3006" w:rsidRPr="00492F97" w:rsidRDefault="0061310E" w:rsidP="00492F97">
      <w:pPr>
        <w:pStyle w:val="ListParagraph"/>
        <w:numPr>
          <w:ilvl w:val="0"/>
          <w:numId w:val="18"/>
        </w:numPr>
        <w:rPr>
          <w:rFonts w:cs="Arial"/>
          <w:b/>
          <w:sz w:val="24"/>
          <w:lang w:val="en-US"/>
        </w:rPr>
      </w:pPr>
      <w:r w:rsidRPr="00492F97">
        <w:rPr>
          <w:rFonts w:cs="Arial"/>
          <w:b/>
          <w:sz w:val="24"/>
          <w:lang w:val="en-US"/>
        </w:rPr>
        <w:t>Motion – Trustee Glover</w:t>
      </w:r>
    </w:p>
    <w:p w:rsidR="007B1036" w:rsidRPr="0061310E" w:rsidRDefault="00B147C1" w:rsidP="006E3EA5">
      <w:pPr>
        <w:rPr>
          <w:rFonts w:cs="Arial"/>
          <w:sz w:val="24"/>
          <w:lang w:val="en-US"/>
        </w:rPr>
      </w:pPr>
      <w:r w:rsidRPr="0061310E">
        <w:rPr>
          <w:rFonts w:cs="Arial"/>
          <w:sz w:val="24"/>
          <w:lang w:val="en-US"/>
        </w:rPr>
        <w:t xml:space="preserve">Trustee Glover </w:t>
      </w:r>
      <w:r w:rsidR="007B1036" w:rsidRPr="0061310E">
        <w:rPr>
          <w:rFonts w:cs="Arial"/>
          <w:sz w:val="24"/>
          <w:lang w:val="en-US"/>
        </w:rPr>
        <w:t xml:space="preserve">thanked SEAC for </w:t>
      </w:r>
      <w:r w:rsidR="0061310E" w:rsidRPr="0061310E">
        <w:rPr>
          <w:rFonts w:cs="Arial"/>
          <w:sz w:val="24"/>
          <w:lang w:val="en-US"/>
        </w:rPr>
        <w:t>having</w:t>
      </w:r>
      <w:r w:rsidR="007B1036" w:rsidRPr="0061310E">
        <w:rPr>
          <w:rFonts w:cs="Arial"/>
          <w:sz w:val="24"/>
          <w:lang w:val="en-US"/>
        </w:rPr>
        <w:t xml:space="preserve"> him coming to speak and for inviting Osmond</w:t>
      </w:r>
      <w:r w:rsidR="0061310E">
        <w:rPr>
          <w:rFonts w:cs="Arial"/>
          <w:sz w:val="24"/>
          <w:lang w:val="en-US"/>
        </w:rPr>
        <w:t xml:space="preserve">. He </w:t>
      </w:r>
      <w:r w:rsidR="003167D1" w:rsidRPr="0061310E">
        <w:rPr>
          <w:rFonts w:cs="Arial"/>
          <w:sz w:val="24"/>
          <w:lang w:val="en-US"/>
        </w:rPr>
        <w:t>gave the background for his motion</w:t>
      </w:r>
      <w:r w:rsidR="0061310E">
        <w:rPr>
          <w:rFonts w:cs="Arial"/>
          <w:sz w:val="24"/>
          <w:lang w:val="en-US"/>
        </w:rPr>
        <w:t xml:space="preserve"> and his focus on</w:t>
      </w:r>
      <w:r w:rsidR="007B1036" w:rsidRPr="0061310E">
        <w:rPr>
          <w:rFonts w:cs="Arial"/>
          <w:sz w:val="24"/>
          <w:lang w:val="en-US"/>
        </w:rPr>
        <w:t xml:space="preserve"> </w:t>
      </w:r>
      <w:r w:rsidR="005B6CED">
        <w:rPr>
          <w:rFonts w:cs="Arial"/>
          <w:sz w:val="24"/>
          <w:lang w:val="en-US"/>
        </w:rPr>
        <w:t>both</w:t>
      </w:r>
      <w:r w:rsidR="007B1036" w:rsidRPr="0061310E">
        <w:rPr>
          <w:rFonts w:cs="Arial"/>
          <w:sz w:val="24"/>
          <w:lang w:val="en-US"/>
        </w:rPr>
        <w:t xml:space="preserve"> getting the students with special needs </w:t>
      </w:r>
      <w:r w:rsidR="0061310E">
        <w:rPr>
          <w:rFonts w:cs="Arial"/>
          <w:sz w:val="24"/>
          <w:lang w:val="en-US"/>
        </w:rPr>
        <w:t xml:space="preserve">ready </w:t>
      </w:r>
      <w:r w:rsidR="007B1036" w:rsidRPr="0061310E">
        <w:rPr>
          <w:rFonts w:cs="Arial"/>
          <w:sz w:val="24"/>
          <w:lang w:val="en-US"/>
        </w:rPr>
        <w:t>for the workplace</w:t>
      </w:r>
      <w:r w:rsidR="0061310E">
        <w:rPr>
          <w:rFonts w:cs="Arial"/>
          <w:sz w:val="24"/>
          <w:lang w:val="en-US"/>
        </w:rPr>
        <w:t xml:space="preserve">, </w:t>
      </w:r>
      <w:r w:rsidR="005B6CED">
        <w:rPr>
          <w:rFonts w:cs="Arial"/>
          <w:sz w:val="24"/>
          <w:lang w:val="en-US"/>
        </w:rPr>
        <w:t>as well as</w:t>
      </w:r>
      <w:r w:rsidR="007B1036" w:rsidRPr="0061310E">
        <w:rPr>
          <w:rFonts w:cs="Arial"/>
          <w:sz w:val="24"/>
          <w:lang w:val="en-US"/>
        </w:rPr>
        <w:t xml:space="preserve"> </w:t>
      </w:r>
      <w:r w:rsidR="0061310E">
        <w:rPr>
          <w:rFonts w:cs="Arial"/>
          <w:sz w:val="24"/>
          <w:lang w:val="en-US"/>
        </w:rPr>
        <w:t>get</w:t>
      </w:r>
      <w:r w:rsidR="005B6CED">
        <w:rPr>
          <w:rFonts w:cs="Arial"/>
          <w:sz w:val="24"/>
          <w:lang w:val="en-US"/>
        </w:rPr>
        <w:t>ting</w:t>
      </w:r>
      <w:r w:rsidR="007B1036" w:rsidRPr="0061310E">
        <w:rPr>
          <w:rFonts w:cs="Arial"/>
          <w:sz w:val="24"/>
          <w:lang w:val="en-US"/>
        </w:rPr>
        <w:t xml:space="preserve"> the workplace</w:t>
      </w:r>
      <w:r w:rsidR="0061310E">
        <w:rPr>
          <w:rFonts w:cs="Arial"/>
          <w:sz w:val="24"/>
          <w:lang w:val="en-US"/>
        </w:rPr>
        <w:t>s</w:t>
      </w:r>
      <w:r w:rsidR="007B1036" w:rsidRPr="0061310E">
        <w:rPr>
          <w:rFonts w:cs="Arial"/>
          <w:sz w:val="24"/>
          <w:lang w:val="en-US"/>
        </w:rPr>
        <w:t xml:space="preserve"> ready for the student with special needs</w:t>
      </w:r>
      <w:r w:rsidR="0061310E">
        <w:rPr>
          <w:rFonts w:cs="Arial"/>
          <w:sz w:val="24"/>
          <w:lang w:val="en-US"/>
        </w:rPr>
        <w:t xml:space="preserve">. He described several local and international companies, their commitment to hiring adults with special needs, and the positive results that they have had. </w:t>
      </w:r>
      <w:r w:rsidR="007B1036" w:rsidRPr="0061310E">
        <w:rPr>
          <w:rFonts w:cs="Arial"/>
          <w:sz w:val="24"/>
          <w:lang w:val="en-US"/>
        </w:rPr>
        <w:t xml:space="preserve"> </w:t>
      </w:r>
    </w:p>
    <w:p w:rsidR="0061310E" w:rsidRDefault="00492F97" w:rsidP="0061310E">
      <w:pPr>
        <w:rPr>
          <w:rFonts w:cs="Arial"/>
          <w:sz w:val="24"/>
          <w:lang w:val="en-US"/>
        </w:rPr>
      </w:pPr>
      <w:r>
        <w:rPr>
          <w:rFonts w:cs="Arial"/>
          <w:sz w:val="24"/>
          <w:lang w:val="en-US"/>
        </w:rPr>
        <w:t>He outlined the points below from his</w:t>
      </w:r>
      <w:r w:rsidR="005D1873" w:rsidRPr="0061310E">
        <w:rPr>
          <w:rFonts w:cs="Arial"/>
          <w:sz w:val="24"/>
          <w:lang w:val="en-US"/>
        </w:rPr>
        <w:t xml:space="preserve"> </w:t>
      </w:r>
      <w:r w:rsidR="0061310E">
        <w:rPr>
          <w:rFonts w:cs="Arial"/>
          <w:sz w:val="24"/>
          <w:lang w:val="en-US"/>
        </w:rPr>
        <w:t xml:space="preserve">Motion </w:t>
      </w:r>
    </w:p>
    <w:p w:rsidR="00492F97" w:rsidRDefault="00492F97" w:rsidP="00492F97">
      <w:pPr>
        <w:pStyle w:val="ListParagraph"/>
        <w:numPr>
          <w:ilvl w:val="0"/>
          <w:numId w:val="17"/>
        </w:numPr>
        <w:rPr>
          <w:rFonts w:cs="Arial"/>
          <w:sz w:val="24"/>
          <w:lang w:val="en-US"/>
        </w:rPr>
      </w:pPr>
      <w:r>
        <w:rPr>
          <w:rFonts w:cs="Arial"/>
          <w:sz w:val="24"/>
          <w:lang w:val="en-US"/>
        </w:rPr>
        <w:t xml:space="preserve">Need </w:t>
      </w:r>
      <w:r w:rsidR="00257CA8" w:rsidRPr="0061310E">
        <w:rPr>
          <w:rFonts w:cs="Arial"/>
          <w:sz w:val="24"/>
          <w:lang w:val="en-US"/>
        </w:rPr>
        <w:t>to have an exit survey for al</w:t>
      </w:r>
      <w:r w:rsidR="003167D1" w:rsidRPr="0061310E">
        <w:rPr>
          <w:rFonts w:cs="Arial"/>
          <w:sz w:val="24"/>
          <w:lang w:val="en-US"/>
        </w:rPr>
        <w:t>l</w:t>
      </w:r>
      <w:r w:rsidR="00627C63" w:rsidRPr="0061310E">
        <w:rPr>
          <w:rFonts w:cs="Arial"/>
          <w:sz w:val="24"/>
          <w:lang w:val="en-US"/>
        </w:rPr>
        <w:t xml:space="preserve"> </w:t>
      </w:r>
      <w:r w:rsidR="003167D1" w:rsidRPr="0061310E">
        <w:rPr>
          <w:rFonts w:cs="Arial"/>
          <w:sz w:val="24"/>
          <w:lang w:val="en-US"/>
        </w:rPr>
        <w:t>students –</w:t>
      </w:r>
      <w:r w:rsidR="005D1873" w:rsidRPr="0061310E">
        <w:rPr>
          <w:rFonts w:cs="Arial"/>
          <w:sz w:val="24"/>
          <w:lang w:val="en-US"/>
        </w:rPr>
        <w:t xml:space="preserve"> we need to know </w:t>
      </w:r>
      <w:r w:rsidR="003167D1" w:rsidRPr="0061310E">
        <w:rPr>
          <w:rFonts w:cs="Arial"/>
          <w:sz w:val="24"/>
          <w:lang w:val="en-US"/>
        </w:rPr>
        <w:t xml:space="preserve"> where are they going – </w:t>
      </w:r>
      <w:r w:rsidR="005D1873" w:rsidRPr="0061310E">
        <w:rPr>
          <w:rFonts w:cs="Arial"/>
          <w:sz w:val="24"/>
          <w:lang w:val="en-US"/>
        </w:rPr>
        <w:t xml:space="preserve">need to </w:t>
      </w:r>
      <w:r>
        <w:rPr>
          <w:rFonts w:cs="Arial"/>
          <w:sz w:val="24"/>
          <w:lang w:val="en-US"/>
        </w:rPr>
        <w:t>create a baseline of where our students are going (especially from congregated sites)</w:t>
      </w:r>
    </w:p>
    <w:p w:rsidR="00492F97" w:rsidRDefault="00492F97" w:rsidP="00492F97">
      <w:pPr>
        <w:pStyle w:val="ListParagraph"/>
        <w:numPr>
          <w:ilvl w:val="0"/>
          <w:numId w:val="17"/>
        </w:numPr>
        <w:rPr>
          <w:rFonts w:cs="Arial"/>
          <w:sz w:val="24"/>
          <w:lang w:val="en-US"/>
        </w:rPr>
      </w:pPr>
      <w:r>
        <w:rPr>
          <w:rFonts w:cs="Arial"/>
          <w:sz w:val="24"/>
          <w:lang w:val="en-US"/>
        </w:rPr>
        <w:t>Need to have</w:t>
      </w:r>
      <w:r w:rsidR="003167D1" w:rsidRPr="00492F97">
        <w:rPr>
          <w:rFonts w:cs="Arial"/>
          <w:sz w:val="24"/>
          <w:lang w:val="en-US"/>
        </w:rPr>
        <w:t xml:space="preserve"> staff training – it’s a struggle for all to </w:t>
      </w:r>
      <w:r w:rsidR="005D1873" w:rsidRPr="00492F97">
        <w:rPr>
          <w:rFonts w:cs="Arial"/>
          <w:sz w:val="24"/>
          <w:lang w:val="en-US"/>
        </w:rPr>
        <w:t xml:space="preserve">expand our sense of the potential of people with special needs </w:t>
      </w:r>
      <w:r w:rsidR="003167D1" w:rsidRPr="00492F97">
        <w:rPr>
          <w:rFonts w:cs="Arial"/>
          <w:sz w:val="24"/>
          <w:lang w:val="en-US"/>
        </w:rPr>
        <w:t xml:space="preserve"> –</w:t>
      </w:r>
      <w:r w:rsidR="005D1873" w:rsidRPr="00492F97">
        <w:rPr>
          <w:rFonts w:cs="Arial"/>
          <w:sz w:val="24"/>
          <w:lang w:val="en-US"/>
        </w:rPr>
        <w:t xml:space="preserve"> we need to provide</w:t>
      </w:r>
      <w:r w:rsidR="003167D1" w:rsidRPr="00492F97">
        <w:rPr>
          <w:rFonts w:cs="Arial"/>
          <w:sz w:val="24"/>
          <w:lang w:val="en-US"/>
        </w:rPr>
        <w:t xml:space="preserve"> </w:t>
      </w:r>
      <w:r w:rsidR="00D451BD" w:rsidRPr="00492F97">
        <w:rPr>
          <w:rFonts w:cs="Arial"/>
          <w:sz w:val="24"/>
          <w:lang w:val="en-US"/>
        </w:rPr>
        <w:t>supportive</w:t>
      </w:r>
      <w:r w:rsidR="003167D1" w:rsidRPr="00492F97">
        <w:rPr>
          <w:rFonts w:cs="Arial"/>
          <w:sz w:val="24"/>
          <w:lang w:val="en-US"/>
        </w:rPr>
        <w:t xml:space="preserve"> employment – giving people the support they need</w:t>
      </w:r>
      <w:r w:rsidR="005D1873" w:rsidRPr="00492F97">
        <w:rPr>
          <w:rFonts w:cs="Arial"/>
          <w:sz w:val="24"/>
          <w:lang w:val="en-US"/>
        </w:rPr>
        <w:t xml:space="preserve"> </w:t>
      </w:r>
      <w:r>
        <w:rPr>
          <w:rFonts w:cs="Arial"/>
          <w:sz w:val="24"/>
          <w:lang w:val="en-US"/>
        </w:rPr>
        <w:t xml:space="preserve">to be successful </w:t>
      </w:r>
      <w:r w:rsidR="005D1873" w:rsidRPr="00492F97">
        <w:rPr>
          <w:rFonts w:cs="Arial"/>
          <w:sz w:val="24"/>
          <w:lang w:val="en-US"/>
        </w:rPr>
        <w:t xml:space="preserve"> </w:t>
      </w:r>
    </w:p>
    <w:p w:rsidR="00492F97" w:rsidRDefault="00492F97" w:rsidP="00492F97">
      <w:pPr>
        <w:pStyle w:val="ListParagraph"/>
        <w:numPr>
          <w:ilvl w:val="0"/>
          <w:numId w:val="17"/>
        </w:numPr>
        <w:rPr>
          <w:rFonts w:cs="Arial"/>
          <w:sz w:val="24"/>
          <w:lang w:val="en-US"/>
        </w:rPr>
      </w:pPr>
      <w:r w:rsidRPr="00492F97">
        <w:rPr>
          <w:rFonts w:cs="Arial"/>
          <w:sz w:val="24"/>
          <w:lang w:val="en-US"/>
        </w:rPr>
        <w:t>TDSB should be hiring more people with disabilities following the philosophy that</w:t>
      </w:r>
      <w:r w:rsidR="003167D1" w:rsidRPr="00492F97">
        <w:rPr>
          <w:rFonts w:cs="Arial"/>
          <w:sz w:val="24"/>
          <w:lang w:val="en-US"/>
        </w:rPr>
        <w:t xml:space="preserve"> </w:t>
      </w:r>
      <w:r w:rsidR="00D451BD" w:rsidRPr="00492F97">
        <w:rPr>
          <w:rFonts w:cs="Arial"/>
          <w:sz w:val="24"/>
          <w:lang w:val="en-US"/>
        </w:rPr>
        <w:t>our</w:t>
      </w:r>
      <w:r w:rsidR="003167D1" w:rsidRPr="00492F97">
        <w:rPr>
          <w:rFonts w:cs="Arial"/>
          <w:sz w:val="24"/>
          <w:lang w:val="en-US"/>
        </w:rPr>
        <w:t xml:space="preserve"> staff should reflect our students  -</w:t>
      </w:r>
      <w:r w:rsidR="005D1873" w:rsidRPr="00492F97">
        <w:rPr>
          <w:rFonts w:cs="Arial"/>
          <w:sz w:val="24"/>
          <w:lang w:val="en-US"/>
        </w:rPr>
        <w:t xml:space="preserve"> th</w:t>
      </w:r>
      <w:r w:rsidRPr="00492F97">
        <w:rPr>
          <w:rFonts w:cs="Arial"/>
          <w:sz w:val="24"/>
          <w:lang w:val="en-US"/>
        </w:rPr>
        <w:t>a</w:t>
      </w:r>
      <w:r w:rsidR="005D1873" w:rsidRPr="00492F97">
        <w:rPr>
          <w:rFonts w:cs="Arial"/>
          <w:sz w:val="24"/>
          <w:lang w:val="en-US"/>
        </w:rPr>
        <w:t xml:space="preserve">t should include people with </w:t>
      </w:r>
      <w:r w:rsidR="005B6CED">
        <w:rPr>
          <w:rFonts w:cs="Arial"/>
          <w:sz w:val="24"/>
          <w:lang w:val="en-US"/>
        </w:rPr>
        <w:t>disabilities</w:t>
      </w:r>
    </w:p>
    <w:p w:rsidR="00492F97" w:rsidRDefault="003167D1" w:rsidP="00492F97">
      <w:pPr>
        <w:pStyle w:val="ListParagraph"/>
        <w:numPr>
          <w:ilvl w:val="0"/>
          <w:numId w:val="17"/>
        </w:numPr>
        <w:rPr>
          <w:rFonts w:cs="Arial"/>
          <w:sz w:val="24"/>
          <w:lang w:val="en-US"/>
        </w:rPr>
      </w:pPr>
      <w:r w:rsidRPr="00492F97">
        <w:rPr>
          <w:rFonts w:cs="Arial"/>
          <w:sz w:val="24"/>
          <w:lang w:val="en-US"/>
        </w:rPr>
        <w:t xml:space="preserve">We need to connect with employers – </w:t>
      </w:r>
      <w:r w:rsidR="005D1873" w:rsidRPr="00492F97">
        <w:rPr>
          <w:rFonts w:cs="Arial"/>
          <w:sz w:val="24"/>
          <w:lang w:val="en-US"/>
        </w:rPr>
        <w:t xml:space="preserve"> the work SPEEL is doing is good work -  </w:t>
      </w:r>
      <w:r w:rsidR="00492F97">
        <w:rPr>
          <w:rFonts w:cs="Arial"/>
          <w:sz w:val="24"/>
          <w:lang w:val="en-US"/>
        </w:rPr>
        <w:t xml:space="preserve">we </w:t>
      </w:r>
      <w:r w:rsidR="00E06FD0">
        <w:rPr>
          <w:rFonts w:cs="Arial"/>
          <w:sz w:val="24"/>
          <w:lang w:val="en-US"/>
        </w:rPr>
        <w:t xml:space="preserve">need more staff </w:t>
      </w:r>
    </w:p>
    <w:p w:rsidR="003167D1" w:rsidRPr="0061310E" w:rsidRDefault="003167D1" w:rsidP="00492F97">
      <w:pPr>
        <w:pStyle w:val="ListParagraph"/>
        <w:numPr>
          <w:ilvl w:val="0"/>
          <w:numId w:val="17"/>
        </w:numPr>
        <w:rPr>
          <w:rFonts w:cs="Arial"/>
          <w:sz w:val="24"/>
          <w:lang w:val="en-US"/>
        </w:rPr>
      </w:pPr>
      <w:r w:rsidRPr="0061310E">
        <w:rPr>
          <w:rFonts w:cs="Arial"/>
          <w:sz w:val="24"/>
          <w:lang w:val="en-US"/>
        </w:rPr>
        <w:t>Lookin</w:t>
      </w:r>
      <w:r w:rsidR="005D1873" w:rsidRPr="0061310E">
        <w:rPr>
          <w:rFonts w:cs="Arial"/>
          <w:sz w:val="24"/>
          <w:lang w:val="en-US"/>
        </w:rPr>
        <w:t xml:space="preserve">g forward to working with </w:t>
      </w:r>
      <w:r w:rsidR="005B6CED">
        <w:rPr>
          <w:rFonts w:cs="Arial"/>
          <w:sz w:val="24"/>
          <w:lang w:val="en-US"/>
        </w:rPr>
        <w:t xml:space="preserve">a </w:t>
      </w:r>
      <w:r w:rsidR="00486437" w:rsidRPr="0061310E">
        <w:rPr>
          <w:rFonts w:cs="Arial"/>
          <w:sz w:val="24"/>
          <w:lang w:val="en-US"/>
        </w:rPr>
        <w:t>SEAC</w:t>
      </w:r>
      <w:r w:rsidR="005D1873" w:rsidRPr="0061310E">
        <w:rPr>
          <w:rFonts w:cs="Arial"/>
          <w:sz w:val="24"/>
          <w:lang w:val="en-US"/>
        </w:rPr>
        <w:t xml:space="preserve"> </w:t>
      </w:r>
      <w:r w:rsidRPr="0061310E">
        <w:rPr>
          <w:rFonts w:cs="Arial"/>
          <w:sz w:val="24"/>
          <w:lang w:val="en-US"/>
        </w:rPr>
        <w:t>work</w:t>
      </w:r>
      <w:r w:rsidR="005B6CED">
        <w:rPr>
          <w:rFonts w:cs="Arial"/>
          <w:sz w:val="24"/>
          <w:lang w:val="en-US"/>
        </w:rPr>
        <w:t xml:space="preserve">ing </w:t>
      </w:r>
      <w:r w:rsidRPr="0061310E">
        <w:rPr>
          <w:rFonts w:cs="Arial"/>
          <w:sz w:val="24"/>
          <w:lang w:val="en-US"/>
        </w:rPr>
        <w:t>group</w:t>
      </w:r>
      <w:r w:rsidR="005D1873" w:rsidRPr="0061310E">
        <w:rPr>
          <w:rFonts w:cs="Arial"/>
          <w:sz w:val="24"/>
          <w:lang w:val="en-US"/>
        </w:rPr>
        <w:t xml:space="preserve"> </w:t>
      </w:r>
    </w:p>
    <w:p w:rsidR="005D1873" w:rsidRPr="0061310E" w:rsidRDefault="005D1873" w:rsidP="003167D1">
      <w:pPr>
        <w:rPr>
          <w:rFonts w:cs="Arial"/>
          <w:sz w:val="24"/>
          <w:lang w:val="en-US"/>
        </w:rPr>
      </w:pPr>
    </w:p>
    <w:p w:rsidR="00DF0D6A" w:rsidRPr="00DF0D6A" w:rsidRDefault="00492F97" w:rsidP="00DF0D6A">
      <w:pPr>
        <w:rPr>
          <w:rFonts w:cs="Arial"/>
          <w:sz w:val="24"/>
          <w:lang w:val="en-US"/>
        </w:rPr>
      </w:pPr>
      <w:r w:rsidRPr="00DF0D6A">
        <w:rPr>
          <w:rFonts w:cs="Arial"/>
          <w:sz w:val="24"/>
          <w:lang w:val="en-US"/>
        </w:rPr>
        <w:t>The following inpu</w:t>
      </w:r>
      <w:r w:rsidR="00DF0D6A" w:rsidRPr="00DF0D6A">
        <w:rPr>
          <w:rFonts w:cs="Arial"/>
          <w:sz w:val="24"/>
          <w:lang w:val="en-US"/>
        </w:rPr>
        <w:t>t was provided by SEAC members:</w:t>
      </w:r>
    </w:p>
    <w:p w:rsidR="00DF0D6A" w:rsidRDefault="00492F97" w:rsidP="00DF0D6A">
      <w:pPr>
        <w:pStyle w:val="ListParagraph"/>
        <w:numPr>
          <w:ilvl w:val="0"/>
          <w:numId w:val="17"/>
        </w:numPr>
        <w:rPr>
          <w:rFonts w:cs="Arial"/>
          <w:sz w:val="24"/>
          <w:lang w:val="en-US"/>
        </w:rPr>
      </w:pPr>
      <w:r w:rsidRPr="00DF0D6A">
        <w:rPr>
          <w:rFonts w:cs="Arial"/>
          <w:sz w:val="24"/>
          <w:lang w:val="en-US"/>
        </w:rPr>
        <w:t>We n</w:t>
      </w:r>
      <w:r w:rsidR="00627C63" w:rsidRPr="00DF0D6A">
        <w:rPr>
          <w:rFonts w:cs="Arial"/>
          <w:sz w:val="24"/>
          <w:lang w:val="en-US"/>
        </w:rPr>
        <w:t xml:space="preserve">eed to extend </w:t>
      </w:r>
      <w:r w:rsidRPr="00DF0D6A">
        <w:rPr>
          <w:rFonts w:cs="Arial"/>
          <w:sz w:val="24"/>
          <w:lang w:val="en-US"/>
        </w:rPr>
        <w:t xml:space="preserve">this </w:t>
      </w:r>
      <w:r w:rsidR="00627C63" w:rsidRPr="00DF0D6A">
        <w:rPr>
          <w:rFonts w:cs="Arial"/>
          <w:sz w:val="24"/>
          <w:lang w:val="en-US"/>
        </w:rPr>
        <w:t>to all students – not</w:t>
      </w:r>
      <w:r w:rsidRPr="00DF0D6A">
        <w:rPr>
          <w:rFonts w:cs="Arial"/>
          <w:sz w:val="24"/>
          <w:lang w:val="en-US"/>
        </w:rPr>
        <w:t xml:space="preserve"> just those in congregated sites. </w:t>
      </w:r>
      <w:r w:rsidR="00627C63" w:rsidRPr="00DF0D6A">
        <w:rPr>
          <w:rFonts w:cs="Arial"/>
          <w:sz w:val="24"/>
          <w:lang w:val="en-US"/>
        </w:rPr>
        <w:t xml:space="preserve"> </w:t>
      </w:r>
      <w:r w:rsidR="005D1873" w:rsidRPr="00DF0D6A">
        <w:rPr>
          <w:rFonts w:cs="Arial"/>
          <w:sz w:val="24"/>
          <w:lang w:val="en-US"/>
        </w:rPr>
        <w:t>SEAC</w:t>
      </w:r>
      <w:r w:rsidR="00627C63" w:rsidRPr="00DF0D6A">
        <w:rPr>
          <w:rFonts w:cs="Arial"/>
          <w:sz w:val="24"/>
          <w:lang w:val="en-US"/>
        </w:rPr>
        <w:t xml:space="preserve"> made </w:t>
      </w:r>
      <w:r w:rsidR="00D451BD" w:rsidRPr="00DF0D6A">
        <w:rPr>
          <w:rFonts w:cs="Arial"/>
          <w:sz w:val="24"/>
          <w:lang w:val="en-US"/>
        </w:rPr>
        <w:t>recommendations</w:t>
      </w:r>
      <w:r w:rsidR="00627C63" w:rsidRPr="00DF0D6A">
        <w:rPr>
          <w:rFonts w:cs="Arial"/>
          <w:sz w:val="24"/>
          <w:lang w:val="en-US"/>
        </w:rPr>
        <w:t xml:space="preserve"> last April </w:t>
      </w:r>
      <w:r w:rsidRPr="00DF0D6A">
        <w:rPr>
          <w:rFonts w:cs="Arial"/>
          <w:sz w:val="24"/>
          <w:lang w:val="en-US"/>
        </w:rPr>
        <w:t>in M</w:t>
      </w:r>
      <w:r w:rsidR="00627C63" w:rsidRPr="00DF0D6A">
        <w:rPr>
          <w:rFonts w:cs="Arial"/>
          <w:sz w:val="24"/>
          <w:lang w:val="en-US"/>
        </w:rPr>
        <w:t xml:space="preserve">otion 5 </w:t>
      </w:r>
      <w:r w:rsidRPr="00DF0D6A">
        <w:rPr>
          <w:rFonts w:cs="Arial"/>
          <w:sz w:val="24"/>
          <w:lang w:val="en-US"/>
        </w:rPr>
        <w:t xml:space="preserve">- it </w:t>
      </w:r>
      <w:r w:rsidR="00627C63" w:rsidRPr="00DF0D6A">
        <w:rPr>
          <w:rFonts w:cs="Arial"/>
          <w:sz w:val="24"/>
          <w:lang w:val="en-US"/>
        </w:rPr>
        <w:t xml:space="preserve">specifically focusses on experiential learning – </w:t>
      </w:r>
      <w:r w:rsidR="005D1873" w:rsidRPr="00DF0D6A">
        <w:rPr>
          <w:rFonts w:cs="Arial"/>
          <w:sz w:val="24"/>
          <w:lang w:val="en-US"/>
        </w:rPr>
        <w:t>we have to get experiential learning for all our students</w:t>
      </w:r>
      <w:r w:rsidRPr="00DF0D6A">
        <w:rPr>
          <w:rFonts w:cs="Arial"/>
          <w:sz w:val="24"/>
          <w:lang w:val="en-US"/>
        </w:rPr>
        <w:t>.</w:t>
      </w:r>
    </w:p>
    <w:p w:rsidR="00627C63" w:rsidRPr="00DF0D6A" w:rsidRDefault="00627C63" w:rsidP="00DF0D6A">
      <w:pPr>
        <w:pStyle w:val="ListParagraph"/>
        <w:numPr>
          <w:ilvl w:val="0"/>
          <w:numId w:val="17"/>
        </w:numPr>
        <w:rPr>
          <w:rFonts w:cs="Arial"/>
          <w:sz w:val="24"/>
          <w:lang w:val="en-US"/>
        </w:rPr>
      </w:pPr>
      <w:r w:rsidRPr="00DF0D6A">
        <w:rPr>
          <w:rFonts w:cs="Arial"/>
          <w:sz w:val="24"/>
          <w:lang w:val="en-US"/>
        </w:rPr>
        <w:t xml:space="preserve">Homework </w:t>
      </w:r>
      <w:r w:rsidR="00486437" w:rsidRPr="00DF0D6A">
        <w:rPr>
          <w:rFonts w:cs="Arial"/>
          <w:sz w:val="24"/>
          <w:lang w:val="en-US"/>
        </w:rPr>
        <w:t xml:space="preserve">as suggested for the next </w:t>
      </w:r>
      <w:r w:rsidR="00492F97" w:rsidRPr="00DF0D6A">
        <w:rPr>
          <w:rFonts w:cs="Arial"/>
          <w:sz w:val="24"/>
          <w:lang w:val="en-US"/>
        </w:rPr>
        <w:t>meeting. Find out</w:t>
      </w:r>
      <w:r w:rsidRPr="00DF0D6A">
        <w:rPr>
          <w:rFonts w:cs="Arial"/>
          <w:sz w:val="24"/>
          <w:lang w:val="en-US"/>
        </w:rPr>
        <w:t xml:space="preserve"> what does your </w:t>
      </w:r>
      <w:r w:rsidR="00486437" w:rsidRPr="00DF0D6A">
        <w:rPr>
          <w:rFonts w:cs="Arial"/>
          <w:sz w:val="24"/>
          <w:lang w:val="en-US"/>
        </w:rPr>
        <w:t xml:space="preserve">agency and </w:t>
      </w:r>
      <w:r w:rsidR="005D1873" w:rsidRPr="00DF0D6A">
        <w:rPr>
          <w:rFonts w:cs="Arial"/>
          <w:sz w:val="24"/>
          <w:lang w:val="en-US"/>
        </w:rPr>
        <w:t>community</w:t>
      </w:r>
      <w:r w:rsidRPr="00DF0D6A">
        <w:rPr>
          <w:rFonts w:cs="Arial"/>
          <w:sz w:val="24"/>
          <w:lang w:val="en-US"/>
        </w:rPr>
        <w:t xml:space="preserve"> do for your members</w:t>
      </w:r>
      <w:r w:rsidR="00486437" w:rsidRPr="00DF0D6A">
        <w:rPr>
          <w:rFonts w:cs="Arial"/>
          <w:sz w:val="24"/>
          <w:lang w:val="en-US"/>
        </w:rPr>
        <w:t xml:space="preserve"> to provide employment opportunities. </w:t>
      </w:r>
    </w:p>
    <w:p w:rsidR="00D451BD" w:rsidRPr="00492F97" w:rsidRDefault="00492F97" w:rsidP="003167D1">
      <w:pPr>
        <w:rPr>
          <w:rFonts w:cs="Arial"/>
          <w:sz w:val="24"/>
          <w:lang w:val="en-US"/>
        </w:rPr>
      </w:pPr>
      <w:r w:rsidRPr="00492F97">
        <w:rPr>
          <w:rFonts w:cs="Arial"/>
          <w:sz w:val="24"/>
          <w:lang w:val="en-US"/>
        </w:rPr>
        <w:t xml:space="preserve">The suggestion was made that SEAC put forward a motion to create a working group to add to and support Trustee Brown’s Motion. </w:t>
      </w:r>
    </w:p>
    <w:p w:rsidR="00D451BD" w:rsidRPr="00492F97" w:rsidRDefault="00486437" w:rsidP="003167D1">
      <w:pPr>
        <w:rPr>
          <w:rFonts w:cs="Arial"/>
          <w:sz w:val="24"/>
          <w:lang w:val="en-US"/>
        </w:rPr>
      </w:pPr>
      <w:r w:rsidRPr="00492F97">
        <w:rPr>
          <w:rFonts w:cs="Arial"/>
          <w:sz w:val="24"/>
          <w:lang w:val="en-US"/>
        </w:rPr>
        <w:t xml:space="preserve">Aline </w:t>
      </w:r>
      <w:r w:rsidR="00E06FD0">
        <w:rPr>
          <w:rFonts w:cs="Arial"/>
          <w:sz w:val="24"/>
          <w:lang w:val="en-US"/>
        </w:rPr>
        <w:t xml:space="preserve">Chan </w:t>
      </w:r>
      <w:r w:rsidRPr="00492F97">
        <w:rPr>
          <w:rFonts w:cs="Arial"/>
          <w:sz w:val="24"/>
          <w:lang w:val="en-US"/>
        </w:rPr>
        <w:t>put forth a m</w:t>
      </w:r>
      <w:r w:rsidR="00D451BD" w:rsidRPr="00492F97">
        <w:rPr>
          <w:rFonts w:cs="Arial"/>
          <w:sz w:val="24"/>
          <w:lang w:val="en-US"/>
        </w:rPr>
        <w:t>otion to create a work</w:t>
      </w:r>
      <w:r w:rsidR="00492F97" w:rsidRPr="00492F97">
        <w:rPr>
          <w:rFonts w:cs="Arial"/>
          <w:sz w:val="24"/>
          <w:lang w:val="en-US"/>
        </w:rPr>
        <w:t>ing</w:t>
      </w:r>
      <w:r w:rsidR="00D451BD" w:rsidRPr="00492F97">
        <w:rPr>
          <w:rFonts w:cs="Arial"/>
          <w:sz w:val="24"/>
          <w:lang w:val="en-US"/>
        </w:rPr>
        <w:t xml:space="preserve"> group and </w:t>
      </w:r>
      <w:r w:rsidR="00492F97" w:rsidRPr="00492F97">
        <w:rPr>
          <w:rFonts w:cs="Arial"/>
          <w:sz w:val="24"/>
          <w:lang w:val="en-US"/>
        </w:rPr>
        <w:t xml:space="preserve">an </w:t>
      </w:r>
      <w:r w:rsidR="00D451BD" w:rsidRPr="00492F97">
        <w:rPr>
          <w:rFonts w:cs="Arial"/>
          <w:sz w:val="24"/>
          <w:lang w:val="en-US"/>
        </w:rPr>
        <w:t>addendum</w:t>
      </w:r>
      <w:r w:rsidR="00492F97" w:rsidRPr="00492F97">
        <w:rPr>
          <w:rFonts w:cs="Arial"/>
          <w:sz w:val="24"/>
          <w:lang w:val="en-US"/>
        </w:rPr>
        <w:t xml:space="preserve"> to Trustee Brown’s M</w:t>
      </w:r>
      <w:r w:rsidR="00D451BD" w:rsidRPr="00492F97">
        <w:rPr>
          <w:rFonts w:cs="Arial"/>
          <w:sz w:val="24"/>
          <w:lang w:val="en-US"/>
        </w:rPr>
        <w:t>otion</w:t>
      </w:r>
      <w:r w:rsidR="00492F97" w:rsidRPr="00492F97">
        <w:rPr>
          <w:rFonts w:cs="Arial"/>
          <w:sz w:val="24"/>
          <w:lang w:val="en-US"/>
        </w:rPr>
        <w:t xml:space="preserve">, </w:t>
      </w:r>
      <w:r w:rsidR="00D451BD" w:rsidRPr="00492F97">
        <w:rPr>
          <w:rFonts w:cs="Arial"/>
          <w:sz w:val="24"/>
          <w:lang w:val="en-US"/>
        </w:rPr>
        <w:t>seconded by J</w:t>
      </w:r>
      <w:r w:rsidR="005B6CED">
        <w:rPr>
          <w:rFonts w:cs="Arial"/>
          <w:sz w:val="24"/>
          <w:lang w:val="en-US"/>
        </w:rPr>
        <w:t xml:space="preserve">ean </w:t>
      </w:r>
      <w:r w:rsidR="00D451BD" w:rsidRPr="00492F97">
        <w:rPr>
          <w:rFonts w:cs="Arial"/>
          <w:sz w:val="24"/>
          <w:lang w:val="en-US"/>
        </w:rPr>
        <w:t>P</w:t>
      </w:r>
      <w:r w:rsidR="005B6CED">
        <w:rPr>
          <w:rFonts w:cs="Arial"/>
          <w:sz w:val="24"/>
          <w:lang w:val="en-US"/>
        </w:rPr>
        <w:t>aul</w:t>
      </w:r>
      <w:r w:rsidR="00E06FD0">
        <w:rPr>
          <w:rFonts w:cs="Arial"/>
          <w:sz w:val="24"/>
          <w:lang w:val="en-US"/>
        </w:rPr>
        <w:t xml:space="preserve"> </w:t>
      </w:r>
      <w:proofErr w:type="spellStart"/>
      <w:r w:rsidR="00E06FD0">
        <w:rPr>
          <w:rFonts w:cs="Arial"/>
          <w:sz w:val="24"/>
          <w:lang w:val="en-US"/>
        </w:rPr>
        <w:t>Ngana</w:t>
      </w:r>
      <w:proofErr w:type="spellEnd"/>
      <w:r w:rsidR="00492F97" w:rsidRPr="00492F97">
        <w:rPr>
          <w:rFonts w:cs="Arial"/>
          <w:sz w:val="24"/>
          <w:lang w:val="en-US"/>
        </w:rPr>
        <w:t>. The motion carried.</w:t>
      </w:r>
      <w:r w:rsidRPr="00492F97">
        <w:rPr>
          <w:rFonts w:cs="Arial"/>
          <w:sz w:val="24"/>
          <w:lang w:val="en-US"/>
        </w:rPr>
        <w:t xml:space="preserve"> </w:t>
      </w:r>
    </w:p>
    <w:p w:rsidR="00D451BD" w:rsidRDefault="00486437" w:rsidP="003167D1">
      <w:pPr>
        <w:rPr>
          <w:rFonts w:cs="Arial"/>
          <w:b/>
          <w:sz w:val="24"/>
          <w:lang w:val="en-US"/>
        </w:rPr>
      </w:pPr>
      <w:r w:rsidRPr="00492F97">
        <w:rPr>
          <w:rFonts w:cs="Arial"/>
          <w:sz w:val="24"/>
          <w:lang w:val="en-US"/>
        </w:rPr>
        <w:t>Volunteers for this work group</w:t>
      </w:r>
      <w:r w:rsidR="00492F97" w:rsidRPr="00492F97">
        <w:rPr>
          <w:rFonts w:cs="Arial"/>
          <w:sz w:val="24"/>
          <w:lang w:val="en-US"/>
        </w:rPr>
        <w:t xml:space="preserve"> were requested. </w:t>
      </w:r>
      <w:r w:rsidR="00D451BD" w:rsidRPr="00492F97">
        <w:rPr>
          <w:rFonts w:cs="Arial"/>
          <w:sz w:val="24"/>
          <w:lang w:val="en-US"/>
        </w:rPr>
        <w:t>P</w:t>
      </w:r>
      <w:r w:rsidRPr="00492F97">
        <w:rPr>
          <w:rFonts w:cs="Arial"/>
          <w:sz w:val="24"/>
          <w:lang w:val="en-US"/>
        </w:rPr>
        <w:t>aula</w:t>
      </w:r>
      <w:r w:rsidR="00492F97" w:rsidRPr="00492F97">
        <w:rPr>
          <w:rFonts w:cs="Arial"/>
          <w:sz w:val="24"/>
          <w:lang w:val="en-US"/>
        </w:rPr>
        <w:t xml:space="preserve"> (coordinating), </w:t>
      </w:r>
      <w:r w:rsidR="00D451BD" w:rsidRPr="00492F97">
        <w:rPr>
          <w:rFonts w:cs="Arial"/>
          <w:sz w:val="24"/>
          <w:lang w:val="en-US"/>
        </w:rPr>
        <w:t>Aline</w:t>
      </w:r>
      <w:r w:rsidR="005E7FCA" w:rsidRPr="00492F97">
        <w:rPr>
          <w:rFonts w:cs="Arial"/>
          <w:sz w:val="24"/>
          <w:lang w:val="en-US"/>
        </w:rPr>
        <w:t xml:space="preserve">, </w:t>
      </w:r>
      <w:r w:rsidR="00EF5F53">
        <w:rPr>
          <w:rFonts w:cs="Arial"/>
          <w:sz w:val="24"/>
          <w:lang w:val="en-US"/>
        </w:rPr>
        <w:t xml:space="preserve">Lisa, </w:t>
      </w:r>
      <w:r w:rsidR="00D451BD" w:rsidRPr="00492F97">
        <w:rPr>
          <w:rFonts w:cs="Arial"/>
          <w:sz w:val="24"/>
          <w:lang w:val="en-US"/>
        </w:rPr>
        <w:t>Deborah</w:t>
      </w:r>
      <w:r w:rsidR="005E7FCA" w:rsidRPr="00492F97">
        <w:rPr>
          <w:rFonts w:cs="Arial"/>
          <w:sz w:val="24"/>
          <w:lang w:val="en-US"/>
        </w:rPr>
        <w:t xml:space="preserve">, Jordan, </w:t>
      </w:r>
      <w:r w:rsidR="00D451BD" w:rsidRPr="00492F97">
        <w:rPr>
          <w:rFonts w:cs="Arial"/>
          <w:sz w:val="24"/>
          <w:lang w:val="en-US"/>
        </w:rPr>
        <w:t>Nora</w:t>
      </w:r>
      <w:r w:rsidR="005E7FCA" w:rsidRPr="00492F97">
        <w:rPr>
          <w:rFonts w:cs="Arial"/>
          <w:sz w:val="24"/>
          <w:lang w:val="en-US"/>
        </w:rPr>
        <w:t xml:space="preserve">, </w:t>
      </w:r>
      <w:r w:rsidR="00492F97" w:rsidRPr="00492F97">
        <w:rPr>
          <w:rFonts w:cs="Arial"/>
          <w:sz w:val="24"/>
          <w:lang w:val="en-US"/>
        </w:rPr>
        <w:t xml:space="preserve">and </w:t>
      </w:r>
      <w:r w:rsidR="00D451BD" w:rsidRPr="00492F97">
        <w:rPr>
          <w:rFonts w:cs="Arial"/>
          <w:sz w:val="24"/>
          <w:lang w:val="en-US"/>
        </w:rPr>
        <w:t>Cynthia</w:t>
      </w:r>
      <w:r w:rsidR="00492F97" w:rsidRPr="00492F97">
        <w:rPr>
          <w:rFonts w:cs="Arial"/>
          <w:sz w:val="24"/>
          <w:lang w:val="en-US"/>
        </w:rPr>
        <w:t xml:space="preserve"> volunteered. Trustee Glover asked to be included in correspondence</w:t>
      </w:r>
      <w:r w:rsidR="00492F97">
        <w:rPr>
          <w:rFonts w:cs="Arial"/>
          <w:b/>
          <w:sz w:val="24"/>
          <w:lang w:val="en-US"/>
        </w:rPr>
        <w:t xml:space="preserve">. </w:t>
      </w:r>
    </w:p>
    <w:p w:rsidR="00D451BD" w:rsidRDefault="00D451BD" w:rsidP="005E7FCA">
      <w:pPr>
        <w:rPr>
          <w:rFonts w:cs="Arial"/>
          <w:b/>
          <w:sz w:val="24"/>
          <w:lang w:val="en-US"/>
        </w:rPr>
      </w:pPr>
    </w:p>
    <w:p w:rsidR="005E7FCA" w:rsidRDefault="00492F97" w:rsidP="005E7FCA">
      <w:pPr>
        <w:rPr>
          <w:rFonts w:cs="Arial"/>
          <w:b/>
          <w:sz w:val="24"/>
          <w:lang w:val="en-US"/>
        </w:rPr>
      </w:pPr>
      <w:r>
        <w:rPr>
          <w:rFonts w:cs="Arial"/>
          <w:b/>
          <w:sz w:val="24"/>
          <w:lang w:val="en-US"/>
        </w:rPr>
        <w:t xml:space="preserve">8. </w:t>
      </w:r>
      <w:r w:rsidR="005E7FCA">
        <w:rPr>
          <w:rFonts w:cs="Arial"/>
          <w:b/>
          <w:sz w:val="24"/>
          <w:lang w:val="en-US"/>
        </w:rPr>
        <w:t xml:space="preserve">Motion - </w:t>
      </w:r>
      <w:r w:rsidR="001A0663">
        <w:rPr>
          <w:rFonts w:cs="Arial"/>
          <w:sz w:val="24"/>
          <w:lang w:val="en-US"/>
        </w:rPr>
        <w:t xml:space="preserve">David </w:t>
      </w:r>
      <w:proofErr w:type="spellStart"/>
      <w:r w:rsidR="001A0663">
        <w:rPr>
          <w:rFonts w:cs="Arial"/>
          <w:sz w:val="24"/>
          <w:lang w:val="en-US"/>
        </w:rPr>
        <w:t>Lepof</w:t>
      </w:r>
      <w:r w:rsidR="005E7FCA" w:rsidRPr="00492F97">
        <w:rPr>
          <w:rFonts w:cs="Arial"/>
          <w:sz w:val="24"/>
          <w:lang w:val="en-US"/>
        </w:rPr>
        <w:t>s</w:t>
      </w:r>
      <w:r w:rsidR="001A0663">
        <w:rPr>
          <w:rFonts w:cs="Arial"/>
          <w:sz w:val="24"/>
          <w:lang w:val="en-US"/>
        </w:rPr>
        <w:t>k</w:t>
      </w:r>
      <w:r w:rsidR="005E7FCA" w:rsidRPr="00492F97">
        <w:rPr>
          <w:rFonts w:cs="Arial"/>
          <w:sz w:val="24"/>
          <w:lang w:val="en-US"/>
        </w:rPr>
        <w:t>y’s</w:t>
      </w:r>
      <w:proofErr w:type="spellEnd"/>
      <w:r w:rsidR="005E7FCA" w:rsidRPr="00492F97">
        <w:rPr>
          <w:rFonts w:cs="Arial"/>
          <w:sz w:val="24"/>
          <w:lang w:val="en-US"/>
        </w:rPr>
        <w:t xml:space="preserve"> Motion was </w:t>
      </w:r>
      <w:r w:rsidRPr="00492F97">
        <w:rPr>
          <w:rFonts w:cs="Arial"/>
          <w:sz w:val="24"/>
          <w:lang w:val="en-US"/>
        </w:rPr>
        <w:t xml:space="preserve">deferred </w:t>
      </w:r>
      <w:r w:rsidR="005E7FCA" w:rsidRPr="00492F97">
        <w:rPr>
          <w:rFonts w:cs="Arial"/>
          <w:sz w:val="24"/>
          <w:lang w:val="en-US"/>
        </w:rPr>
        <w:t xml:space="preserve">until </w:t>
      </w:r>
      <w:r w:rsidRPr="00492F97">
        <w:rPr>
          <w:rFonts w:cs="Arial"/>
          <w:sz w:val="24"/>
          <w:lang w:val="en-US"/>
        </w:rPr>
        <w:t xml:space="preserve">the </w:t>
      </w:r>
      <w:r w:rsidR="005E7FCA" w:rsidRPr="00492F97">
        <w:rPr>
          <w:rFonts w:cs="Arial"/>
          <w:sz w:val="24"/>
          <w:lang w:val="en-US"/>
        </w:rPr>
        <w:t xml:space="preserve">March </w:t>
      </w:r>
      <w:r w:rsidRPr="00492F97">
        <w:rPr>
          <w:rFonts w:cs="Arial"/>
          <w:sz w:val="24"/>
          <w:lang w:val="en-US"/>
        </w:rPr>
        <w:t>5</w:t>
      </w:r>
      <w:r w:rsidRPr="00492F97">
        <w:rPr>
          <w:rFonts w:cs="Arial"/>
          <w:sz w:val="24"/>
          <w:vertAlign w:val="superscript"/>
          <w:lang w:val="en-US"/>
        </w:rPr>
        <w:t>th</w:t>
      </w:r>
      <w:r w:rsidRPr="00492F97">
        <w:rPr>
          <w:rFonts w:cs="Arial"/>
          <w:sz w:val="24"/>
          <w:lang w:val="en-US"/>
        </w:rPr>
        <w:t xml:space="preserve"> </w:t>
      </w:r>
      <w:r w:rsidR="005B6CED">
        <w:rPr>
          <w:rFonts w:cs="Arial"/>
          <w:sz w:val="24"/>
          <w:lang w:val="en-US"/>
        </w:rPr>
        <w:t>m</w:t>
      </w:r>
      <w:r w:rsidRPr="00492F97">
        <w:rPr>
          <w:rFonts w:cs="Arial"/>
          <w:sz w:val="24"/>
          <w:lang w:val="en-US"/>
        </w:rPr>
        <w:t>eeting due to time con</w:t>
      </w:r>
      <w:r w:rsidR="00E06FD0">
        <w:rPr>
          <w:rFonts w:cs="Arial"/>
          <w:sz w:val="24"/>
          <w:lang w:val="en-US"/>
        </w:rPr>
        <w:t>s</w:t>
      </w:r>
      <w:r w:rsidRPr="00492F97">
        <w:rPr>
          <w:rFonts w:cs="Arial"/>
          <w:sz w:val="24"/>
          <w:lang w:val="en-US"/>
        </w:rPr>
        <w:t>traints</w:t>
      </w:r>
      <w:r>
        <w:rPr>
          <w:rFonts w:cs="Arial"/>
          <w:b/>
          <w:sz w:val="24"/>
          <w:lang w:val="en-US"/>
        </w:rPr>
        <w:t>.</w:t>
      </w:r>
      <w:bookmarkStart w:id="0" w:name="_GoBack"/>
      <w:bookmarkEnd w:id="0"/>
    </w:p>
    <w:p w:rsidR="005E7FCA" w:rsidRPr="005E7FCA" w:rsidRDefault="005E7FCA" w:rsidP="005E7FCA">
      <w:pPr>
        <w:rPr>
          <w:rFonts w:cs="Arial"/>
          <w:b/>
          <w:sz w:val="24"/>
          <w:lang w:val="en-US"/>
        </w:rPr>
      </w:pPr>
    </w:p>
    <w:p w:rsidR="005E7FCA" w:rsidRPr="00492F97" w:rsidRDefault="00D451BD" w:rsidP="00492F97">
      <w:pPr>
        <w:pStyle w:val="ListParagraph"/>
        <w:numPr>
          <w:ilvl w:val="0"/>
          <w:numId w:val="18"/>
        </w:numPr>
        <w:rPr>
          <w:rFonts w:cs="Arial"/>
          <w:b/>
          <w:sz w:val="24"/>
          <w:lang w:val="en-US"/>
        </w:rPr>
      </w:pPr>
      <w:r w:rsidRPr="00492F97">
        <w:rPr>
          <w:rFonts w:cs="Arial"/>
          <w:b/>
          <w:sz w:val="24"/>
          <w:lang w:val="en-US"/>
        </w:rPr>
        <w:t>P</w:t>
      </w:r>
      <w:r w:rsidR="00DF0D6A">
        <w:rPr>
          <w:rFonts w:cs="Arial"/>
          <w:b/>
          <w:sz w:val="24"/>
          <w:lang w:val="en-US"/>
        </w:rPr>
        <w:t xml:space="preserve">riority Setting </w:t>
      </w:r>
      <w:r w:rsidRPr="00492F97">
        <w:rPr>
          <w:rFonts w:cs="Arial"/>
          <w:b/>
          <w:sz w:val="24"/>
          <w:lang w:val="en-US"/>
        </w:rPr>
        <w:t>–</w:t>
      </w:r>
      <w:r w:rsidR="003D20D5">
        <w:rPr>
          <w:rFonts w:cs="Arial"/>
          <w:b/>
          <w:sz w:val="24"/>
          <w:lang w:val="en-US"/>
        </w:rPr>
        <w:t xml:space="preserve"> </w:t>
      </w:r>
      <w:r w:rsidR="003D20D5" w:rsidRPr="00DF0D6A">
        <w:rPr>
          <w:rFonts w:cs="Arial"/>
          <w:sz w:val="24"/>
          <w:lang w:val="en-US"/>
        </w:rPr>
        <w:t xml:space="preserve">deferred to March 5 </w:t>
      </w:r>
      <w:r w:rsidR="005B6CED">
        <w:rPr>
          <w:rFonts w:cs="Arial"/>
          <w:sz w:val="24"/>
          <w:lang w:val="en-US"/>
        </w:rPr>
        <w:t xml:space="preserve">meeting </w:t>
      </w:r>
      <w:r w:rsidR="003D20D5" w:rsidRPr="00DF0D6A">
        <w:rPr>
          <w:rFonts w:cs="Arial"/>
          <w:sz w:val="24"/>
          <w:lang w:val="en-US"/>
        </w:rPr>
        <w:t>due to time constraints</w:t>
      </w:r>
    </w:p>
    <w:p w:rsidR="00E75F76" w:rsidRPr="00E75F76" w:rsidRDefault="00492F97" w:rsidP="003D20D5">
      <w:pPr>
        <w:pStyle w:val="ListParagraph"/>
        <w:numPr>
          <w:ilvl w:val="0"/>
          <w:numId w:val="11"/>
        </w:numPr>
        <w:rPr>
          <w:rFonts w:cs="Arial"/>
          <w:b/>
          <w:sz w:val="24"/>
          <w:lang w:val="en-US"/>
        </w:rPr>
      </w:pPr>
      <w:r>
        <w:rPr>
          <w:rFonts w:cs="Arial"/>
          <w:sz w:val="24"/>
          <w:lang w:val="en-US"/>
        </w:rPr>
        <w:lastRenderedPageBreak/>
        <w:t>SEAC Liaison will circulate the recent (fall 2017) list of priorities for consideration at the next meeting. Members are asked to look at the list and add/remove/reorder items.</w:t>
      </w:r>
      <w:r w:rsidR="005E7FCA" w:rsidRPr="00492F97">
        <w:rPr>
          <w:rFonts w:cs="Arial"/>
          <w:sz w:val="24"/>
          <w:lang w:val="en-US"/>
        </w:rPr>
        <w:t xml:space="preserve"> </w:t>
      </w:r>
      <w:r w:rsidR="003D20D5">
        <w:rPr>
          <w:rFonts w:cs="Arial"/>
          <w:sz w:val="24"/>
          <w:lang w:val="en-US"/>
        </w:rPr>
        <w:t xml:space="preserve">If members have completed the form that was sent out, these priorities will be included in the discussion next meeting. </w:t>
      </w:r>
    </w:p>
    <w:p w:rsidR="005E7FCA" w:rsidRPr="00E75F76" w:rsidRDefault="005E7FCA" w:rsidP="00E06FD0">
      <w:pPr>
        <w:pStyle w:val="ListParagraph"/>
        <w:rPr>
          <w:rFonts w:cs="Arial"/>
          <w:b/>
          <w:sz w:val="24"/>
          <w:lang w:val="en-US"/>
        </w:rPr>
      </w:pPr>
      <w:r w:rsidRPr="00E75F76">
        <w:rPr>
          <w:rFonts w:cs="Arial"/>
          <w:b/>
          <w:sz w:val="24"/>
          <w:lang w:val="en-US"/>
        </w:rPr>
        <w:t xml:space="preserve"> </w:t>
      </w:r>
    </w:p>
    <w:p w:rsidR="003D20D5" w:rsidRDefault="005E7FCA" w:rsidP="003D20D5">
      <w:pPr>
        <w:pStyle w:val="ListParagraph"/>
        <w:numPr>
          <w:ilvl w:val="0"/>
          <w:numId w:val="18"/>
        </w:numPr>
        <w:rPr>
          <w:rFonts w:cs="Arial"/>
          <w:sz w:val="24"/>
          <w:lang w:val="en-US"/>
        </w:rPr>
      </w:pPr>
      <w:r w:rsidRPr="003D20D5">
        <w:rPr>
          <w:rFonts w:cs="Arial"/>
          <w:b/>
          <w:sz w:val="24"/>
          <w:lang w:val="en-US"/>
        </w:rPr>
        <w:t xml:space="preserve">Setting </w:t>
      </w:r>
      <w:r w:rsidR="005B6CED">
        <w:rPr>
          <w:rFonts w:cs="Arial"/>
          <w:b/>
          <w:sz w:val="24"/>
          <w:lang w:val="en-US"/>
        </w:rPr>
        <w:t>the ag</w:t>
      </w:r>
      <w:r w:rsidRPr="003D20D5">
        <w:rPr>
          <w:rFonts w:cs="Arial"/>
          <w:b/>
          <w:sz w:val="24"/>
          <w:lang w:val="en-US"/>
        </w:rPr>
        <w:t>enda for next meeting</w:t>
      </w:r>
      <w:r w:rsidR="003D20D5">
        <w:rPr>
          <w:rFonts w:cs="Arial"/>
          <w:b/>
          <w:sz w:val="24"/>
          <w:lang w:val="en-US"/>
        </w:rPr>
        <w:t xml:space="preserve"> </w:t>
      </w:r>
    </w:p>
    <w:p w:rsidR="00D451BD" w:rsidRPr="003D20D5" w:rsidRDefault="003D20D5" w:rsidP="003D20D5">
      <w:pPr>
        <w:rPr>
          <w:rFonts w:cs="Arial"/>
          <w:sz w:val="24"/>
          <w:lang w:val="en-US"/>
        </w:rPr>
      </w:pPr>
      <w:r w:rsidRPr="003D20D5">
        <w:rPr>
          <w:rFonts w:cs="Arial"/>
          <w:sz w:val="24"/>
          <w:lang w:val="en-US"/>
        </w:rPr>
        <w:t>The Chair suggested the following agenda for March 5</w:t>
      </w:r>
      <w:r w:rsidRPr="003D20D5">
        <w:rPr>
          <w:rFonts w:cs="Arial"/>
          <w:sz w:val="24"/>
          <w:vertAlign w:val="superscript"/>
          <w:lang w:val="en-US"/>
        </w:rPr>
        <w:t>th</w:t>
      </w:r>
      <w:r w:rsidRPr="003D20D5">
        <w:rPr>
          <w:rFonts w:cs="Arial"/>
          <w:sz w:val="24"/>
          <w:lang w:val="en-US"/>
        </w:rPr>
        <w:t xml:space="preserve"> and requested feedback.</w:t>
      </w:r>
      <w:r w:rsidR="005E7FCA" w:rsidRPr="003D20D5">
        <w:rPr>
          <w:rFonts w:cs="Arial"/>
          <w:sz w:val="24"/>
          <w:lang w:val="en-US"/>
        </w:rPr>
        <w:t xml:space="preserve"> </w:t>
      </w:r>
    </w:p>
    <w:p w:rsidR="005E7FCA" w:rsidRPr="003D20D5" w:rsidRDefault="005E7FCA" w:rsidP="005E7FCA">
      <w:pPr>
        <w:pStyle w:val="ListParagraph"/>
        <w:numPr>
          <w:ilvl w:val="0"/>
          <w:numId w:val="11"/>
        </w:numPr>
        <w:rPr>
          <w:rFonts w:cs="Arial"/>
          <w:sz w:val="24"/>
          <w:lang w:val="en-US"/>
        </w:rPr>
      </w:pPr>
      <w:r w:rsidRPr="003D20D5">
        <w:rPr>
          <w:rFonts w:cs="Arial"/>
          <w:sz w:val="24"/>
          <w:lang w:val="en-US"/>
        </w:rPr>
        <w:t>Budget</w:t>
      </w:r>
    </w:p>
    <w:p w:rsidR="005E7FCA" w:rsidRPr="003D20D5" w:rsidRDefault="005E7FCA" w:rsidP="005E7FCA">
      <w:pPr>
        <w:pStyle w:val="ListParagraph"/>
        <w:numPr>
          <w:ilvl w:val="0"/>
          <w:numId w:val="11"/>
        </w:numPr>
        <w:rPr>
          <w:rFonts w:cs="Arial"/>
          <w:sz w:val="24"/>
          <w:lang w:val="en-US"/>
        </w:rPr>
      </w:pPr>
      <w:r w:rsidRPr="003D20D5">
        <w:rPr>
          <w:rFonts w:cs="Arial"/>
          <w:sz w:val="24"/>
          <w:lang w:val="en-US"/>
        </w:rPr>
        <w:t>Priorities</w:t>
      </w:r>
    </w:p>
    <w:p w:rsidR="005E7FCA" w:rsidRPr="003D20D5" w:rsidRDefault="005E7FCA" w:rsidP="005E7FCA">
      <w:pPr>
        <w:pStyle w:val="ListParagraph"/>
        <w:numPr>
          <w:ilvl w:val="0"/>
          <w:numId w:val="11"/>
        </w:numPr>
        <w:rPr>
          <w:rFonts w:cs="Arial"/>
          <w:sz w:val="24"/>
          <w:lang w:val="en-US"/>
        </w:rPr>
      </w:pPr>
      <w:r w:rsidRPr="003D20D5">
        <w:rPr>
          <w:rFonts w:cs="Arial"/>
          <w:sz w:val="24"/>
          <w:lang w:val="en-US"/>
        </w:rPr>
        <w:t>EETF</w:t>
      </w:r>
    </w:p>
    <w:p w:rsidR="005E7FCA" w:rsidRPr="003D20D5" w:rsidRDefault="003D20D5" w:rsidP="005E7FCA">
      <w:pPr>
        <w:pStyle w:val="ListParagraph"/>
        <w:numPr>
          <w:ilvl w:val="0"/>
          <w:numId w:val="11"/>
        </w:numPr>
        <w:rPr>
          <w:rFonts w:cs="Arial"/>
          <w:sz w:val="24"/>
          <w:lang w:val="en-US"/>
        </w:rPr>
      </w:pPr>
      <w:r w:rsidRPr="003D20D5">
        <w:rPr>
          <w:rFonts w:cs="Arial"/>
          <w:sz w:val="24"/>
          <w:lang w:val="en-US"/>
        </w:rPr>
        <w:t xml:space="preserve">David </w:t>
      </w:r>
      <w:proofErr w:type="spellStart"/>
      <w:r w:rsidRPr="003D20D5">
        <w:rPr>
          <w:rFonts w:cs="Arial"/>
          <w:sz w:val="24"/>
          <w:lang w:val="en-US"/>
        </w:rPr>
        <w:t>Lepofsky’s</w:t>
      </w:r>
      <w:proofErr w:type="spellEnd"/>
      <w:r w:rsidRPr="003D20D5">
        <w:rPr>
          <w:rFonts w:cs="Arial"/>
          <w:sz w:val="24"/>
          <w:lang w:val="en-US"/>
        </w:rPr>
        <w:t xml:space="preserve"> </w:t>
      </w:r>
      <w:r w:rsidR="005E7FCA" w:rsidRPr="003D20D5">
        <w:rPr>
          <w:rFonts w:cs="Arial"/>
          <w:sz w:val="24"/>
          <w:lang w:val="en-US"/>
        </w:rPr>
        <w:t xml:space="preserve">Motion </w:t>
      </w:r>
    </w:p>
    <w:p w:rsidR="003D20D5" w:rsidRDefault="003D20D5" w:rsidP="003D20D5">
      <w:pPr>
        <w:rPr>
          <w:rFonts w:cs="Arial"/>
          <w:sz w:val="24"/>
          <w:lang w:val="en-US"/>
        </w:rPr>
      </w:pPr>
      <w:r w:rsidRPr="003D20D5">
        <w:rPr>
          <w:rFonts w:cs="Arial"/>
          <w:sz w:val="24"/>
          <w:lang w:val="en-US"/>
        </w:rPr>
        <w:t xml:space="preserve">Discussion around the budget item on the agenda included </w:t>
      </w:r>
      <w:r>
        <w:rPr>
          <w:rFonts w:cs="Arial"/>
          <w:sz w:val="24"/>
          <w:lang w:val="en-US"/>
        </w:rPr>
        <w:t>the following points:</w:t>
      </w:r>
    </w:p>
    <w:p w:rsidR="003D20D5" w:rsidRDefault="003D20D5" w:rsidP="003D20D5">
      <w:pPr>
        <w:pStyle w:val="ListParagraph"/>
        <w:numPr>
          <w:ilvl w:val="0"/>
          <w:numId w:val="19"/>
        </w:numPr>
        <w:rPr>
          <w:rFonts w:cs="Arial"/>
          <w:sz w:val="24"/>
          <w:lang w:val="en-US"/>
        </w:rPr>
      </w:pPr>
      <w:r>
        <w:rPr>
          <w:rFonts w:cs="Arial"/>
          <w:sz w:val="24"/>
          <w:lang w:val="en-US"/>
        </w:rPr>
        <w:t xml:space="preserve">The </w:t>
      </w:r>
      <w:r w:rsidR="005E7FCA" w:rsidRPr="003D20D5">
        <w:rPr>
          <w:rFonts w:cs="Arial"/>
          <w:sz w:val="24"/>
          <w:lang w:val="en-US"/>
        </w:rPr>
        <w:t xml:space="preserve">budget discussion </w:t>
      </w:r>
      <w:r w:rsidRPr="003D20D5">
        <w:rPr>
          <w:rFonts w:cs="Arial"/>
          <w:sz w:val="24"/>
          <w:lang w:val="en-US"/>
        </w:rPr>
        <w:t>should</w:t>
      </w:r>
      <w:r w:rsidR="005E7FCA" w:rsidRPr="003D20D5">
        <w:rPr>
          <w:rFonts w:cs="Arial"/>
          <w:sz w:val="24"/>
          <w:lang w:val="en-US"/>
        </w:rPr>
        <w:t xml:space="preserve"> be not telling us what is being spent</w:t>
      </w:r>
      <w:r w:rsidRPr="003D20D5">
        <w:rPr>
          <w:rFonts w:cs="Arial"/>
          <w:sz w:val="24"/>
          <w:lang w:val="en-US"/>
        </w:rPr>
        <w:t xml:space="preserve"> already. </w:t>
      </w:r>
      <w:r w:rsidR="005E7FCA" w:rsidRPr="003D20D5">
        <w:rPr>
          <w:rFonts w:cs="Arial"/>
          <w:sz w:val="24"/>
          <w:lang w:val="en-US"/>
        </w:rPr>
        <w:t xml:space="preserve"> TDSB should come </w:t>
      </w:r>
      <w:r w:rsidRPr="003D20D5">
        <w:rPr>
          <w:rFonts w:cs="Arial"/>
          <w:sz w:val="24"/>
          <w:lang w:val="en-US"/>
        </w:rPr>
        <w:t xml:space="preserve">to SEAC and consult </w:t>
      </w:r>
      <w:r w:rsidR="005E7FCA" w:rsidRPr="003D20D5">
        <w:rPr>
          <w:rFonts w:cs="Arial"/>
          <w:sz w:val="24"/>
          <w:lang w:val="en-US"/>
        </w:rPr>
        <w:t>about what the budget should be – not what has already been decided</w:t>
      </w:r>
      <w:r w:rsidRPr="003D20D5">
        <w:rPr>
          <w:rFonts w:cs="Arial"/>
          <w:sz w:val="24"/>
          <w:lang w:val="en-US"/>
        </w:rPr>
        <w:t xml:space="preserve"> upon. SEAC in the past has just been given the budget for information, not consultation purposes.  </w:t>
      </w:r>
    </w:p>
    <w:p w:rsidR="003D20D5" w:rsidRDefault="003D20D5" w:rsidP="003D20D5">
      <w:pPr>
        <w:pStyle w:val="ListParagraph"/>
        <w:numPr>
          <w:ilvl w:val="0"/>
          <w:numId w:val="19"/>
        </w:numPr>
        <w:rPr>
          <w:rFonts w:cs="Arial"/>
          <w:sz w:val="24"/>
          <w:lang w:val="en-US"/>
        </w:rPr>
      </w:pPr>
      <w:r>
        <w:rPr>
          <w:rFonts w:cs="Arial"/>
          <w:sz w:val="24"/>
          <w:lang w:val="en-US"/>
        </w:rPr>
        <w:t>Is there</w:t>
      </w:r>
      <w:r w:rsidR="005E7FCA" w:rsidRPr="003D20D5">
        <w:rPr>
          <w:rFonts w:cs="Arial"/>
          <w:sz w:val="24"/>
          <w:lang w:val="en-US"/>
        </w:rPr>
        <w:t xml:space="preserve"> </w:t>
      </w:r>
      <w:r w:rsidRPr="003D20D5">
        <w:rPr>
          <w:rFonts w:cs="Arial"/>
          <w:sz w:val="24"/>
          <w:lang w:val="en-US"/>
        </w:rPr>
        <w:t xml:space="preserve">a </w:t>
      </w:r>
      <w:r w:rsidR="005E7FCA" w:rsidRPr="003D20D5">
        <w:rPr>
          <w:rFonts w:cs="Arial"/>
          <w:sz w:val="24"/>
          <w:lang w:val="en-US"/>
        </w:rPr>
        <w:t>way to get an idea of how muc</w:t>
      </w:r>
      <w:r w:rsidRPr="003D20D5">
        <w:rPr>
          <w:rFonts w:cs="Arial"/>
          <w:sz w:val="24"/>
          <w:lang w:val="en-US"/>
        </w:rPr>
        <w:t>h is being spent in local schoo</w:t>
      </w:r>
      <w:r w:rsidR="005E7FCA" w:rsidRPr="003D20D5">
        <w:rPr>
          <w:rFonts w:cs="Arial"/>
          <w:sz w:val="24"/>
          <w:lang w:val="en-US"/>
        </w:rPr>
        <w:t>l</w:t>
      </w:r>
      <w:r w:rsidRPr="003D20D5">
        <w:rPr>
          <w:rFonts w:cs="Arial"/>
          <w:sz w:val="24"/>
          <w:lang w:val="en-US"/>
        </w:rPr>
        <w:t xml:space="preserve">s versus </w:t>
      </w:r>
      <w:r w:rsidR="005E7FCA" w:rsidRPr="003D20D5">
        <w:rPr>
          <w:rFonts w:cs="Arial"/>
          <w:sz w:val="24"/>
          <w:lang w:val="en-US"/>
        </w:rPr>
        <w:t>in contained classes</w:t>
      </w:r>
      <w:r w:rsidRPr="003D20D5">
        <w:rPr>
          <w:rFonts w:cs="Arial"/>
          <w:sz w:val="24"/>
          <w:lang w:val="en-US"/>
        </w:rPr>
        <w:t>?</w:t>
      </w:r>
      <w:r w:rsidR="005E7FCA" w:rsidRPr="003D20D5">
        <w:rPr>
          <w:rFonts w:cs="Arial"/>
          <w:sz w:val="24"/>
          <w:lang w:val="en-US"/>
        </w:rPr>
        <w:t xml:space="preserve"> </w:t>
      </w:r>
      <w:r>
        <w:rPr>
          <w:rFonts w:cs="Arial"/>
          <w:sz w:val="24"/>
          <w:lang w:val="en-US"/>
        </w:rPr>
        <w:t>I</w:t>
      </w:r>
      <w:r w:rsidR="005E7FCA" w:rsidRPr="003D20D5">
        <w:rPr>
          <w:rFonts w:cs="Arial"/>
          <w:sz w:val="24"/>
          <w:lang w:val="en-US"/>
        </w:rPr>
        <w:t xml:space="preserve">s it possible to get it </w:t>
      </w:r>
      <w:r w:rsidRPr="003D20D5">
        <w:rPr>
          <w:rFonts w:cs="Arial"/>
          <w:sz w:val="24"/>
          <w:lang w:val="en-US"/>
        </w:rPr>
        <w:t xml:space="preserve">a breakdown </w:t>
      </w:r>
      <w:r w:rsidR="005E7FCA" w:rsidRPr="003D20D5">
        <w:rPr>
          <w:rFonts w:cs="Arial"/>
          <w:sz w:val="24"/>
          <w:lang w:val="en-US"/>
        </w:rPr>
        <w:t>by exceptionality</w:t>
      </w:r>
      <w:r w:rsidRPr="003D20D5">
        <w:rPr>
          <w:rFonts w:cs="Arial"/>
          <w:sz w:val="24"/>
          <w:lang w:val="en-US"/>
        </w:rPr>
        <w:t>?</w:t>
      </w:r>
    </w:p>
    <w:p w:rsidR="003D20D5" w:rsidRDefault="003D20D5" w:rsidP="003D20D5">
      <w:pPr>
        <w:pStyle w:val="ListParagraph"/>
        <w:numPr>
          <w:ilvl w:val="0"/>
          <w:numId w:val="19"/>
        </w:numPr>
        <w:rPr>
          <w:rFonts w:cs="Arial"/>
          <w:sz w:val="24"/>
          <w:lang w:val="en-US"/>
        </w:rPr>
      </w:pPr>
      <w:r w:rsidRPr="003D20D5">
        <w:rPr>
          <w:rFonts w:cs="Arial"/>
          <w:sz w:val="24"/>
          <w:lang w:val="en-US"/>
        </w:rPr>
        <w:t>How will EETF</w:t>
      </w:r>
      <w:r>
        <w:rPr>
          <w:rFonts w:cs="Arial"/>
          <w:sz w:val="24"/>
          <w:lang w:val="en-US"/>
        </w:rPr>
        <w:t xml:space="preserve"> be impacted by the budget and how will it </w:t>
      </w:r>
      <w:r w:rsidR="005B6CED">
        <w:rPr>
          <w:rFonts w:cs="Arial"/>
          <w:sz w:val="24"/>
          <w:lang w:val="en-US"/>
        </w:rPr>
        <w:t>impact the budget</w:t>
      </w:r>
      <w:r w:rsidRPr="003D20D5">
        <w:rPr>
          <w:rFonts w:cs="Arial"/>
          <w:sz w:val="24"/>
          <w:lang w:val="en-US"/>
        </w:rPr>
        <w:t>?</w:t>
      </w:r>
    </w:p>
    <w:p w:rsidR="003D20D5" w:rsidRDefault="003D20D5" w:rsidP="003D20D5">
      <w:pPr>
        <w:pStyle w:val="ListParagraph"/>
        <w:numPr>
          <w:ilvl w:val="0"/>
          <w:numId w:val="19"/>
        </w:numPr>
        <w:rPr>
          <w:rFonts w:cs="Arial"/>
          <w:sz w:val="24"/>
          <w:lang w:val="en-US"/>
        </w:rPr>
      </w:pPr>
      <w:r w:rsidRPr="003D20D5">
        <w:rPr>
          <w:rFonts w:cs="Arial"/>
          <w:sz w:val="24"/>
          <w:lang w:val="en-US"/>
        </w:rPr>
        <w:t xml:space="preserve">What is the business plan and where does the budget fit into it?  </w:t>
      </w:r>
    </w:p>
    <w:p w:rsidR="003D20D5" w:rsidRDefault="003D20D5" w:rsidP="003D20D5">
      <w:pPr>
        <w:pStyle w:val="ListParagraph"/>
        <w:numPr>
          <w:ilvl w:val="0"/>
          <w:numId w:val="19"/>
        </w:numPr>
        <w:rPr>
          <w:rFonts w:cs="Arial"/>
          <w:sz w:val="24"/>
          <w:lang w:val="en-US"/>
        </w:rPr>
      </w:pPr>
      <w:r w:rsidRPr="003D20D5">
        <w:rPr>
          <w:rFonts w:cs="Arial"/>
          <w:sz w:val="24"/>
          <w:lang w:val="en-US"/>
        </w:rPr>
        <w:t>Can we get numbers in advance</w:t>
      </w:r>
      <w:r>
        <w:rPr>
          <w:rFonts w:cs="Arial"/>
          <w:sz w:val="24"/>
          <w:lang w:val="en-US"/>
        </w:rPr>
        <w:t>?</w:t>
      </w:r>
      <w:r w:rsidRPr="003D20D5">
        <w:rPr>
          <w:rFonts w:cs="Arial"/>
          <w:sz w:val="24"/>
          <w:lang w:val="en-US"/>
        </w:rPr>
        <w:t xml:space="preserve"> </w:t>
      </w:r>
    </w:p>
    <w:p w:rsidR="003D20D5" w:rsidRPr="003D20D5" w:rsidRDefault="003D20D5" w:rsidP="003D20D5">
      <w:pPr>
        <w:pStyle w:val="ListParagraph"/>
        <w:numPr>
          <w:ilvl w:val="0"/>
          <w:numId w:val="19"/>
        </w:numPr>
        <w:rPr>
          <w:rFonts w:cs="Arial"/>
          <w:sz w:val="24"/>
          <w:lang w:val="en-US"/>
        </w:rPr>
      </w:pPr>
      <w:r w:rsidRPr="003D20D5">
        <w:rPr>
          <w:rFonts w:cs="Arial"/>
          <w:sz w:val="24"/>
          <w:lang w:val="en-US"/>
        </w:rPr>
        <w:t xml:space="preserve">Who is the person who goes to the </w:t>
      </w:r>
      <w:r>
        <w:rPr>
          <w:rFonts w:cs="Arial"/>
          <w:sz w:val="24"/>
          <w:lang w:val="en-US"/>
        </w:rPr>
        <w:t>M</w:t>
      </w:r>
      <w:r w:rsidRPr="003D20D5">
        <w:rPr>
          <w:rFonts w:cs="Arial"/>
          <w:sz w:val="24"/>
          <w:lang w:val="en-US"/>
        </w:rPr>
        <w:t>inistry and asks for funding that is</w:t>
      </w:r>
      <w:r>
        <w:rPr>
          <w:rFonts w:cs="Arial"/>
          <w:sz w:val="24"/>
          <w:lang w:val="en-US"/>
        </w:rPr>
        <w:t xml:space="preserve"> needed for special education?</w:t>
      </w:r>
    </w:p>
    <w:p w:rsidR="005E7FCA" w:rsidRPr="003D20D5" w:rsidRDefault="003D20D5" w:rsidP="005E7FCA">
      <w:pPr>
        <w:rPr>
          <w:rFonts w:cs="Arial"/>
          <w:sz w:val="24"/>
          <w:lang w:val="en-US"/>
        </w:rPr>
      </w:pPr>
      <w:r w:rsidRPr="003D20D5">
        <w:rPr>
          <w:rFonts w:cs="Arial"/>
          <w:sz w:val="24"/>
          <w:lang w:val="en-US"/>
        </w:rPr>
        <w:t xml:space="preserve">Executive Superintendent Robinson offered that if SEAC members could tell him the kind of information that they wanted, he would ask Craig Snider to try to break it down. </w:t>
      </w:r>
    </w:p>
    <w:p w:rsidR="004A045B" w:rsidRPr="003D20D5" w:rsidRDefault="003D20D5" w:rsidP="006E3EA5">
      <w:pPr>
        <w:rPr>
          <w:rFonts w:cs="Arial"/>
          <w:sz w:val="24"/>
          <w:lang w:val="en-US"/>
        </w:rPr>
      </w:pPr>
      <w:r>
        <w:rPr>
          <w:rFonts w:cs="Arial"/>
          <w:sz w:val="24"/>
          <w:lang w:val="en-US"/>
        </w:rPr>
        <w:t xml:space="preserve">A </w:t>
      </w:r>
      <w:r w:rsidR="004A045B" w:rsidRPr="003D20D5">
        <w:rPr>
          <w:rFonts w:cs="Arial"/>
          <w:sz w:val="24"/>
          <w:lang w:val="en-US"/>
        </w:rPr>
        <w:t>Motion</w:t>
      </w:r>
      <w:r>
        <w:rPr>
          <w:rFonts w:cs="Arial"/>
          <w:sz w:val="24"/>
          <w:lang w:val="en-US"/>
        </w:rPr>
        <w:t xml:space="preserve"> was</w:t>
      </w:r>
      <w:r w:rsidR="004A045B" w:rsidRPr="003D20D5">
        <w:rPr>
          <w:rFonts w:cs="Arial"/>
          <w:sz w:val="24"/>
          <w:lang w:val="en-US"/>
        </w:rPr>
        <w:t xml:space="preserve"> put f</w:t>
      </w:r>
      <w:r w:rsidR="005E7FCA" w:rsidRPr="003D20D5">
        <w:rPr>
          <w:rFonts w:cs="Arial"/>
          <w:sz w:val="24"/>
          <w:lang w:val="en-US"/>
        </w:rPr>
        <w:t xml:space="preserve">orward by Melissa Rosen </w:t>
      </w:r>
      <w:r w:rsidR="00205E1A" w:rsidRPr="003D20D5">
        <w:rPr>
          <w:rFonts w:cs="Arial"/>
          <w:sz w:val="24"/>
          <w:lang w:val="en-US"/>
        </w:rPr>
        <w:t>for a working budget group</w:t>
      </w:r>
      <w:r w:rsidR="005E7FCA" w:rsidRPr="003D20D5">
        <w:rPr>
          <w:rFonts w:cs="Arial"/>
          <w:sz w:val="24"/>
          <w:lang w:val="en-US"/>
        </w:rPr>
        <w:t>, se</w:t>
      </w:r>
      <w:r w:rsidR="00205E1A" w:rsidRPr="003D20D5">
        <w:rPr>
          <w:rFonts w:cs="Arial"/>
          <w:sz w:val="24"/>
          <w:lang w:val="en-US"/>
        </w:rPr>
        <w:t>c</w:t>
      </w:r>
      <w:r w:rsidR="005E7FCA" w:rsidRPr="003D20D5">
        <w:rPr>
          <w:rFonts w:cs="Arial"/>
          <w:sz w:val="24"/>
          <w:lang w:val="en-US"/>
        </w:rPr>
        <w:t>ond</w:t>
      </w:r>
      <w:r w:rsidR="004A045B" w:rsidRPr="003D20D5">
        <w:rPr>
          <w:rFonts w:cs="Arial"/>
          <w:sz w:val="24"/>
          <w:lang w:val="en-US"/>
        </w:rPr>
        <w:t>ed by Paula</w:t>
      </w:r>
      <w:r>
        <w:rPr>
          <w:rFonts w:cs="Arial"/>
          <w:sz w:val="24"/>
          <w:lang w:val="en-US"/>
        </w:rPr>
        <w:t xml:space="preserve"> Boutis. The motion</w:t>
      </w:r>
      <w:r w:rsidR="004A045B" w:rsidRPr="003D20D5">
        <w:rPr>
          <w:rFonts w:cs="Arial"/>
          <w:sz w:val="24"/>
          <w:lang w:val="en-US"/>
        </w:rPr>
        <w:t xml:space="preserve"> carried</w:t>
      </w:r>
      <w:r>
        <w:rPr>
          <w:rFonts w:cs="Arial"/>
          <w:sz w:val="24"/>
          <w:lang w:val="en-US"/>
        </w:rPr>
        <w:t xml:space="preserve">. </w:t>
      </w:r>
      <w:r w:rsidR="004A045B" w:rsidRPr="003D20D5">
        <w:rPr>
          <w:rFonts w:cs="Arial"/>
          <w:sz w:val="24"/>
          <w:lang w:val="en-US"/>
        </w:rPr>
        <w:t xml:space="preserve"> </w:t>
      </w:r>
    </w:p>
    <w:p w:rsidR="00205E1A" w:rsidRPr="00DF0D6A" w:rsidRDefault="004A045B" w:rsidP="006E3EA5">
      <w:pPr>
        <w:rPr>
          <w:rFonts w:cs="Arial"/>
          <w:sz w:val="24"/>
        </w:rPr>
      </w:pPr>
      <w:r w:rsidRPr="003D20D5">
        <w:rPr>
          <w:rFonts w:cs="Arial"/>
          <w:sz w:val="24"/>
        </w:rPr>
        <w:t>Volunteers</w:t>
      </w:r>
      <w:r w:rsidR="003D20D5" w:rsidRPr="003D20D5">
        <w:rPr>
          <w:rFonts w:cs="Arial"/>
          <w:sz w:val="24"/>
        </w:rPr>
        <w:t xml:space="preserve"> for a budget working group were:</w:t>
      </w:r>
      <w:r w:rsidR="005B6CED">
        <w:rPr>
          <w:rFonts w:cs="Arial"/>
          <w:sz w:val="24"/>
        </w:rPr>
        <w:t xml:space="preserve"> </w:t>
      </w:r>
      <w:r w:rsidRPr="00DF0D6A">
        <w:rPr>
          <w:rFonts w:cs="Arial"/>
          <w:sz w:val="24"/>
        </w:rPr>
        <w:t>Jordan</w:t>
      </w:r>
      <w:r w:rsidR="003D20D5" w:rsidRPr="00DF0D6A">
        <w:rPr>
          <w:rFonts w:cs="Arial"/>
          <w:sz w:val="24"/>
        </w:rPr>
        <w:t>,</w:t>
      </w:r>
      <w:r w:rsidR="00DF0D6A">
        <w:rPr>
          <w:rFonts w:cs="Arial"/>
          <w:sz w:val="24"/>
        </w:rPr>
        <w:t xml:space="preserve"> </w:t>
      </w:r>
      <w:r w:rsidRPr="00DF0D6A">
        <w:rPr>
          <w:rFonts w:cs="Arial"/>
          <w:sz w:val="24"/>
        </w:rPr>
        <w:t>Paula</w:t>
      </w:r>
      <w:r w:rsidR="003D20D5" w:rsidRPr="00DF0D6A">
        <w:rPr>
          <w:rFonts w:cs="Arial"/>
          <w:sz w:val="24"/>
        </w:rPr>
        <w:t>,</w:t>
      </w:r>
      <w:r w:rsidR="00DF0D6A">
        <w:rPr>
          <w:rFonts w:cs="Arial"/>
          <w:sz w:val="24"/>
        </w:rPr>
        <w:t xml:space="preserve"> </w:t>
      </w:r>
      <w:r w:rsidRPr="00DF0D6A">
        <w:rPr>
          <w:rFonts w:cs="Arial"/>
          <w:sz w:val="24"/>
        </w:rPr>
        <w:t>Melissa</w:t>
      </w:r>
      <w:r w:rsidR="003D20D5" w:rsidRPr="00DF0D6A">
        <w:rPr>
          <w:rFonts w:cs="Arial"/>
          <w:sz w:val="24"/>
        </w:rPr>
        <w:t>,</w:t>
      </w:r>
      <w:r w:rsidR="00DF0D6A" w:rsidRPr="00DF0D6A">
        <w:rPr>
          <w:rFonts w:cs="Arial"/>
          <w:sz w:val="24"/>
        </w:rPr>
        <w:t xml:space="preserve"> </w:t>
      </w:r>
      <w:r w:rsidRPr="00DF0D6A">
        <w:rPr>
          <w:rFonts w:cs="Arial"/>
          <w:sz w:val="24"/>
        </w:rPr>
        <w:t>Jean Paul</w:t>
      </w:r>
      <w:r w:rsidR="003D20D5" w:rsidRPr="00DF0D6A">
        <w:rPr>
          <w:rFonts w:cs="Arial"/>
          <w:sz w:val="24"/>
        </w:rPr>
        <w:t>,</w:t>
      </w:r>
      <w:r w:rsidR="00DF0D6A" w:rsidRPr="00DF0D6A">
        <w:rPr>
          <w:rFonts w:cs="Arial"/>
          <w:sz w:val="24"/>
        </w:rPr>
        <w:t xml:space="preserve"> </w:t>
      </w:r>
      <w:r w:rsidR="00205E1A" w:rsidRPr="00DF0D6A">
        <w:rPr>
          <w:rFonts w:cs="Arial"/>
          <w:sz w:val="24"/>
        </w:rPr>
        <w:t>Richard</w:t>
      </w:r>
      <w:r w:rsidR="003D20D5" w:rsidRPr="00DF0D6A">
        <w:rPr>
          <w:rFonts w:cs="Arial"/>
          <w:sz w:val="24"/>
        </w:rPr>
        <w:t>,</w:t>
      </w:r>
      <w:r w:rsidR="00DF0D6A" w:rsidRPr="00DF0D6A">
        <w:rPr>
          <w:rFonts w:cs="Arial"/>
          <w:sz w:val="24"/>
        </w:rPr>
        <w:t xml:space="preserve"> </w:t>
      </w:r>
      <w:r w:rsidR="00205E1A" w:rsidRPr="00DF0D6A">
        <w:rPr>
          <w:rFonts w:cs="Arial"/>
          <w:sz w:val="24"/>
        </w:rPr>
        <w:t>Trustee Brown</w:t>
      </w:r>
      <w:r w:rsidR="003D20D5" w:rsidRPr="00DF0D6A">
        <w:rPr>
          <w:rFonts w:cs="Arial"/>
          <w:sz w:val="24"/>
        </w:rPr>
        <w:t>,</w:t>
      </w:r>
      <w:r w:rsidR="00205E1A" w:rsidRPr="00DF0D6A">
        <w:rPr>
          <w:rFonts w:cs="Arial"/>
          <w:sz w:val="24"/>
        </w:rPr>
        <w:t xml:space="preserve"> </w:t>
      </w:r>
    </w:p>
    <w:p w:rsidR="004A045B" w:rsidRPr="00DF0D6A" w:rsidRDefault="00DF0D6A" w:rsidP="00DF0D6A">
      <w:pPr>
        <w:rPr>
          <w:rFonts w:cs="Arial"/>
          <w:sz w:val="24"/>
          <w:lang w:val="en-US"/>
        </w:rPr>
      </w:pPr>
      <w:r>
        <w:rPr>
          <w:rFonts w:cs="Arial"/>
          <w:sz w:val="24"/>
          <w:lang w:val="en-US"/>
        </w:rPr>
        <w:t xml:space="preserve">Trustee Brown </w:t>
      </w:r>
      <w:r w:rsidR="004A045B" w:rsidRPr="00DF0D6A">
        <w:rPr>
          <w:rFonts w:cs="Arial"/>
          <w:sz w:val="24"/>
          <w:lang w:val="en-US"/>
        </w:rPr>
        <w:t>offered to set up a conference call and get more feed</w:t>
      </w:r>
      <w:r w:rsidR="002D4AB0">
        <w:rPr>
          <w:rFonts w:cs="Arial"/>
          <w:sz w:val="24"/>
          <w:lang w:val="en-US"/>
        </w:rPr>
        <w:t>back about what they would li</w:t>
      </w:r>
      <w:r w:rsidR="005B6CED">
        <w:rPr>
          <w:rFonts w:cs="Arial"/>
          <w:sz w:val="24"/>
          <w:lang w:val="en-US"/>
        </w:rPr>
        <w:t>ke</w:t>
      </w:r>
      <w:r w:rsidR="002D4AB0">
        <w:rPr>
          <w:rFonts w:cs="Arial"/>
          <w:sz w:val="24"/>
          <w:lang w:val="en-US"/>
        </w:rPr>
        <w:t xml:space="preserve"> </w:t>
      </w:r>
      <w:r w:rsidR="004A045B" w:rsidRPr="00DF0D6A">
        <w:rPr>
          <w:rFonts w:cs="Arial"/>
          <w:sz w:val="24"/>
          <w:lang w:val="en-US"/>
        </w:rPr>
        <w:t>and take it to Craig</w:t>
      </w:r>
      <w:r>
        <w:rPr>
          <w:rFonts w:cs="Arial"/>
          <w:sz w:val="24"/>
          <w:lang w:val="en-US"/>
        </w:rPr>
        <w:t xml:space="preserve"> Snider.</w:t>
      </w:r>
      <w:r w:rsidR="004A045B" w:rsidRPr="00DF0D6A">
        <w:rPr>
          <w:rFonts w:cs="Arial"/>
          <w:sz w:val="24"/>
          <w:lang w:val="en-US"/>
        </w:rPr>
        <w:br/>
      </w:r>
    </w:p>
    <w:p w:rsidR="00DC77A5" w:rsidRDefault="00933122" w:rsidP="00DF0D6A">
      <w:pPr>
        <w:rPr>
          <w:rFonts w:cs="Arial"/>
          <w:b/>
          <w:sz w:val="24"/>
          <w:lang w:val="en-US"/>
        </w:rPr>
      </w:pPr>
      <w:r>
        <w:rPr>
          <w:rFonts w:cs="Arial"/>
          <w:b/>
          <w:sz w:val="24"/>
          <w:lang w:val="en-US"/>
        </w:rPr>
        <w:t>Association Reports</w:t>
      </w:r>
    </w:p>
    <w:p w:rsidR="003275D1" w:rsidRPr="00E06FD0" w:rsidRDefault="00DF0D6A" w:rsidP="003275D1">
      <w:pPr>
        <w:pStyle w:val="ListParagraph"/>
        <w:spacing w:line="276" w:lineRule="auto"/>
        <w:ind w:left="0"/>
        <w:rPr>
          <w:rFonts w:cs="Arial"/>
          <w:sz w:val="24"/>
          <w:szCs w:val="24"/>
          <w:lang w:val="en-US"/>
        </w:rPr>
      </w:pPr>
      <w:r w:rsidRPr="00E06FD0">
        <w:rPr>
          <w:rFonts w:cs="Arial"/>
          <w:sz w:val="24"/>
          <w:szCs w:val="24"/>
          <w:lang w:val="en-US"/>
        </w:rPr>
        <w:t>Abilities</w:t>
      </w:r>
      <w:r w:rsidR="00205E1A" w:rsidRPr="00E06FD0">
        <w:rPr>
          <w:rFonts w:cs="Arial"/>
          <w:sz w:val="24"/>
          <w:szCs w:val="24"/>
          <w:lang w:val="en-US"/>
        </w:rPr>
        <w:t xml:space="preserve"> Fair (Jan 19 – 21) </w:t>
      </w:r>
      <w:r w:rsidR="005B6CED" w:rsidRPr="00E06FD0">
        <w:rPr>
          <w:rFonts w:cs="Arial"/>
          <w:sz w:val="24"/>
          <w:szCs w:val="24"/>
          <w:lang w:val="en-US"/>
        </w:rPr>
        <w:t xml:space="preserve">- </w:t>
      </w:r>
      <w:r w:rsidRPr="00E06FD0">
        <w:rPr>
          <w:rFonts w:cs="Arial"/>
          <w:sz w:val="24"/>
          <w:szCs w:val="24"/>
          <w:lang w:val="en-US"/>
        </w:rPr>
        <w:t xml:space="preserve">at the International </w:t>
      </w:r>
      <w:proofErr w:type="spellStart"/>
      <w:r w:rsidRPr="00E06FD0">
        <w:rPr>
          <w:rFonts w:cs="Arial"/>
          <w:sz w:val="24"/>
          <w:szCs w:val="24"/>
          <w:lang w:val="en-US"/>
        </w:rPr>
        <w:t>centre</w:t>
      </w:r>
      <w:proofErr w:type="spellEnd"/>
      <w:r w:rsidRPr="00E06FD0">
        <w:rPr>
          <w:rFonts w:cs="Arial"/>
          <w:sz w:val="24"/>
          <w:szCs w:val="24"/>
          <w:lang w:val="en-US"/>
        </w:rPr>
        <w:t xml:space="preserve">.  </w:t>
      </w:r>
      <w:r w:rsidR="004A045B" w:rsidRPr="00E06FD0">
        <w:rPr>
          <w:rFonts w:cs="Arial"/>
          <w:sz w:val="24"/>
          <w:szCs w:val="24"/>
          <w:lang w:val="en-US"/>
        </w:rPr>
        <w:t xml:space="preserve">BIST </w:t>
      </w:r>
      <w:r w:rsidR="00417B2F" w:rsidRPr="00E06FD0">
        <w:rPr>
          <w:rFonts w:cs="Arial"/>
          <w:sz w:val="24"/>
          <w:szCs w:val="24"/>
          <w:lang w:val="en-US"/>
        </w:rPr>
        <w:t>was a participant</w:t>
      </w:r>
      <w:r w:rsidRPr="00E06FD0">
        <w:rPr>
          <w:rFonts w:cs="Arial"/>
          <w:sz w:val="24"/>
          <w:szCs w:val="24"/>
          <w:lang w:val="en-US"/>
        </w:rPr>
        <w:t>. It was</w:t>
      </w:r>
      <w:r w:rsidR="004A045B" w:rsidRPr="00E06FD0">
        <w:rPr>
          <w:rFonts w:cs="Arial"/>
          <w:sz w:val="24"/>
          <w:szCs w:val="24"/>
          <w:lang w:val="en-US"/>
        </w:rPr>
        <w:t xml:space="preserve"> very well attended </w:t>
      </w:r>
      <w:r w:rsidRPr="00E06FD0">
        <w:rPr>
          <w:rFonts w:cs="Arial"/>
          <w:sz w:val="24"/>
          <w:szCs w:val="24"/>
          <w:lang w:val="en-US"/>
        </w:rPr>
        <w:t xml:space="preserve">with lots of exhibitors and vendors. There were </w:t>
      </w:r>
      <w:r w:rsidR="004A045B" w:rsidRPr="00E06FD0">
        <w:rPr>
          <w:rFonts w:cs="Arial"/>
          <w:sz w:val="24"/>
          <w:szCs w:val="24"/>
          <w:lang w:val="en-US"/>
        </w:rPr>
        <w:t xml:space="preserve">lots of </w:t>
      </w:r>
      <w:r w:rsidRPr="00E06FD0">
        <w:rPr>
          <w:rFonts w:cs="Arial"/>
          <w:sz w:val="24"/>
          <w:szCs w:val="24"/>
          <w:lang w:val="en-US"/>
        </w:rPr>
        <w:t>new innovations,</w:t>
      </w:r>
      <w:r w:rsidR="004A045B" w:rsidRPr="00E06FD0">
        <w:rPr>
          <w:rFonts w:cs="Arial"/>
          <w:sz w:val="24"/>
          <w:szCs w:val="24"/>
          <w:lang w:val="en-US"/>
        </w:rPr>
        <w:t xml:space="preserve"> assistive devices and information </w:t>
      </w:r>
      <w:r w:rsidRPr="00E06FD0">
        <w:rPr>
          <w:rFonts w:cs="Arial"/>
          <w:sz w:val="24"/>
          <w:szCs w:val="24"/>
          <w:lang w:val="en-US"/>
        </w:rPr>
        <w:t xml:space="preserve">workshops. It was </w:t>
      </w:r>
      <w:r w:rsidR="004A045B" w:rsidRPr="00E06FD0">
        <w:rPr>
          <w:rFonts w:cs="Arial"/>
          <w:sz w:val="24"/>
          <w:szCs w:val="24"/>
          <w:lang w:val="en-US"/>
        </w:rPr>
        <w:t xml:space="preserve">highly recommended for </w:t>
      </w:r>
      <w:proofErr w:type="gramStart"/>
      <w:r w:rsidR="004A045B" w:rsidRPr="00E06FD0">
        <w:rPr>
          <w:rFonts w:cs="Arial"/>
          <w:sz w:val="24"/>
          <w:szCs w:val="24"/>
          <w:lang w:val="en-US"/>
        </w:rPr>
        <w:t>members</w:t>
      </w:r>
      <w:proofErr w:type="gramEnd"/>
      <w:r w:rsidR="004A045B" w:rsidRPr="00E06FD0">
        <w:rPr>
          <w:rFonts w:cs="Arial"/>
          <w:sz w:val="24"/>
          <w:szCs w:val="24"/>
          <w:lang w:val="en-US"/>
        </w:rPr>
        <w:t xml:space="preserve"> agencies to attend </w:t>
      </w:r>
      <w:r w:rsidRPr="00E06FD0">
        <w:rPr>
          <w:rFonts w:cs="Arial"/>
          <w:sz w:val="24"/>
          <w:szCs w:val="24"/>
          <w:lang w:val="en-US"/>
        </w:rPr>
        <w:t xml:space="preserve">or participate. </w:t>
      </w:r>
    </w:p>
    <w:p w:rsidR="004A045B" w:rsidRPr="00E06FD0" w:rsidRDefault="004A045B" w:rsidP="003275D1">
      <w:pPr>
        <w:pStyle w:val="ListParagraph"/>
        <w:spacing w:line="276" w:lineRule="auto"/>
        <w:ind w:left="0"/>
        <w:rPr>
          <w:rFonts w:cs="Arial"/>
          <w:sz w:val="24"/>
          <w:szCs w:val="24"/>
          <w:lang w:val="en-US"/>
        </w:rPr>
      </w:pPr>
      <w:r w:rsidRPr="00E06FD0">
        <w:rPr>
          <w:rFonts w:cs="Arial"/>
          <w:sz w:val="24"/>
          <w:szCs w:val="24"/>
          <w:lang w:val="en-US"/>
        </w:rPr>
        <w:t>Next one is April 5 to 7</w:t>
      </w:r>
      <w:r w:rsidR="00DF0D6A" w:rsidRPr="00E06FD0">
        <w:rPr>
          <w:rFonts w:cs="Arial"/>
          <w:sz w:val="24"/>
          <w:szCs w:val="24"/>
          <w:lang w:val="en-US"/>
        </w:rPr>
        <w:t>, 2019</w:t>
      </w:r>
    </w:p>
    <w:p w:rsidR="003275D1" w:rsidRPr="002A15C4" w:rsidRDefault="003275D1" w:rsidP="003275D1">
      <w:pPr>
        <w:pStyle w:val="ListParagraph"/>
        <w:spacing w:before="240" w:line="276" w:lineRule="auto"/>
        <w:ind w:left="0"/>
        <w:rPr>
          <w:rFonts w:cs="Arial"/>
          <w:sz w:val="12"/>
          <w:szCs w:val="12"/>
          <w:lang w:val="en-US"/>
        </w:rPr>
      </w:pPr>
    </w:p>
    <w:p w:rsidR="00DC77A5" w:rsidRPr="004A045B" w:rsidRDefault="00DC77A5" w:rsidP="00492F97">
      <w:pPr>
        <w:pStyle w:val="ListParagraph"/>
        <w:numPr>
          <w:ilvl w:val="0"/>
          <w:numId w:val="18"/>
        </w:numPr>
        <w:spacing w:line="276" w:lineRule="auto"/>
        <w:rPr>
          <w:rFonts w:cs="Arial"/>
          <w:sz w:val="24"/>
          <w:lang w:val="en-US"/>
        </w:rPr>
      </w:pPr>
      <w:r w:rsidRPr="003275D1">
        <w:rPr>
          <w:rFonts w:cs="Arial"/>
          <w:b/>
          <w:sz w:val="24"/>
          <w:lang w:val="en-US"/>
        </w:rPr>
        <w:t>Other Business</w:t>
      </w:r>
    </w:p>
    <w:p w:rsidR="00417B2F" w:rsidRPr="00E75F76" w:rsidRDefault="00DF0D6A" w:rsidP="00E75F76">
      <w:pPr>
        <w:spacing w:line="276" w:lineRule="auto"/>
        <w:rPr>
          <w:rFonts w:cs="Arial"/>
          <w:sz w:val="24"/>
          <w:lang w:val="en-US"/>
        </w:rPr>
      </w:pPr>
      <w:r w:rsidRPr="005B6CED">
        <w:rPr>
          <w:rFonts w:cs="Arial"/>
          <w:sz w:val="24"/>
          <w:lang w:val="en-US"/>
        </w:rPr>
        <w:t>Jean Paul offered to attend the African Heritage Month Workshop for parents on February 8</w:t>
      </w:r>
      <w:r w:rsidRPr="005B6CED">
        <w:rPr>
          <w:rFonts w:cs="Arial"/>
          <w:sz w:val="24"/>
          <w:vertAlign w:val="superscript"/>
          <w:lang w:val="en-US"/>
        </w:rPr>
        <w:t>th</w:t>
      </w:r>
      <w:r w:rsidRPr="005B6CED">
        <w:rPr>
          <w:rFonts w:cs="Arial"/>
          <w:sz w:val="24"/>
          <w:lang w:val="en-US"/>
        </w:rPr>
        <w:t xml:space="preserve">. </w:t>
      </w:r>
    </w:p>
    <w:p w:rsidR="00D451BD" w:rsidRPr="00E75F76" w:rsidRDefault="00DC77A5" w:rsidP="008D09B4">
      <w:pPr>
        <w:pStyle w:val="ListParagraph"/>
        <w:numPr>
          <w:ilvl w:val="0"/>
          <w:numId w:val="18"/>
        </w:numPr>
        <w:spacing w:line="276" w:lineRule="auto"/>
        <w:ind w:left="0" w:firstLine="0"/>
        <w:rPr>
          <w:rFonts w:cs="Arial"/>
          <w:sz w:val="24"/>
          <w:lang w:val="en-US"/>
        </w:rPr>
      </w:pPr>
      <w:r w:rsidRPr="00DF0D6A">
        <w:rPr>
          <w:rFonts w:cs="Arial"/>
          <w:b/>
          <w:sz w:val="24"/>
          <w:lang w:val="en-US"/>
        </w:rPr>
        <w:t>Adjournmen</w:t>
      </w:r>
      <w:r w:rsidRPr="00DF0D6A">
        <w:rPr>
          <w:rFonts w:cs="Arial"/>
          <w:sz w:val="24"/>
          <w:lang w:val="en-US"/>
        </w:rPr>
        <w:t>t</w:t>
      </w:r>
      <w:r w:rsidR="005A1DBB" w:rsidRPr="00DF0D6A">
        <w:rPr>
          <w:rFonts w:cs="Arial"/>
          <w:sz w:val="24"/>
          <w:lang w:val="en-US"/>
        </w:rPr>
        <w:t xml:space="preserve"> –</w:t>
      </w:r>
      <w:r w:rsidR="00417B2F" w:rsidRPr="00DF0D6A">
        <w:rPr>
          <w:rFonts w:cs="Arial"/>
          <w:sz w:val="24"/>
          <w:lang w:val="en-US"/>
        </w:rPr>
        <w:t xml:space="preserve"> </w:t>
      </w:r>
      <w:r w:rsidR="004A045B" w:rsidRPr="00DF0D6A">
        <w:rPr>
          <w:rFonts w:cs="Arial"/>
          <w:sz w:val="24"/>
          <w:lang w:val="en-US"/>
        </w:rPr>
        <w:t xml:space="preserve">A motion to </w:t>
      </w:r>
      <w:r w:rsidR="005A1DBB" w:rsidRPr="00DF0D6A">
        <w:rPr>
          <w:rFonts w:cs="Arial"/>
          <w:sz w:val="24"/>
          <w:lang w:val="en-US"/>
        </w:rPr>
        <w:t xml:space="preserve">adjourn </w:t>
      </w:r>
      <w:r w:rsidR="00DF0D6A" w:rsidRPr="00DF0D6A">
        <w:rPr>
          <w:rFonts w:cs="Arial"/>
          <w:sz w:val="24"/>
          <w:lang w:val="en-US"/>
        </w:rPr>
        <w:t xml:space="preserve">the </w:t>
      </w:r>
      <w:r w:rsidR="005A1DBB" w:rsidRPr="00DF0D6A">
        <w:rPr>
          <w:rFonts w:cs="Arial"/>
          <w:sz w:val="24"/>
          <w:lang w:val="en-US"/>
        </w:rPr>
        <w:t xml:space="preserve">meeting by </w:t>
      </w:r>
      <w:r w:rsidR="004A045B" w:rsidRPr="00DF0D6A">
        <w:rPr>
          <w:rFonts w:cs="Arial"/>
          <w:sz w:val="24"/>
          <w:lang w:val="en-US"/>
        </w:rPr>
        <w:t>Paul Cross</w:t>
      </w:r>
      <w:r w:rsidR="00DF0D6A" w:rsidRPr="00DF0D6A">
        <w:rPr>
          <w:rFonts w:cs="Arial"/>
          <w:sz w:val="24"/>
          <w:lang w:val="en-US"/>
        </w:rPr>
        <w:t xml:space="preserve"> </w:t>
      </w:r>
      <w:r w:rsidR="005A1DBB" w:rsidRPr="00DF0D6A">
        <w:rPr>
          <w:rFonts w:cs="Arial"/>
          <w:sz w:val="24"/>
          <w:lang w:val="en-US"/>
        </w:rPr>
        <w:t xml:space="preserve">at </w:t>
      </w:r>
      <w:r w:rsidR="004A045B" w:rsidRPr="00DF0D6A">
        <w:rPr>
          <w:rFonts w:cs="Arial"/>
          <w:sz w:val="24"/>
          <w:lang w:val="en-US"/>
        </w:rPr>
        <w:t>9:11</w:t>
      </w:r>
      <w:r w:rsidR="00DF0D6A" w:rsidRPr="00DF0D6A">
        <w:rPr>
          <w:rFonts w:cs="Arial"/>
          <w:sz w:val="24"/>
          <w:lang w:val="en-US"/>
        </w:rPr>
        <w:t>pm</w:t>
      </w:r>
    </w:p>
    <w:p w:rsidR="00DF0D6A" w:rsidRPr="00E06FD0" w:rsidRDefault="00DF0D6A" w:rsidP="008D09B4">
      <w:pPr>
        <w:pStyle w:val="ListParagraph"/>
        <w:spacing w:line="276" w:lineRule="auto"/>
        <w:ind w:left="0"/>
        <w:rPr>
          <w:b/>
          <w:sz w:val="24"/>
          <w:szCs w:val="24"/>
        </w:rPr>
      </w:pPr>
    </w:p>
    <w:p w:rsidR="00114C71" w:rsidRPr="00E06FD0" w:rsidRDefault="00DF0D6A" w:rsidP="00E75F76">
      <w:pPr>
        <w:pStyle w:val="ListParagraph"/>
        <w:spacing w:line="276" w:lineRule="auto"/>
        <w:ind w:left="0"/>
        <w:rPr>
          <w:b/>
          <w:sz w:val="24"/>
          <w:szCs w:val="24"/>
        </w:rPr>
      </w:pPr>
      <w:r w:rsidRPr="00E06FD0">
        <w:rPr>
          <w:b/>
          <w:sz w:val="24"/>
          <w:szCs w:val="24"/>
        </w:rPr>
        <w:t>Next Meeting Date is March 5</w:t>
      </w:r>
      <w:r w:rsidRPr="00E06FD0">
        <w:rPr>
          <w:b/>
          <w:sz w:val="24"/>
          <w:szCs w:val="24"/>
          <w:vertAlign w:val="superscript"/>
        </w:rPr>
        <w:t>th</w:t>
      </w:r>
      <w:r w:rsidRPr="00E06FD0">
        <w:rPr>
          <w:b/>
          <w:sz w:val="24"/>
          <w:szCs w:val="24"/>
        </w:rPr>
        <w:t xml:space="preserve"> at 7:00 pm </w:t>
      </w:r>
    </w:p>
    <w:sectPr w:rsidR="00114C71" w:rsidRPr="00E06FD0" w:rsidSect="002A15C4">
      <w:footerReference w:type="even" r:id="rId9"/>
      <w:footerReference w:type="default" r:id="rId10"/>
      <w:headerReference w:type="first" r:id="rId11"/>
      <w:pgSz w:w="12240" w:h="15840"/>
      <w:pgMar w:top="864" w:right="1152" w:bottom="720" w:left="1152" w:header="720" w:footer="28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5DC" w:rsidRDefault="00C615DC" w:rsidP="00862DFD">
      <w:pPr>
        <w:spacing w:after="0"/>
      </w:pPr>
      <w:r>
        <w:separator/>
      </w:r>
    </w:p>
  </w:endnote>
  <w:endnote w:type="continuationSeparator" w:id="0">
    <w:p w:rsidR="00C615DC" w:rsidRDefault="00C615DC" w:rsidP="00862D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F97" w:rsidRDefault="00492F97" w:rsidP="00A06A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2F97" w:rsidRDefault="00492F97" w:rsidP="00A06A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F97" w:rsidRDefault="00492F97" w:rsidP="00A06A4B">
    <w:pPr>
      <w:pStyle w:val="Footer"/>
      <w:ind w:right="360"/>
    </w:pPr>
    <w:r>
      <w:t>SEAC Meeting – Monday February 5,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5DC" w:rsidRDefault="00C615DC" w:rsidP="00862DFD">
      <w:pPr>
        <w:spacing w:after="0"/>
      </w:pPr>
      <w:r>
        <w:separator/>
      </w:r>
    </w:p>
  </w:footnote>
  <w:footnote w:type="continuationSeparator" w:id="0">
    <w:p w:rsidR="00C615DC" w:rsidRDefault="00C615DC" w:rsidP="00862DF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F97" w:rsidRPr="00862DFD" w:rsidRDefault="00492F97" w:rsidP="00A06A4B">
    <w:r>
      <w:rPr>
        <w:noProof/>
        <w:lang w:eastAsia="en-CA"/>
      </w:rPr>
      <w:drawing>
        <wp:anchor distT="0" distB="0" distL="114300" distR="114300" simplePos="0" relativeHeight="251660288" behindDoc="0" locked="0" layoutInCell="1" allowOverlap="1" wp14:anchorId="2C636F1C" wp14:editId="7DAA4E86">
          <wp:simplePos x="0" y="0"/>
          <wp:positionH relativeFrom="margin">
            <wp:posOffset>114300</wp:posOffset>
          </wp:positionH>
          <wp:positionV relativeFrom="margin">
            <wp:posOffset>-1186180</wp:posOffset>
          </wp:positionV>
          <wp:extent cx="763270" cy="60960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6096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rsidRPr="00862DFD">
      <w:t>TORONTO DISTRICT SCHOOL BOARD</w:t>
    </w:r>
  </w:p>
  <w:p w:rsidR="00492F97" w:rsidRPr="0015099D" w:rsidRDefault="00492F97" w:rsidP="00A06A4B">
    <w:pPr>
      <w:pStyle w:val="Header"/>
      <w:tabs>
        <w:tab w:val="clear" w:pos="4680"/>
      </w:tabs>
      <w:spacing w:before="60"/>
      <w:ind w:left="1710" w:hanging="2160"/>
      <w:rPr>
        <w:rFonts w:ascii="Myriad Pro" w:hAnsi="Myriad Pro"/>
        <w:sz w:val="18"/>
      </w:rPr>
    </w:pPr>
    <w:r>
      <w:rPr>
        <w:rFonts w:ascii="Myriad Pro" w:hAnsi="Myriad Pro"/>
        <w:sz w:val="18"/>
      </w:rPr>
      <w:tab/>
    </w:r>
    <w:r w:rsidRPr="0015099D">
      <w:rPr>
        <w:rFonts w:ascii="Myriad Pro" w:hAnsi="Myriad Pro"/>
        <w:sz w:val="18"/>
      </w:rPr>
      <w:t>5050 Yonge Street,</w:t>
    </w:r>
  </w:p>
  <w:p w:rsidR="00492F97" w:rsidRPr="0015099D" w:rsidRDefault="00492F97" w:rsidP="00A06A4B">
    <w:pPr>
      <w:pStyle w:val="Header"/>
      <w:tabs>
        <w:tab w:val="left" w:pos="390"/>
      </w:tabs>
      <w:spacing w:before="60"/>
      <w:ind w:left="1710" w:hanging="2160"/>
      <w:rPr>
        <w:rFonts w:ascii="Myriad Pro" w:hAnsi="Myriad Pro"/>
        <w:sz w:val="18"/>
      </w:rPr>
    </w:pPr>
    <w:r>
      <w:rPr>
        <w:rFonts w:ascii="Myriad Pro" w:hAnsi="Myriad Pro"/>
        <w:sz w:val="18"/>
      </w:rPr>
      <w:tab/>
    </w:r>
    <w:r>
      <w:rPr>
        <w:rFonts w:ascii="Myriad Pro" w:hAnsi="Myriad Pro"/>
        <w:sz w:val="18"/>
      </w:rPr>
      <w:tab/>
    </w:r>
    <w:r w:rsidRPr="0015099D">
      <w:rPr>
        <w:rFonts w:ascii="Myriad Pro" w:hAnsi="Myriad Pro"/>
        <w:sz w:val="18"/>
      </w:rPr>
      <w:t>Toronto, Ontario M2N 5N8</w:t>
    </w:r>
  </w:p>
  <w:p w:rsidR="00492F97" w:rsidRPr="0015099D" w:rsidRDefault="00492F97" w:rsidP="00A06A4B">
    <w:pPr>
      <w:pStyle w:val="Header"/>
      <w:tabs>
        <w:tab w:val="clear" w:pos="4680"/>
        <w:tab w:val="center" w:pos="4410"/>
      </w:tabs>
      <w:spacing w:before="60"/>
      <w:ind w:left="1710" w:hanging="2160"/>
      <w:rPr>
        <w:rFonts w:ascii="Myriad Pro" w:hAnsi="Myriad Pro"/>
        <w:sz w:val="18"/>
      </w:rPr>
    </w:pPr>
    <w:r>
      <w:rPr>
        <w:rFonts w:ascii="Myriad Pro" w:hAnsi="Myriad Pro"/>
        <w:sz w:val="18"/>
      </w:rPr>
      <w:tab/>
    </w:r>
    <w:r w:rsidRPr="0015099D">
      <w:rPr>
        <w:rFonts w:ascii="Myriad Pro" w:hAnsi="Myriad Pro"/>
        <w:sz w:val="18"/>
      </w:rPr>
      <w:t xml:space="preserve">Tel:  (416) 397-3288  </w:t>
    </w:r>
    <w:r w:rsidRPr="0015099D">
      <w:rPr>
        <w:rFonts w:ascii="Myriad Pro" w:hAnsi="Myriad Pro"/>
        <w:sz w:val="18"/>
      </w:rPr>
      <w:sym w:font="Wingdings" w:char="F09F"/>
    </w:r>
    <w:r w:rsidRPr="0015099D">
      <w:rPr>
        <w:rFonts w:ascii="Myriad Pro" w:hAnsi="Myriad Pro"/>
        <w:sz w:val="18"/>
      </w:rPr>
      <w:t xml:space="preserve">  Fax:  ((416) 393-9969</w:t>
    </w:r>
  </w:p>
  <w:p w:rsidR="00492F97" w:rsidRDefault="00492F97" w:rsidP="00A06A4B">
    <w:pPr>
      <w:spacing w:before="60"/>
      <w:ind w:left="1710"/>
    </w:pPr>
    <w:r w:rsidRPr="0015099D">
      <w:t>www.tdsb.on.ca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7735"/>
    <w:multiLevelType w:val="hybridMultilevel"/>
    <w:tmpl w:val="D8F01A3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8A8482B"/>
    <w:multiLevelType w:val="hybridMultilevel"/>
    <w:tmpl w:val="D674A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CFB34A6"/>
    <w:multiLevelType w:val="hybridMultilevel"/>
    <w:tmpl w:val="F9781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5D8437D"/>
    <w:multiLevelType w:val="hybridMultilevel"/>
    <w:tmpl w:val="12883698"/>
    <w:lvl w:ilvl="0" w:tplc="902A3A2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8D5257A"/>
    <w:multiLevelType w:val="hybridMultilevel"/>
    <w:tmpl w:val="8FECFAE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2B2145FF"/>
    <w:multiLevelType w:val="hybridMultilevel"/>
    <w:tmpl w:val="10480FBA"/>
    <w:lvl w:ilvl="0" w:tplc="A0E2AA72">
      <w:start w:val="1"/>
      <w:numFmt w:val="decimal"/>
      <w:lvlText w:val="%1."/>
      <w:lvlJc w:val="left"/>
      <w:pPr>
        <w:ind w:left="720" w:hanging="360"/>
      </w:pPr>
      <w:rPr>
        <w:rFonts w:hint="default"/>
        <w:b/>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BF21E10"/>
    <w:multiLevelType w:val="hybridMultilevel"/>
    <w:tmpl w:val="EB4EB4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56532B"/>
    <w:multiLevelType w:val="hybridMultilevel"/>
    <w:tmpl w:val="B47687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D052883"/>
    <w:multiLevelType w:val="hybridMultilevel"/>
    <w:tmpl w:val="EC8C653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A1E1520"/>
    <w:multiLevelType w:val="hybridMultilevel"/>
    <w:tmpl w:val="597C65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56B21E0"/>
    <w:multiLevelType w:val="hybridMultilevel"/>
    <w:tmpl w:val="3D147BB2"/>
    <w:lvl w:ilvl="0" w:tplc="3A462128">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3AA307D"/>
    <w:multiLevelType w:val="hybridMultilevel"/>
    <w:tmpl w:val="9E5A584E"/>
    <w:lvl w:ilvl="0" w:tplc="1009000F">
      <w:start w:val="6"/>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64B83050"/>
    <w:multiLevelType w:val="hybridMultilevel"/>
    <w:tmpl w:val="4E2C6E4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91067A1"/>
    <w:multiLevelType w:val="hybridMultilevel"/>
    <w:tmpl w:val="81A04D68"/>
    <w:lvl w:ilvl="0" w:tplc="10090001">
      <w:start w:val="1"/>
      <w:numFmt w:val="bullet"/>
      <w:lvlText w:val=""/>
      <w:lvlJc w:val="left"/>
      <w:pPr>
        <w:ind w:left="720" w:hanging="360"/>
      </w:pPr>
      <w:rPr>
        <w:rFonts w:ascii="Symbol" w:hAnsi="Symbol" w:hint="default"/>
        <w:b/>
        <w:sz w:val="24"/>
      </w:rPr>
    </w:lvl>
    <w:lvl w:ilvl="1" w:tplc="A538E442">
      <w:start w:val="1"/>
      <w:numFmt w:val="bullet"/>
      <w:lvlText w:val=""/>
      <w:lvlJc w:val="left"/>
      <w:pPr>
        <w:tabs>
          <w:tab w:val="num" w:pos="1440"/>
        </w:tabs>
        <w:ind w:left="1440" w:hanging="360"/>
      </w:pPr>
      <w:rPr>
        <w:rFonts w:ascii="Symbol" w:hAnsi="Symbol" w:hint="default"/>
        <w:b/>
        <w:sz w:val="22"/>
        <w:szCs w:val="22"/>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A6F7FAE"/>
    <w:multiLevelType w:val="hybridMultilevel"/>
    <w:tmpl w:val="8092F2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B086398"/>
    <w:multiLevelType w:val="hybridMultilevel"/>
    <w:tmpl w:val="05BA296A"/>
    <w:lvl w:ilvl="0" w:tplc="10090017">
      <w:start w:val="1"/>
      <w:numFmt w:val="lowerLetter"/>
      <w:lvlText w:val="%1)"/>
      <w:lvlJc w:val="lef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6">
    <w:nsid w:val="6ED07BA8"/>
    <w:multiLevelType w:val="hybridMultilevel"/>
    <w:tmpl w:val="599634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F3F04B6"/>
    <w:multiLevelType w:val="hybridMultilevel"/>
    <w:tmpl w:val="F1AE2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5051031"/>
    <w:multiLevelType w:val="hybridMultilevel"/>
    <w:tmpl w:val="90C43E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BBE0922"/>
    <w:multiLevelType w:val="hybridMultilevel"/>
    <w:tmpl w:val="0E02A0E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4"/>
  </w:num>
  <w:num w:numId="3">
    <w:abstractNumId w:val="17"/>
  </w:num>
  <w:num w:numId="4">
    <w:abstractNumId w:val="9"/>
  </w:num>
  <w:num w:numId="5">
    <w:abstractNumId w:val="0"/>
  </w:num>
  <w:num w:numId="6">
    <w:abstractNumId w:val="19"/>
  </w:num>
  <w:num w:numId="7">
    <w:abstractNumId w:val="15"/>
  </w:num>
  <w:num w:numId="8">
    <w:abstractNumId w:val="12"/>
  </w:num>
  <w:num w:numId="9">
    <w:abstractNumId w:val="8"/>
  </w:num>
  <w:num w:numId="10">
    <w:abstractNumId w:val="10"/>
  </w:num>
  <w:num w:numId="11">
    <w:abstractNumId w:val="3"/>
  </w:num>
  <w:num w:numId="12">
    <w:abstractNumId w:val="6"/>
  </w:num>
  <w:num w:numId="13">
    <w:abstractNumId w:val="7"/>
  </w:num>
  <w:num w:numId="14">
    <w:abstractNumId w:val="16"/>
  </w:num>
  <w:num w:numId="15">
    <w:abstractNumId w:val="14"/>
  </w:num>
  <w:num w:numId="16">
    <w:abstractNumId w:val="18"/>
  </w:num>
  <w:num w:numId="17">
    <w:abstractNumId w:val="1"/>
  </w:num>
  <w:num w:numId="18">
    <w:abstractNumId w:val="11"/>
  </w:num>
  <w:num w:numId="19">
    <w:abstractNumId w:val="2"/>
  </w:num>
  <w:num w:numId="2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44"/>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DFD"/>
    <w:rsid w:val="00002E71"/>
    <w:rsid w:val="000044EA"/>
    <w:rsid w:val="000046E4"/>
    <w:rsid w:val="0000503F"/>
    <w:rsid w:val="000059D7"/>
    <w:rsid w:val="00006FC3"/>
    <w:rsid w:val="00007B9D"/>
    <w:rsid w:val="000101B1"/>
    <w:rsid w:val="000155DA"/>
    <w:rsid w:val="000156E8"/>
    <w:rsid w:val="00024A41"/>
    <w:rsid w:val="000255F9"/>
    <w:rsid w:val="00026442"/>
    <w:rsid w:val="0003206A"/>
    <w:rsid w:val="00051D1B"/>
    <w:rsid w:val="00056147"/>
    <w:rsid w:val="000627B1"/>
    <w:rsid w:val="00082099"/>
    <w:rsid w:val="00084353"/>
    <w:rsid w:val="00095C5B"/>
    <w:rsid w:val="000A5879"/>
    <w:rsid w:val="000B56BE"/>
    <w:rsid w:val="000D342C"/>
    <w:rsid w:val="000D53D3"/>
    <w:rsid w:val="000D6040"/>
    <w:rsid w:val="000D608F"/>
    <w:rsid w:val="000E0752"/>
    <w:rsid w:val="000E0FD0"/>
    <w:rsid w:val="000E3D87"/>
    <w:rsid w:val="000E5EAC"/>
    <w:rsid w:val="000E5F28"/>
    <w:rsid w:val="000E76F2"/>
    <w:rsid w:val="0010641F"/>
    <w:rsid w:val="0010757F"/>
    <w:rsid w:val="00110981"/>
    <w:rsid w:val="00114C71"/>
    <w:rsid w:val="00117870"/>
    <w:rsid w:val="00121533"/>
    <w:rsid w:val="00121979"/>
    <w:rsid w:val="001416A6"/>
    <w:rsid w:val="001449FE"/>
    <w:rsid w:val="00147257"/>
    <w:rsid w:val="0015099D"/>
    <w:rsid w:val="001515DA"/>
    <w:rsid w:val="00151CA4"/>
    <w:rsid w:val="00157E7C"/>
    <w:rsid w:val="00164B1A"/>
    <w:rsid w:val="00165837"/>
    <w:rsid w:val="0017093F"/>
    <w:rsid w:val="0017275A"/>
    <w:rsid w:val="00195812"/>
    <w:rsid w:val="00195EA8"/>
    <w:rsid w:val="001970A9"/>
    <w:rsid w:val="001A0663"/>
    <w:rsid w:val="001A57CC"/>
    <w:rsid w:val="001B03C9"/>
    <w:rsid w:val="001B68C7"/>
    <w:rsid w:val="001C2976"/>
    <w:rsid w:val="001E4EDD"/>
    <w:rsid w:val="001E5AE8"/>
    <w:rsid w:val="001F5272"/>
    <w:rsid w:val="001F79B8"/>
    <w:rsid w:val="00205E1A"/>
    <w:rsid w:val="002131DF"/>
    <w:rsid w:val="00216CB7"/>
    <w:rsid w:val="002226F1"/>
    <w:rsid w:val="002240D7"/>
    <w:rsid w:val="002409C9"/>
    <w:rsid w:val="00240C7D"/>
    <w:rsid w:val="0024652F"/>
    <w:rsid w:val="002465DA"/>
    <w:rsid w:val="00247269"/>
    <w:rsid w:val="0025638D"/>
    <w:rsid w:val="00257CA8"/>
    <w:rsid w:val="00262688"/>
    <w:rsid w:val="00263457"/>
    <w:rsid w:val="00265743"/>
    <w:rsid w:val="002660BD"/>
    <w:rsid w:val="00267052"/>
    <w:rsid w:val="00270827"/>
    <w:rsid w:val="00276CEB"/>
    <w:rsid w:val="00280B9B"/>
    <w:rsid w:val="002860E0"/>
    <w:rsid w:val="0029388B"/>
    <w:rsid w:val="002A15C4"/>
    <w:rsid w:val="002A22B4"/>
    <w:rsid w:val="002A4BF2"/>
    <w:rsid w:val="002B1832"/>
    <w:rsid w:val="002B3006"/>
    <w:rsid w:val="002B3B41"/>
    <w:rsid w:val="002C4D3E"/>
    <w:rsid w:val="002D2FDE"/>
    <w:rsid w:val="002D4AB0"/>
    <w:rsid w:val="002D598E"/>
    <w:rsid w:val="002F10C2"/>
    <w:rsid w:val="0030186F"/>
    <w:rsid w:val="003061B2"/>
    <w:rsid w:val="003167D1"/>
    <w:rsid w:val="0031693D"/>
    <w:rsid w:val="003275D1"/>
    <w:rsid w:val="003308F5"/>
    <w:rsid w:val="00331209"/>
    <w:rsid w:val="0033378D"/>
    <w:rsid w:val="0033475B"/>
    <w:rsid w:val="00342824"/>
    <w:rsid w:val="00346941"/>
    <w:rsid w:val="00353198"/>
    <w:rsid w:val="003551BF"/>
    <w:rsid w:val="003613D8"/>
    <w:rsid w:val="003627CB"/>
    <w:rsid w:val="003656D0"/>
    <w:rsid w:val="00371B09"/>
    <w:rsid w:val="00373EC5"/>
    <w:rsid w:val="00380E14"/>
    <w:rsid w:val="00385DE7"/>
    <w:rsid w:val="0039484D"/>
    <w:rsid w:val="00395D60"/>
    <w:rsid w:val="00397C6C"/>
    <w:rsid w:val="003A1F8D"/>
    <w:rsid w:val="003A515F"/>
    <w:rsid w:val="003B1D75"/>
    <w:rsid w:val="003B2FD8"/>
    <w:rsid w:val="003B3784"/>
    <w:rsid w:val="003C25BB"/>
    <w:rsid w:val="003C34FA"/>
    <w:rsid w:val="003C393F"/>
    <w:rsid w:val="003C732E"/>
    <w:rsid w:val="003D0956"/>
    <w:rsid w:val="003D20D5"/>
    <w:rsid w:val="003D53BE"/>
    <w:rsid w:val="003D75E3"/>
    <w:rsid w:val="003E5001"/>
    <w:rsid w:val="003E58C0"/>
    <w:rsid w:val="003F29C2"/>
    <w:rsid w:val="003F47F1"/>
    <w:rsid w:val="003F749C"/>
    <w:rsid w:val="00400450"/>
    <w:rsid w:val="00406988"/>
    <w:rsid w:val="004069B6"/>
    <w:rsid w:val="004071B0"/>
    <w:rsid w:val="00417B2F"/>
    <w:rsid w:val="00420935"/>
    <w:rsid w:val="00422C54"/>
    <w:rsid w:val="00424DF8"/>
    <w:rsid w:val="004344EE"/>
    <w:rsid w:val="0043539E"/>
    <w:rsid w:val="00436003"/>
    <w:rsid w:val="00436CB4"/>
    <w:rsid w:val="00444D54"/>
    <w:rsid w:val="0045199A"/>
    <w:rsid w:val="00463617"/>
    <w:rsid w:val="0046380C"/>
    <w:rsid w:val="00464D13"/>
    <w:rsid w:val="004663F0"/>
    <w:rsid w:val="00476345"/>
    <w:rsid w:val="00486437"/>
    <w:rsid w:val="004928EE"/>
    <w:rsid w:val="00492A6C"/>
    <w:rsid w:val="00492F97"/>
    <w:rsid w:val="0049422F"/>
    <w:rsid w:val="00494494"/>
    <w:rsid w:val="004A045B"/>
    <w:rsid w:val="004A215D"/>
    <w:rsid w:val="004B0215"/>
    <w:rsid w:val="004B357A"/>
    <w:rsid w:val="004B4A63"/>
    <w:rsid w:val="004B59C5"/>
    <w:rsid w:val="004B5C4D"/>
    <w:rsid w:val="004C20C9"/>
    <w:rsid w:val="004C7103"/>
    <w:rsid w:val="004D61FE"/>
    <w:rsid w:val="004D78E0"/>
    <w:rsid w:val="004E46CD"/>
    <w:rsid w:val="004F598F"/>
    <w:rsid w:val="004F604A"/>
    <w:rsid w:val="00504844"/>
    <w:rsid w:val="00507D62"/>
    <w:rsid w:val="0051107B"/>
    <w:rsid w:val="0051744A"/>
    <w:rsid w:val="0052784A"/>
    <w:rsid w:val="00527FC6"/>
    <w:rsid w:val="005301F3"/>
    <w:rsid w:val="00532FD0"/>
    <w:rsid w:val="005360C1"/>
    <w:rsid w:val="00540426"/>
    <w:rsid w:val="00540820"/>
    <w:rsid w:val="005419D1"/>
    <w:rsid w:val="005421B0"/>
    <w:rsid w:val="005427E1"/>
    <w:rsid w:val="00572D31"/>
    <w:rsid w:val="005740D5"/>
    <w:rsid w:val="005809BE"/>
    <w:rsid w:val="00582A0A"/>
    <w:rsid w:val="00587113"/>
    <w:rsid w:val="00590BE6"/>
    <w:rsid w:val="005951CA"/>
    <w:rsid w:val="005A1DBB"/>
    <w:rsid w:val="005A4D08"/>
    <w:rsid w:val="005A553B"/>
    <w:rsid w:val="005B6CED"/>
    <w:rsid w:val="005C2107"/>
    <w:rsid w:val="005D0A24"/>
    <w:rsid w:val="005D1873"/>
    <w:rsid w:val="005D7DAF"/>
    <w:rsid w:val="005E1A2C"/>
    <w:rsid w:val="005E3292"/>
    <w:rsid w:val="005E3543"/>
    <w:rsid w:val="005E4049"/>
    <w:rsid w:val="005E684D"/>
    <w:rsid w:val="005E7FCA"/>
    <w:rsid w:val="005F0405"/>
    <w:rsid w:val="005F19B0"/>
    <w:rsid w:val="005F44CB"/>
    <w:rsid w:val="005F4BD8"/>
    <w:rsid w:val="005F72AD"/>
    <w:rsid w:val="005F7F28"/>
    <w:rsid w:val="00611CDA"/>
    <w:rsid w:val="0061310E"/>
    <w:rsid w:val="00614C74"/>
    <w:rsid w:val="00623273"/>
    <w:rsid w:val="00623C72"/>
    <w:rsid w:val="00625CFD"/>
    <w:rsid w:val="00627C63"/>
    <w:rsid w:val="00633B3C"/>
    <w:rsid w:val="006512A5"/>
    <w:rsid w:val="00654994"/>
    <w:rsid w:val="00655692"/>
    <w:rsid w:val="00662939"/>
    <w:rsid w:val="0067528A"/>
    <w:rsid w:val="00680117"/>
    <w:rsid w:val="00681DAE"/>
    <w:rsid w:val="006820FB"/>
    <w:rsid w:val="00685712"/>
    <w:rsid w:val="00687633"/>
    <w:rsid w:val="0069181C"/>
    <w:rsid w:val="00694DC7"/>
    <w:rsid w:val="0069565F"/>
    <w:rsid w:val="00696D0C"/>
    <w:rsid w:val="006974B8"/>
    <w:rsid w:val="006A6484"/>
    <w:rsid w:val="006B16A1"/>
    <w:rsid w:val="006C0E1E"/>
    <w:rsid w:val="006C265F"/>
    <w:rsid w:val="006C5293"/>
    <w:rsid w:val="006D2282"/>
    <w:rsid w:val="006D2EAF"/>
    <w:rsid w:val="006D439F"/>
    <w:rsid w:val="006D51A8"/>
    <w:rsid w:val="006E1A25"/>
    <w:rsid w:val="006E1A3E"/>
    <w:rsid w:val="006E3EA5"/>
    <w:rsid w:val="006E74B1"/>
    <w:rsid w:val="006F18E6"/>
    <w:rsid w:val="0070623B"/>
    <w:rsid w:val="00707E76"/>
    <w:rsid w:val="007104E3"/>
    <w:rsid w:val="00721D16"/>
    <w:rsid w:val="00726FBB"/>
    <w:rsid w:val="00732288"/>
    <w:rsid w:val="00732322"/>
    <w:rsid w:val="007334CA"/>
    <w:rsid w:val="00743FA2"/>
    <w:rsid w:val="0075194E"/>
    <w:rsid w:val="00752BA3"/>
    <w:rsid w:val="00755945"/>
    <w:rsid w:val="00756060"/>
    <w:rsid w:val="0076560D"/>
    <w:rsid w:val="0078117E"/>
    <w:rsid w:val="007813C1"/>
    <w:rsid w:val="00782B71"/>
    <w:rsid w:val="00783F19"/>
    <w:rsid w:val="007866A0"/>
    <w:rsid w:val="00790396"/>
    <w:rsid w:val="007A0103"/>
    <w:rsid w:val="007A307B"/>
    <w:rsid w:val="007A603B"/>
    <w:rsid w:val="007A6854"/>
    <w:rsid w:val="007B1036"/>
    <w:rsid w:val="007B6A81"/>
    <w:rsid w:val="007C1FEC"/>
    <w:rsid w:val="007C592E"/>
    <w:rsid w:val="007C60DE"/>
    <w:rsid w:val="007C6D97"/>
    <w:rsid w:val="007D749D"/>
    <w:rsid w:val="007E52E8"/>
    <w:rsid w:val="007F4FA7"/>
    <w:rsid w:val="007F537C"/>
    <w:rsid w:val="00800181"/>
    <w:rsid w:val="008127E3"/>
    <w:rsid w:val="00815361"/>
    <w:rsid w:val="0082436B"/>
    <w:rsid w:val="00841FA8"/>
    <w:rsid w:val="008439FC"/>
    <w:rsid w:val="008445B9"/>
    <w:rsid w:val="00844AD8"/>
    <w:rsid w:val="008464DB"/>
    <w:rsid w:val="00862DFD"/>
    <w:rsid w:val="008726A4"/>
    <w:rsid w:val="00876875"/>
    <w:rsid w:val="008949A6"/>
    <w:rsid w:val="00894A3C"/>
    <w:rsid w:val="008961C7"/>
    <w:rsid w:val="0089653E"/>
    <w:rsid w:val="008A0211"/>
    <w:rsid w:val="008A750E"/>
    <w:rsid w:val="008A7F21"/>
    <w:rsid w:val="008B70DA"/>
    <w:rsid w:val="008C6495"/>
    <w:rsid w:val="008D09B4"/>
    <w:rsid w:val="008D186E"/>
    <w:rsid w:val="008D38FA"/>
    <w:rsid w:val="008D4FA7"/>
    <w:rsid w:val="008D5817"/>
    <w:rsid w:val="008E367A"/>
    <w:rsid w:val="008F0A57"/>
    <w:rsid w:val="008F6597"/>
    <w:rsid w:val="0090199B"/>
    <w:rsid w:val="00902029"/>
    <w:rsid w:val="009033D4"/>
    <w:rsid w:val="009034D9"/>
    <w:rsid w:val="00904C1D"/>
    <w:rsid w:val="009073D5"/>
    <w:rsid w:val="00907AD9"/>
    <w:rsid w:val="009120D1"/>
    <w:rsid w:val="00925542"/>
    <w:rsid w:val="009264EE"/>
    <w:rsid w:val="009330D2"/>
    <w:rsid w:val="00933122"/>
    <w:rsid w:val="009333FE"/>
    <w:rsid w:val="009337E8"/>
    <w:rsid w:val="0094441A"/>
    <w:rsid w:val="00947AA9"/>
    <w:rsid w:val="0095599D"/>
    <w:rsid w:val="00962076"/>
    <w:rsid w:val="009645F3"/>
    <w:rsid w:val="00972A09"/>
    <w:rsid w:val="00986B85"/>
    <w:rsid w:val="009913EB"/>
    <w:rsid w:val="00991D03"/>
    <w:rsid w:val="00995DC9"/>
    <w:rsid w:val="0099793B"/>
    <w:rsid w:val="009A0699"/>
    <w:rsid w:val="009A21D4"/>
    <w:rsid w:val="009A495E"/>
    <w:rsid w:val="009B4821"/>
    <w:rsid w:val="009B7076"/>
    <w:rsid w:val="009C7DEE"/>
    <w:rsid w:val="009D0F28"/>
    <w:rsid w:val="009D20BE"/>
    <w:rsid w:val="009D282D"/>
    <w:rsid w:val="009E1A63"/>
    <w:rsid w:val="009E31DD"/>
    <w:rsid w:val="009F3CC7"/>
    <w:rsid w:val="009F62E3"/>
    <w:rsid w:val="009F7E32"/>
    <w:rsid w:val="00A00587"/>
    <w:rsid w:val="00A024FE"/>
    <w:rsid w:val="00A06845"/>
    <w:rsid w:val="00A06A4B"/>
    <w:rsid w:val="00A11DF4"/>
    <w:rsid w:val="00A15EC9"/>
    <w:rsid w:val="00A20CAC"/>
    <w:rsid w:val="00A2101A"/>
    <w:rsid w:val="00A24719"/>
    <w:rsid w:val="00A3107C"/>
    <w:rsid w:val="00A3404C"/>
    <w:rsid w:val="00A350FB"/>
    <w:rsid w:val="00A41EF4"/>
    <w:rsid w:val="00A4503F"/>
    <w:rsid w:val="00A457C6"/>
    <w:rsid w:val="00A604FF"/>
    <w:rsid w:val="00A61489"/>
    <w:rsid w:val="00A64C97"/>
    <w:rsid w:val="00A73524"/>
    <w:rsid w:val="00A76B56"/>
    <w:rsid w:val="00A8041F"/>
    <w:rsid w:val="00A80D3D"/>
    <w:rsid w:val="00A81B1E"/>
    <w:rsid w:val="00A86115"/>
    <w:rsid w:val="00A87EBF"/>
    <w:rsid w:val="00A91633"/>
    <w:rsid w:val="00A939D4"/>
    <w:rsid w:val="00A94511"/>
    <w:rsid w:val="00A959AC"/>
    <w:rsid w:val="00AA5177"/>
    <w:rsid w:val="00AB31D5"/>
    <w:rsid w:val="00AB782D"/>
    <w:rsid w:val="00AC1B0F"/>
    <w:rsid w:val="00AC2550"/>
    <w:rsid w:val="00AC28D5"/>
    <w:rsid w:val="00AC55DD"/>
    <w:rsid w:val="00AC5B43"/>
    <w:rsid w:val="00AD1A72"/>
    <w:rsid w:val="00AD5D2F"/>
    <w:rsid w:val="00AF0E63"/>
    <w:rsid w:val="00AF1DA1"/>
    <w:rsid w:val="00B07454"/>
    <w:rsid w:val="00B10873"/>
    <w:rsid w:val="00B13047"/>
    <w:rsid w:val="00B147C1"/>
    <w:rsid w:val="00B15B32"/>
    <w:rsid w:val="00B16C5C"/>
    <w:rsid w:val="00B2048A"/>
    <w:rsid w:val="00B211AC"/>
    <w:rsid w:val="00B215A5"/>
    <w:rsid w:val="00B26723"/>
    <w:rsid w:val="00B41A4B"/>
    <w:rsid w:val="00B45527"/>
    <w:rsid w:val="00B50EA4"/>
    <w:rsid w:val="00B604B8"/>
    <w:rsid w:val="00B6115F"/>
    <w:rsid w:val="00B6483B"/>
    <w:rsid w:val="00B65DAE"/>
    <w:rsid w:val="00B80796"/>
    <w:rsid w:val="00B868E3"/>
    <w:rsid w:val="00B96014"/>
    <w:rsid w:val="00BB1668"/>
    <w:rsid w:val="00BB344A"/>
    <w:rsid w:val="00BB55F1"/>
    <w:rsid w:val="00BB5ABB"/>
    <w:rsid w:val="00BD17AE"/>
    <w:rsid w:val="00BD2D07"/>
    <w:rsid w:val="00BD6101"/>
    <w:rsid w:val="00BF64E7"/>
    <w:rsid w:val="00C02375"/>
    <w:rsid w:val="00C07D63"/>
    <w:rsid w:val="00C1359C"/>
    <w:rsid w:val="00C16E56"/>
    <w:rsid w:val="00C2244C"/>
    <w:rsid w:val="00C26BD2"/>
    <w:rsid w:val="00C26BED"/>
    <w:rsid w:val="00C35934"/>
    <w:rsid w:val="00C4699D"/>
    <w:rsid w:val="00C6054D"/>
    <w:rsid w:val="00C60F73"/>
    <w:rsid w:val="00C615DC"/>
    <w:rsid w:val="00C61E9C"/>
    <w:rsid w:val="00C72AC2"/>
    <w:rsid w:val="00C72ECD"/>
    <w:rsid w:val="00C73E04"/>
    <w:rsid w:val="00C808E0"/>
    <w:rsid w:val="00C81344"/>
    <w:rsid w:val="00C83D98"/>
    <w:rsid w:val="00C91B38"/>
    <w:rsid w:val="00C9539B"/>
    <w:rsid w:val="00C96572"/>
    <w:rsid w:val="00C96EA6"/>
    <w:rsid w:val="00CA530B"/>
    <w:rsid w:val="00CB27B9"/>
    <w:rsid w:val="00CB6200"/>
    <w:rsid w:val="00CB642C"/>
    <w:rsid w:val="00CC4DD4"/>
    <w:rsid w:val="00CD08B2"/>
    <w:rsid w:val="00CD47A2"/>
    <w:rsid w:val="00CD4EE9"/>
    <w:rsid w:val="00CF621D"/>
    <w:rsid w:val="00D005BC"/>
    <w:rsid w:val="00D06F91"/>
    <w:rsid w:val="00D1153E"/>
    <w:rsid w:val="00D11AAF"/>
    <w:rsid w:val="00D27C86"/>
    <w:rsid w:val="00D303D9"/>
    <w:rsid w:val="00D34950"/>
    <w:rsid w:val="00D34BEA"/>
    <w:rsid w:val="00D35AFE"/>
    <w:rsid w:val="00D43BBD"/>
    <w:rsid w:val="00D43BBF"/>
    <w:rsid w:val="00D451BD"/>
    <w:rsid w:val="00D456D5"/>
    <w:rsid w:val="00D4778E"/>
    <w:rsid w:val="00D51628"/>
    <w:rsid w:val="00D6696D"/>
    <w:rsid w:val="00D71C7B"/>
    <w:rsid w:val="00D775C3"/>
    <w:rsid w:val="00D86FF2"/>
    <w:rsid w:val="00D92DB5"/>
    <w:rsid w:val="00D94475"/>
    <w:rsid w:val="00D96302"/>
    <w:rsid w:val="00DA5BF4"/>
    <w:rsid w:val="00DB55CA"/>
    <w:rsid w:val="00DC055D"/>
    <w:rsid w:val="00DC14D6"/>
    <w:rsid w:val="00DC77A5"/>
    <w:rsid w:val="00DD1A9B"/>
    <w:rsid w:val="00DD4EAC"/>
    <w:rsid w:val="00DD707C"/>
    <w:rsid w:val="00DF0D6A"/>
    <w:rsid w:val="00DF47CC"/>
    <w:rsid w:val="00E03266"/>
    <w:rsid w:val="00E03DB8"/>
    <w:rsid w:val="00E06FD0"/>
    <w:rsid w:val="00E107B3"/>
    <w:rsid w:val="00E10DD9"/>
    <w:rsid w:val="00E12EE7"/>
    <w:rsid w:val="00E14A95"/>
    <w:rsid w:val="00E2749F"/>
    <w:rsid w:val="00E27D75"/>
    <w:rsid w:val="00E30697"/>
    <w:rsid w:val="00E36C46"/>
    <w:rsid w:val="00E4306A"/>
    <w:rsid w:val="00E541E9"/>
    <w:rsid w:val="00E57B63"/>
    <w:rsid w:val="00E60A1D"/>
    <w:rsid w:val="00E6175C"/>
    <w:rsid w:val="00E64694"/>
    <w:rsid w:val="00E722AD"/>
    <w:rsid w:val="00E750C3"/>
    <w:rsid w:val="00E75F76"/>
    <w:rsid w:val="00E7745D"/>
    <w:rsid w:val="00E816AB"/>
    <w:rsid w:val="00E837A0"/>
    <w:rsid w:val="00E84342"/>
    <w:rsid w:val="00E95854"/>
    <w:rsid w:val="00EA2087"/>
    <w:rsid w:val="00EA2AD1"/>
    <w:rsid w:val="00EA5729"/>
    <w:rsid w:val="00EB0BBF"/>
    <w:rsid w:val="00EB558E"/>
    <w:rsid w:val="00EB60F9"/>
    <w:rsid w:val="00EC44C7"/>
    <w:rsid w:val="00EC4776"/>
    <w:rsid w:val="00EE3A6B"/>
    <w:rsid w:val="00EE4769"/>
    <w:rsid w:val="00EF0F7A"/>
    <w:rsid w:val="00EF45E7"/>
    <w:rsid w:val="00EF4823"/>
    <w:rsid w:val="00EF4851"/>
    <w:rsid w:val="00EF5F53"/>
    <w:rsid w:val="00F006D3"/>
    <w:rsid w:val="00F13EFA"/>
    <w:rsid w:val="00F24B59"/>
    <w:rsid w:val="00F253FB"/>
    <w:rsid w:val="00F260E7"/>
    <w:rsid w:val="00F34E67"/>
    <w:rsid w:val="00F42121"/>
    <w:rsid w:val="00F43CB3"/>
    <w:rsid w:val="00F442E9"/>
    <w:rsid w:val="00F44AC1"/>
    <w:rsid w:val="00F50766"/>
    <w:rsid w:val="00F526D3"/>
    <w:rsid w:val="00F70749"/>
    <w:rsid w:val="00F711F1"/>
    <w:rsid w:val="00F82E32"/>
    <w:rsid w:val="00F9018A"/>
    <w:rsid w:val="00F943E5"/>
    <w:rsid w:val="00F96802"/>
    <w:rsid w:val="00F9720C"/>
    <w:rsid w:val="00FA165E"/>
    <w:rsid w:val="00FB1644"/>
    <w:rsid w:val="00FB1894"/>
    <w:rsid w:val="00FB24A2"/>
    <w:rsid w:val="00FB56DD"/>
    <w:rsid w:val="00FB7D45"/>
    <w:rsid w:val="00FC2235"/>
    <w:rsid w:val="00FC497E"/>
    <w:rsid w:val="00FC5FFB"/>
    <w:rsid w:val="00FE025F"/>
    <w:rsid w:val="00FE3CE4"/>
    <w:rsid w:val="00FF54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AB"/>
    <w:pPr>
      <w:spacing w:before="120" w:after="120"/>
    </w:pPr>
    <w:rPr>
      <w:rFonts w:ascii="Arial" w:hAnsi="Arial"/>
      <w:sz w:val="22"/>
      <w:szCs w:val="22"/>
      <w:lang w:val="en-CA"/>
    </w:rPr>
  </w:style>
  <w:style w:type="paragraph" w:styleId="Heading1">
    <w:name w:val="heading 1"/>
    <w:basedOn w:val="Normal"/>
    <w:next w:val="Normal"/>
    <w:link w:val="Heading1Char"/>
    <w:uiPriority w:val="99"/>
    <w:qFormat/>
    <w:rsid w:val="00732288"/>
    <w:pPr>
      <w:keepNext/>
      <w:keepLines/>
      <w:spacing w:before="240"/>
      <w:outlineLvl w:val="0"/>
    </w:pPr>
    <w:rPr>
      <w:rFonts w:eastAsia="Times New Roman"/>
      <w:b/>
      <w:bCs/>
      <w:sz w:val="28"/>
      <w:szCs w:val="28"/>
      <w:lang w:val="en-US"/>
    </w:rPr>
  </w:style>
  <w:style w:type="paragraph" w:styleId="Heading2">
    <w:name w:val="heading 2"/>
    <w:basedOn w:val="Normal"/>
    <w:next w:val="NoSpacing"/>
    <w:link w:val="Heading2Char"/>
    <w:uiPriority w:val="99"/>
    <w:qFormat/>
    <w:rsid w:val="00732288"/>
    <w:pPr>
      <w:keepNext/>
      <w:keepLines/>
      <w:spacing w:after="0"/>
      <w:outlineLvl w:val="1"/>
    </w:pPr>
    <w:rPr>
      <w:rFonts w:eastAsia="Times New Roman"/>
      <w:b/>
      <w:bCs/>
      <w:sz w:val="26"/>
      <w:szCs w:val="26"/>
    </w:rPr>
  </w:style>
  <w:style w:type="paragraph" w:styleId="Heading3">
    <w:name w:val="heading 3"/>
    <w:basedOn w:val="Normal"/>
    <w:next w:val="Normal"/>
    <w:link w:val="Heading3Char"/>
    <w:uiPriority w:val="99"/>
    <w:qFormat/>
    <w:rsid w:val="00EE3A6B"/>
    <w:pPr>
      <w:keepNext/>
      <w:keepLines/>
      <w:spacing w:before="200" w:after="0"/>
      <w:outlineLvl w:val="2"/>
    </w:pPr>
    <w:rPr>
      <w:rFonts w:ascii="Cambria" w:eastAsia="Times New Roman"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2288"/>
    <w:rPr>
      <w:rFonts w:ascii="Arial" w:hAnsi="Arial" w:cs="Times New Roman"/>
      <w:b/>
      <w:bCs/>
      <w:sz w:val="28"/>
      <w:lang w:val="en-US"/>
    </w:rPr>
  </w:style>
  <w:style w:type="character" w:customStyle="1" w:styleId="Heading2Char">
    <w:name w:val="Heading 2 Char"/>
    <w:basedOn w:val="DefaultParagraphFont"/>
    <w:link w:val="Heading2"/>
    <w:uiPriority w:val="99"/>
    <w:rsid w:val="00732288"/>
    <w:rPr>
      <w:rFonts w:ascii="Arial" w:hAnsi="Arial" w:cs="Times New Roman"/>
      <w:b/>
      <w:bCs/>
      <w:sz w:val="26"/>
    </w:rPr>
  </w:style>
  <w:style w:type="character" w:customStyle="1" w:styleId="Heading3Char">
    <w:name w:val="Heading 3 Char"/>
    <w:basedOn w:val="DefaultParagraphFont"/>
    <w:link w:val="Heading3"/>
    <w:uiPriority w:val="99"/>
    <w:rsid w:val="00EE3A6B"/>
    <w:rPr>
      <w:rFonts w:ascii="Cambria" w:hAnsi="Cambria" w:cs="Times New Roman"/>
      <w:b/>
      <w:bCs/>
    </w:rPr>
  </w:style>
  <w:style w:type="paragraph" w:styleId="Header">
    <w:name w:val="header"/>
    <w:basedOn w:val="Normal"/>
    <w:link w:val="HeaderChar"/>
    <w:uiPriority w:val="99"/>
    <w:rsid w:val="00862DFD"/>
    <w:pPr>
      <w:tabs>
        <w:tab w:val="center" w:pos="4680"/>
        <w:tab w:val="right" w:pos="9360"/>
      </w:tabs>
      <w:spacing w:after="0"/>
    </w:pPr>
  </w:style>
  <w:style w:type="character" w:customStyle="1" w:styleId="HeaderChar">
    <w:name w:val="Header Char"/>
    <w:basedOn w:val="DefaultParagraphFont"/>
    <w:link w:val="Header"/>
    <w:uiPriority w:val="99"/>
    <w:rsid w:val="00862DFD"/>
    <w:rPr>
      <w:rFonts w:cs="Times New Roman"/>
    </w:rPr>
  </w:style>
  <w:style w:type="paragraph" w:styleId="Footer">
    <w:name w:val="footer"/>
    <w:basedOn w:val="Normal"/>
    <w:link w:val="FooterChar"/>
    <w:uiPriority w:val="99"/>
    <w:rsid w:val="00862DFD"/>
    <w:pPr>
      <w:tabs>
        <w:tab w:val="center" w:pos="4680"/>
        <w:tab w:val="right" w:pos="9360"/>
      </w:tabs>
      <w:spacing w:after="0"/>
    </w:pPr>
  </w:style>
  <w:style w:type="character" w:customStyle="1" w:styleId="FooterChar">
    <w:name w:val="Footer Char"/>
    <w:basedOn w:val="DefaultParagraphFont"/>
    <w:link w:val="Footer"/>
    <w:uiPriority w:val="99"/>
    <w:rsid w:val="00862DFD"/>
    <w:rPr>
      <w:rFonts w:cs="Times New Roman"/>
    </w:rPr>
  </w:style>
  <w:style w:type="paragraph" w:styleId="BalloonText">
    <w:name w:val="Balloon Text"/>
    <w:basedOn w:val="Normal"/>
    <w:link w:val="BalloonTextChar"/>
    <w:uiPriority w:val="99"/>
    <w:semiHidden/>
    <w:rsid w:val="00862D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DFD"/>
    <w:rPr>
      <w:rFonts w:ascii="Tahoma" w:hAnsi="Tahoma" w:cs="Tahoma"/>
      <w:sz w:val="16"/>
    </w:rPr>
  </w:style>
  <w:style w:type="table" w:styleId="TableGrid">
    <w:name w:val="Table Grid"/>
    <w:basedOn w:val="TableNormal"/>
    <w:uiPriority w:val="99"/>
    <w:rsid w:val="0086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62DFD"/>
    <w:pPr>
      <w:ind w:left="720"/>
      <w:contextualSpacing/>
    </w:pPr>
  </w:style>
  <w:style w:type="character" w:styleId="Hyperlink">
    <w:name w:val="Hyperlink"/>
    <w:basedOn w:val="DefaultParagraphFont"/>
    <w:uiPriority w:val="99"/>
    <w:semiHidden/>
    <w:rsid w:val="006974B8"/>
    <w:rPr>
      <w:rFonts w:cs="Times New Roman"/>
      <w:color w:val="0000FF"/>
      <w:u w:val="single"/>
    </w:rPr>
  </w:style>
  <w:style w:type="paragraph" w:styleId="NoSpacing">
    <w:name w:val="No Spacing"/>
    <w:uiPriority w:val="99"/>
    <w:semiHidden/>
    <w:qFormat/>
    <w:rsid w:val="00E816AB"/>
    <w:rPr>
      <w:rFonts w:ascii="Arial" w:hAnsi="Arial"/>
      <w:sz w:val="22"/>
      <w:szCs w:val="22"/>
      <w:lang w:val="en-CA"/>
    </w:rPr>
  </w:style>
  <w:style w:type="paragraph" w:customStyle="1" w:styleId="msonormalcxspfirst">
    <w:name w:val="msonormalcxspfirst"/>
    <w:basedOn w:val="Normal"/>
    <w:uiPriority w:val="99"/>
    <w:rsid w:val="00494494"/>
    <w:pPr>
      <w:spacing w:before="100" w:beforeAutospacing="1" w:after="100" w:afterAutospacing="1"/>
    </w:pPr>
    <w:rPr>
      <w:rFonts w:ascii="Times" w:hAnsi="Times"/>
      <w:sz w:val="20"/>
      <w:szCs w:val="20"/>
      <w:lang w:val="en-US"/>
    </w:rPr>
  </w:style>
  <w:style w:type="paragraph" w:customStyle="1" w:styleId="msonormalcxspmiddle">
    <w:name w:val="msonormalcxspmiddle"/>
    <w:basedOn w:val="Normal"/>
    <w:uiPriority w:val="99"/>
    <w:rsid w:val="00494494"/>
    <w:pPr>
      <w:spacing w:before="100" w:beforeAutospacing="1" w:after="100" w:afterAutospacing="1"/>
    </w:pPr>
    <w:rPr>
      <w:rFonts w:ascii="Times" w:hAnsi="Times"/>
      <w:sz w:val="20"/>
      <w:szCs w:val="20"/>
      <w:lang w:val="en-US"/>
    </w:rPr>
  </w:style>
  <w:style w:type="character" w:styleId="PageNumber">
    <w:name w:val="page number"/>
    <w:basedOn w:val="DefaultParagraphFont"/>
    <w:uiPriority w:val="99"/>
    <w:rsid w:val="00A06A4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AB"/>
    <w:pPr>
      <w:spacing w:before="120" w:after="120"/>
    </w:pPr>
    <w:rPr>
      <w:rFonts w:ascii="Arial" w:hAnsi="Arial"/>
      <w:sz w:val="22"/>
      <w:szCs w:val="22"/>
      <w:lang w:val="en-CA"/>
    </w:rPr>
  </w:style>
  <w:style w:type="paragraph" w:styleId="Heading1">
    <w:name w:val="heading 1"/>
    <w:basedOn w:val="Normal"/>
    <w:next w:val="Normal"/>
    <w:link w:val="Heading1Char"/>
    <w:uiPriority w:val="99"/>
    <w:qFormat/>
    <w:rsid w:val="00732288"/>
    <w:pPr>
      <w:keepNext/>
      <w:keepLines/>
      <w:spacing w:before="240"/>
      <w:outlineLvl w:val="0"/>
    </w:pPr>
    <w:rPr>
      <w:rFonts w:eastAsia="Times New Roman"/>
      <w:b/>
      <w:bCs/>
      <w:sz w:val="28"/>
      <w:szCs w:val="28"/>
      <w:lang w:val="en-US"/>
    </w:rPr>
  </w:style>
  <w:style w:type="paragraph" w:styleId="Heading2">
    <w:name w:val="heading 2"/>
    <w:basedOn w:val="Normal"/>
    <w:next w:val="NoSpacing"/>
    <w:link w:val="Heading2Char"/>
    <w:uiPriority w:val="99"/>
    <w:qFormat/>
    <w:rsid w:val="00732288"/>
    <w:pPr>
      <w:keepNext/>
      <w:keepLines/>
      <w:spacing w:after="0"/>
      <w:outlineLvl w:val="1"/>
    </w:pPr>
    <w:rPr>
      <w:rFonts w:eastAsia="Times New Roman"/>
      <w:b/>
      <w:bCs/>
      <w:sz w:val="26"/>
      <w:szCs w:val="26"/>
    </w:rPr>
  </w:style>
  <w:style w:type="paragraph" w:styleId="Heading3">
    <w:name w:val="heading 3"/>
    <w:basedOn w:val="Normal"/>
    <w:next w:val="Normal"/>
    <w:link w:val="Heading3Char"/>
    <w:uiPriority w:val="99"/>
    <w:qFormat/>
    <w:rsid w:val="00EE3A6B"/>
    <w:pPr>
      <w:keepNext/>
      <w:keepLines/>
      <w:spacing w:before="200" w:after="0"/>
      <w:outlineLvl w:val="2"/>
    </w:pPr>
    <w:rPr>
      <w:rFonts w:ascii="Cambria" w:eastAsia="Times New Roman"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2288"/>
    <w:rPr>
      <w:rFonts w:ascii="Arial" w:hAnsi="Arial" w:cs="Times New Roman"/>
      <w:b/>
      <w:bCs/>
      <w:sz w:val="28"/>
      <w:lang w:val="en-US"/>
    </w:rPr>
  </w:style>
  <w:style w:type="character" w:customStyle="1" w:styleId="Heading2Char">
    <w:name w:val="Heading 2 Char"/>
    <w:basedOn w:val="DefaultParagraphFont"/>
    <w:link w:val="Heading2"/>
    <w:uiPriority w:val="99"/>
    <w:rsid w:val="00732288"/>
    <w:rPr>
      <w:rFonts w:ascii="Arial" w:hAnsi="Arial" w:cs="Times New Roman"/>
      <w:b/>
      <w:bCs/>
      <w:sz w:val="26"/>
    </w:rPr>
  </w:style>
  <w:style w:type="character" w:customStyle="1" w:styleId="Heading3Char">
    <w:name w:val="Heading 3 Char"/>
    <w:basedOn w:val="DefaultParagraphFont"/>
    <w:link w:val="Heading3"/>
    <w:uiPriority w:val="99"/>
    <w:rsid w:val="00EE3A6B"/>
    <w:rPr>
      <w:rFonts w:ascii="Cambria" w:hAnsi="Cambria" w:cs="Times New Roman"/>
      <w:b/>
      <w:bCs/>
    </w:rPr>
  </w:style>
  <w:style w:type="paragraph" w:styleId="Header">
    <w:name w:val="header"/>
    <w:basedOn w:val="Normal"/>
    <w:link w:val="HeaderChar"/>
    <w:uiPriority w:val="99"/>
    <w:rsid w:val="00862DFD"/>
    <w:pPr>
      <w:tabs>
        <w:tab w:val="center" w:pos="4680"/>
        <w:tab w:val="right" w:pos="9360"/>
      </w:tabs>
      <w:spacing w:after="0"/>
    </w:pPr>
  </w:style>
  <w:style w:type="character" w:customStyle="1" w:styleId="HeaderChar">
    <w:name w:val="Header Char"/>
    <w:basedOn w:val="DefaultParagraphFont"/>
    <w:link w:val="Header"/>
    <w:uiPriority w:val="99"/>
    <w:rsid w:val="00862DFD"/>
    <w:rPr>
      <w:rFonts w:cs="Times New Roman"/>
    </w:rPr>
  </w:style>
  <w:style w:type="paragraph" w:styleId="Footer">
    <w:name w:val="footer"/>
    <w:basedOn w:val="Normal"/>
    <w:link w:val="FooterChar"/>
    <w:uiPriority w:val="99"/>
    <w:rsid w:val="00862DFD"/>
    <w:pPr>
      <w:tabs>
        <w:tab w:val="center" w:pos="4680"/>
        <w:tab w:val="right" w:pos="9360"/>
      </w:tabs>
      <w:spacing w:after="0"/>
    </w:pPr>
  </w:style>
  <w:style w:type="character" w:customStyle="1" w:styleId="FooterChar">
    <w:name w:val="Footer Char"/>
    <w:basedOn w:val="DefaultParagraphFont"/>
    <w:link w:val="Footer"/>
    <w:uiPriority w:val="99"/>
    <w:rsid w:val="00862DFD"/>
    <w:rPr>
      <w:rFonts w:cs="Times New Roman"/>
    </w:rPr>
  </w:style>
  <w:style w:type="paragraph" w:styleId="BalloonText">
    <w:name w:val="Balloon Text"/>
    <w:basedOn w:val="Normal"/>
    <w:link w:val="BalloonTextChar"/>
    <w:uiPriority w:val="99"/>
    <w:semiHidden/>
    <w:rsid w:val="00862D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DFD"/>
    <w:rPr>
      <w:rFonts w:ascii="Tahoma" w:hAnsi="Tahoma" w:cs="Tahoma"/>
      <w:sz w:val="16"/>
    </w:rPr>
  </w:style>
  <w:style w:type="table" w:styleId="TableGrid">
    <w:name w:val="Table Grid"/>
    <w:basedOn w:val="TableNormal"/>
    <w:uiPriority w:val="99"/>
    <w:rsid w:val="0086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62DFD"/>
    <w:pPr>
      <w:ind w:left="720"/>
      <w:contextualSpacing/>
    </w:pPr>
  </w:style>
  <w:style w:type="character" w:styleId="Hyperlink">
    <w:name w:val="Hyperlink"/>
    <w:basedOn w:val="DefaultParagraphFont"/>
    <w:uiPriority w:val="99"/>
    <w:semiHidden/>
    <w:rsid w:val="006974B8"/>
    <w:rPr>
      <w:rFonts w:cs="Times New Roman"/>
      <w:color w:val="0000FF"/>
      <w:u w:val="single"/>
    </w:rPr>
  </w:style>
  <w:style w:type="paragraph" w:styleId="NoSpacing">
    <w:name w:val="No Spacing"/>
    <w:uiPriority w:val="99"/>
    <w:semiHidden/>
    <w:qFormat/>
    <w:rsid w:val="00E816AB"/>
    <w:rPr>
      <w:rFonts w:ascii="Arial" w:hAnsi="Arial"/>
      <w:sz w:val="22"/>
      <w:szCs w:val="22"/>
      <w:lang w:val="en-CA"/>
    </w:rPr>
  </w:style>
  <w:style w:type="paragraph" w:customStyle="1" w:styleId="msonormalcxspfirst">
    <w:name w:val="msonormalcxspfirst"/>
    <w:basedOn w:val="Normal"/>
    <w:uiPriority w:val="99"/>
    <w:rsid w:val="00494494"/>
    <w:pPr>
      <w:spacing w:before="100" w:beforeAutospacing="1" w:after="100" w:afterAutospacing="1"/>
    </w:pPr>
    <w:rPr>
      <w:rFonts w:ascii="Times" w:hAnsi="Times"/>
      <w:sz w:val="20"/>
      <w:szCs w:val="20"/>
      <w:lang w:val="en-US"/>
    </w:rPr>
  </w:style>
  <w:style w:type="paragraph" w:customStyle="1" w:styleId="msonormalcxspmiddle">
    <w:name w:val="msonormalcxspmiddle"/>
    <w:basedOn w:val="Normal"/>
    <w:uiPriority w:val="99"/>
    <w:rsid w:val="00494494"/>
    <w:pPr>
      <w:spacing w:before="100" w:beforeAutospacing="1" w:after="100" w:afterAutospacing="1"/>
    </w:pPr>
    <w:rPr>
      <w:rFonts w:ascii="Times" w:hAnsi="Times"/>
      <w:sz w:val="20"/>
      <w:szCs w:val="20"/>
      <w:lang w:val="en-US"/>
    </w:rPr>
  </w:style>
  <w:style w:type="character" w:styleId="PageNumber">
    <w:name w:val="page number"/>
    <w:basedOn w:val="DefaultParagraphFont"/>
    <w:uiPriority w:val="99"/>
    <w:rsid w:val="00A06A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07331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96305-E02C-4DE8-824A-8E65BE311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3108</Words>
  <Characters>17720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Special Education Advisory Committee (SEAC)</vt:lpstr>
    </vt:vector>
  </TitlesOfParts>
  <Company>Toronto District School Board</Company>
  <LinksUpToDate>false</LinksUpToDate>
  <CharactersWithSpaces>20787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Advisory Committee (SEAC)</dc:title>
  <dc:creator>Ratsep, Margo</dc:creator>
  <cp:lastModifiedBy>Dixon, Lianne</cp:lastModifiedBy>
  <cp:revision>2</cp:revision>
  <dcterms:created xsi:type="dcterms:W3CDTF">2018-03-06T18:43:00Z</dcterms:created>
  <dcterms:modified xsi:type="dcterms:W3CDTF">2018-03-06T18:43:00Z</dcterms:modified>
</cp:coreProperties>
</file>