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1E" w:rsidRPr="00BF441E" w:rsidRDefault="00BF441E" w:rsidP="00BF441E">
      <w:pPr>
        <w:pStyle w:val="ListParagraph"/>
        <w:numPr>
          <w:ilvl w:val="0"/>
          <w:numId w:val="13"/>
        </w:numPr>
        <w:tabs>
          <w:tab w:val="center" w:pos="5400"/>
        </w:tabs>
        <w:spacing w:before="120"/>
        <w:rPr>
          <w:rFonts w:ascii="Arial" w:hAnsi="Arial" w:cs="Arial"/>
          <w:sz w:val="28"/>
          <w:szCs w:val="28"/>
        </w:rPr>
      </w:pPr>
      <w:bookmarkStart w:id="0" w:name="_GoBack"/>
      <w:bookmarkEnd w:id="0"/>
      <w:r w:rsidRPr="00425944">
        <w:rPr>
          <w:noProof/>
          <w:sz w:val="36"/>
          <w:szCs w:val="36"/>
        </w:rPr>
        <w:drawing>
          <wp:anchor distT="0" distB="0" distL="114300" distR="114300" simplePos="0" relativeHeight="251659264" behindDoc="0" locked="0" layoutInCell="1" allowOverlap="1" wp14:anchorId="7F426B75" wp14:editId="32215786">
            <wp:simplePos x="0" y="0"/>
            <wp:positionH relativeFrom="margin">
              <wp:posOffset>-93980</wp:posOffset>
            </wp:positionH>
            <wp:positionV relativeFrom="margin">
              <wp:posOffset>113030</wp:posOffset>
            </wp:positionV>
            <wp:extent cx="698500" cy="639445"/>
            <wp:effectExtent l="0" t="0" r="6350" b="8255"/>
            <wp:wrapNone/>
            <wp:docPr id="355" name="Picture 355" descr="TDSB_B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DSB_BW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41E">
        <w:rPr>
          <w:rFonts w:ascii="Arial" w:hAnsi="Arial" w:cs="Arial"/>
          <w:sz w:val="28"/>
          <w:szCs w:val="28"/>
        </w:rPr>
        <w:tab/>
        <w:t xml:space="preserve"> </w:t>
      </w:r>
      <w:r w:rsidRPr="00BF441E">
        <w:rPr>
          <w:rFonts w:ascii="Arial" w:hAnsi="Arial" w:cs="Arial"/>
          <w:b/>
          <w:sz w:val="32"/>
          <w:szCs w:val="32"/>
        </w:rPr>
        <w:t>Special Education and Section 23 Department Update</w:t>
      </w:r>
    </w:p>
    <w:p w:rsidR="00BF441E" w:rsidRPr="00BF441E" w:rsidRDefault="00BF441E" w:rsidP="00BF441E">
      <w:pPr>
        <w:tabs>
          <w:tab w:val="left" w:pos="1545"/>
          <w:tab w:val="center" w:pos="5400"/>
        </w:tabs>
        <w:spacing w:before="120"/>
        <w:jc w:val="center"/>
        <w:rPr>
          <w:rFonts w:ascii="Arial" w:hAnsi="Arial" w:cs="Arial"/>
          <w:sz w:val="28"/>
          <w:szCs w:val="28"/>
        </w:rPr>
      </w:pPr>
      <w:r w:rsidRPr="00BF441E">
        <w:rPr>
          <w:rFonts w:ascii="Arial" w:hAnsi="Arial" w:cs="Arial"/>
          <w:sz w:val="28"/>
          <w:szCs w:val="28"/>
        </w:rPr>
        <w:t>Executive Superintendent Uton Robinson</w:t>
      </w:r>
    </w:p>
    <w:p w:rsidR="00BF441E" w:rsidRDefault="00BF441E" w:rsidP="00BF441E">
      <w:pPr>
        <w:spacing w:before="120"/>
        <w:jc w:val="center"/>
        <w:rPr>
          <w:rFonts w:ascii="Arial" w:hAnsi="Arial" w:cs="Arial"/>
        </w:rPr>
      </w:pPr>
      <w:r w:rsidRPr="00BF441E">
        <w:rPr>
          <w:rFonts w:ascii="Arial" w:hAnsi="Arial" w:cs="Arial"/>
        </w:rPr>
        <w:t xml:space="preserve">SEAC Meeting of </w:t>
      </w:r>
      <w:r w:rsidR="00004C3F">
        <w:rPr>
          <w:rFonts w:ascii="Arial" w:hAnsi="Arial" w:cs="Arial"/>
        </w:rPr>
        <w:t>Monday January 15, 2018</w:t>
      </w:r>
    </w:p>
    <w:p w:rsidR="00004C3F" w:rsidRDefault="00004C3F" w:rsidP="00BF441E">
      <w:pPr>
        <w:spacing w:before="120"/>
        <w:jc w:val="center"/>
        <w:rPr>
          <w:rFonts w:ascii="Arial" w:hAnsi="Arial" w:cs="Arial"/>
        </w:rPr>
      </w:pPr>
    </w:p>
    <w:p w:rsidR="00004C3F" w:rsidRPr="00CC3689" w:rsidRDefault="00004C3F" w:rsidP="00004C3F">
      <w:pPr>
        <w:spacing w:after="0" w:line="240" w:lineRule="auto"/>
        <w:rPr>
          <w:rFonts w:ascii="Arial" w:hAnsi="Arial" w:cs="Arial"/>
          <w:b/>
          <w:sz w:val="24"/>
          <w:szCs w:val="24"/>
          <w:lang w:val="en-US"/>
        </w:rPr>
      </w:pPr>
      <w:r w:rsidRPr="00CC3689">
        <w:rPr>
          <w:rFonts w:ascii="Arial" w:hAnsi="Arial" w:cs="Arial"/>
          <w:b/>
          <w:sz w:val="24"/>
          <w:szCs w:val="24"/>
          <w:lang w:val="en-US"/>
        </w:rPr>
        <w:t>Happy New Year Everyone!</w:t>
      </w:r>
    </w:p>
    <w:p w:rsidR="00004C3F" w:rsidRPr="00CC3689" w:rsidRDefault="00004C3F" w:rsidP="00004C3F">
      <w:pPr>
        <w:spacing w:after="0" w:line="240" w:lineRule="auto"/>
        <w:rPr>
          <w:rFonts w:ascii="Arial" w:hAnsi="Arial" w:cs="Arial"/>
          <w:sz w:val="24"/>
          <w:szCs w:val="24"/>
          <w:lang w:val="en-US"/>
        </w:rPr>
      </w:pPr>
    </w:p>
    <w:p w:rsidR="00004C3F" w:rsidRPr="00CC3689" w:rsidRDefault="00004C3F" w:rsidP="00004C3F">
      <w:pPr>
        <w:spacing w:after="0" w:line="240" w:lineRule="auto"/>
        <w:rPr>
          <w:rFonts w:ascii="Arial" w:hAnsi="Arial" w:cs="Arial"/>
          <w:sz w:val="24"/>
          <w:szCs w:val="24"/>
          <w:lang w:val="en-US"/>
        </w:rPr>
      </w:pPr>
      <w:r w:rsidRPr="00CC3689">
        <w:rPr>
          <w:rFonts w:ascii="Arial" w:hAnsi="Arial" w:cs="Arial"/>
          <w:sz w:val="24"/>
          <w:szCs w:val="24"/>
          <w:lang w:val="en-US"/>
        </w:rPr>
        <w:t>On behalf of staff at TDSB, we trust that 2018 is off to a great start for SEAC.  We thank you for the work that you continue to do in service for students and families.  Prior to the Winter Break</w:t>
      </w:r>
      <w:r w:rsidR="00CC3689" w:rsidRPr="00CC3689">
        <w:rPr>
          <w:rFonts w:ascii="Arial" w:hAnsi="Arial" w:cs="Arial"/>
          <w:sz w:val="24"/>
          <w:szCs w:val="24"/>
          <w:lang w:val="en-US"/>
        </w:rPr>
        <w:t xml:space="preserve"> some time was spent responding to questions about gifted programs.  The following are the questions and answers that were provided</w:t>
      </w:r>
      <w:r w:rsidR="00BD6F82">
        <w:rPr>
          <w:rFonts w:ascii="Arial" w:hAnsi="Arial" w:cs="Arial"/>
          <w:sz w:val="24"/>
          <w:szCs w:val="24"/>
          <w:lang w:val="en-US"/>
        </w:rPr>
        <w:t xml:space="preserve"> by</w:t>
      </w:r>
      <w:r w:rsidR="00FF3277">
        <w:rPr>
          <w:rFonts w:ascii="Arial" w:hAnsi="Arial" w:cs="Arial"/>
          <w:sz w:val="24"/>
          <w:szCs w:val="24"/>
          <w:lang w:val="en-US"/>
        </w:rPr>
        <w:t xml:space="preserve"> staff</w:t>
      </w:r>
      <w:r w:rsidR="00BD6F82">
        <w:rPr>
          <w:rFonts w:ascii="Arial" w:hAnsi="Arial" w:cs="Arial"/>
          <w:sz w:val="24"/>
          <w:szCs w:val="24"/>
          <w:lang w:val="en-US"/>
        </w:rPr>
        <w:t>.</w:t>
      </w:r>
      <w:r w:rsidR="00FF3277">
        <w:rPr>
          <w:rFonts w:ascii="Arial" w:hAnsi="Arial" w:cs="Arial"/>
          <w:sz w:val="24"/>
          <w:szCs w:val="24"/>
          <w:lang w:val="en-US"/>
        </w:rPr>
        <w:t xml:space="preserve"> </w:t>
      </w:r>
      <w:r w:rsidR="00CC3689" w:rsidRPr="00CC3689">
        <w:rPr>
          <w:rFonts w:ascii="Arial" w:hAnsi="Arial" w:cs="Arial"/>
          <w:sz w:val="24"/>
          <w:szCs w:val="24"/>
          <w:lang w:val="en-US"/>
        </w:rPr>
        <w:t>This information is also located on the TDSB website.</w:t>
      </w:r>
    </w:p>
    <w:p w:rsidR="00617F0D" w:rsidRDefault="00617F0D" w:rsidP="00617F0D">
      <w:pPr>
        <w:pStyle w:val="Default"/>
      </w:pPr>
    </w:p>
    <w:p w:rsidR="00617F0D" w:rsidRPr="00BD6F82" w:rsidRDefault="00617F0D" w:rsidP="00617F0D">
      <w:pPr>
        <w:pStyle w:val="Default"/>
      </w:pPr>
      <w:r>
        <w:t xml:space="preserve"> </w:t>
      </w:r>
      <w:r w:rsidRPr="00BD6F82">
        <w:rPr>
          <w:b/>
          <w:bCs/>
        </w:rPr>
        <w:t>New Vision for Student Transportation</w:t>
      </w:r>
    </w:p>
    <w:p w:rsidR="00617F0D" w:rsidRDefault="00617F0D" w:rsidP="00617F0D">
      <w:pPr>
        <w:pStyle w:val="Default"/>
      </w:pPr>
    </w:p>
    <w:p w:rsidR="00617F0D" w:rsidRDefault="00617F0D" w:rsidP="00617F0D">
      <w:pPr>
        <w:pStyle w:val="Default"/>
      </w:pPr>
      <w:r w:rsidRPr="00617F0D">
        <w:t>The O</w:t>
      </w:r>
      <w:r w:rsidR="00677C4D">
        <w:t>ntario Government has provided</w:t>
      </w:r>
      <w:r w:rsidRPr="00617F0D">
        <w:t xml:space="preserve"> information about the release of the </w:t>
      </w:r>
      <w:r w:rsidRPr="00617F0D">
        <w:rPr>
          <w:b/>
          <w:bCs/>
        </w:rPr>
        <w:t xml:space="preserve">Discussion paper on a new vision for student transportation in Ontario </w:t>
      </w:r>
      <w:r w:rsidRPr="00617F0D">
        <w:t xml:space="preserve">to support stakeholder engagements in creating a New Vision for Student Transportation, and provide engagement details and timelines. </w:t>
      </w:r>
    </w:p>
    <w:p w:rsidR="009312CA" w:rsidRPr="00617F0D" w:rsidRDefault="009312CA" w:rsidP="00617F0D">
      <w:pPr>
        <w:pStyle w:val="Default"/>
      </w:pPr>
    </w:p>
    <w:p w:rsidR="00617F0D" w:rsidRPr="00CC3689" w:rsidRDefault="00617F0D" w:rsidP="00617F0D">
      <w:pPr>
        <w:spacing w:after="0" w:line="240" w:lineRule="auto"/>
        <w:rPr>
          <w:rFonts w:ascii="Arial" w:hAnsi="Arial" w:cs="Arial"/>
          <w:sz w:val="24"/>
          <w:szCs w:val="24"/>
          <w:lang w:val="en-US"/>
        </w:rPr>
      </w:pPr>
      <w:r w:rsidRPr="00617F0D">
        <w:rPr>
          <w:rFonts w:ascii="Arial" w:hAnsi="Arial" w:cs="Arial"/>
          <w:sz w:val="24"/>
          <w:szCs w:val="24"/>
        </w:rPr>
        <w:t>As announced in July, the ministry is undertaking a broad engagement over the next year to develop a new vision for student transportation. This new vision will focus on how transportation can support the goals of the education system now and into the future. The new vision will also provide guidance for future policy development such as funding and accountability. There is a link to provide feedback. This information is being collected up until March 29</w:t>
      </w:r>
      <w:r w:rsidRPr="00617F0D">
        <w:rPr>
          <w:rFonts w:ascii="Arial" w:hAnsi="Arial" w:cs="Arial"/>
          <w:sz w:val="24"/>
          <w:szCs w:val="24"/>
          <w:vertAlign w:val="superscript"/>
        </w:rPr>
        <w:t>th</w:t>
      </w:r>
      <w:r w:rsidRPr="00617F0D">
        <w:rPr>
          <w:rFonts w:ascii="Arial" w:hAnsi="Arial" w:cs="Arial"/>
          <w:sz w:val="24"/>
          <w:szCs w:val="24"/>
        </w:rPr>
        <w:t>, 2018.</w:t>
      </w:r>
      <w:r>
        <w:rPr>
          <w:sz w:val="23"/>
          <w:szCs w:val="23"/>
        </w:rPr>
        <w:t xml:space="preserve"> </w:t>
      </w:r>
      <w:r w:rsidR="009312CA">
        <w:rPr>
          <w:sz w:val="23"/>
          <w:szCs w:val="23"/>
        </w:rPr>
        <w:t>(</w:t>
      </w:r>
      <w:hyperlink r:id="rId7" w:history="1">
        <w:r w:rsidRPr="00D40CD3">
          <w:rPr>
            <w:rStyle w:val="Hyperlink"/>
            <w:sz w:val="23"/>
            <w:szCs w:val="23"/>
          </w:rPr>
          <w:t>https://www.ontario.ca/page/discussion-paper-new-vision-student-transportation</w:t>
        </w:r>
      </w:hyperlink>
      <w:r>
        <w:rPr>
          <w:sz w:val="23"/>
          <w:szCs w:val="23"/>
        </w:rPr>
        <w:t>)</w:t>
      </w:r>
    </w:p>
    <w:p w:rsidR="00004C3F" w:rsidRPr="00CC3689" w:rsidRDefault="00004C3F" w:rsidP="00004C3F">
      <w:pPr>
        <w:spacing w:after="0" w:line="240" w:lineRule="auto"/>
        <w:rPr>
          <w:rFonts w:ascii="Arial" w:hAnsi="Arial" w:cs="Arial"/>
          <w:b/>
          <w:sz w:val="24"/>
          <w:szCs w:val="24"/>
          <w:lang w:val="en-US"/>
        </w:rPr>
      </w:pPr>
    </w:p>
    <w:p w:rsidR="00004C3F" w:rsidRPr="00CC3689" w:rsidRDefault="00004C3F" w:rsidP="00004C3F">
      <w:pPr>
        <w:spacing w:after="0" w:line="240" w:lineRule="auto"/>
        <w:rPr>
          <w:rFonts w:ascii="Arial" w:hAnsi="Arial" w:cs="Arial"/>
          <w:b/>
          <w:sz w:val="24"/>
          <w:szCs w:val="24"/>
          <w:lang w:val="en-US"/>
        </w:rPr>
      </w:pPr>
      <w:r w:rsidRPr="00CC3689">
        <w:rPr>
          <w:rFonts w:ascii="Arial" w:hAnsi="Arial" w:cs="Arial"/>
          <w:b/>
          <w:sz w:val="24"/>
          <w:szCs w:val="24"/>
          <w:lang w:val="en-US"/>
        </w:rPr>
        <w:t>Will Special Education and Gifted programs continue?</w:t>
      </w:r>
    </w:p>
    <w:p w:rsidR="00004C3F" w:rsidRPr="00CC3689" w:rsidRDefault="00004C3F" w:rsidP="00004C3F">
      <w:pPr>
        <w:spacing w:after="0" w:line="240" w:lineRule="auto"/>
        <w:rPr>
          <w:rFonts w:ascii="Arial" w:hAnsi="Arial" w:cs="Arial"/>
          <w:sz w:val="24"/>
          <w:szCs w:val="24"/>
          <w:lang w:val="en-US"/>
        </w:rPr>
      </w:pPr>
      <w:r w:rsidRPr="00CC3689">
        <w:rPr>
          <w:rFonts w:ascii="Arial" w:hAnsi="Arial" w:cs="Arial"/>
          <w:sz w:val="24"/>
          <w:szCs w:val="24"/>
          <w:lang w:val="en-US"/>
        </w:rPr>
        <w:t>Yes, Special Education programs will continue to be offered. The Enhancing Equity Task Force, specifically, recommends:</w:t>
      </w:r>
    </w:p>
    <w:p w:rsidR="00004C3F" w:rsidRPr="00CC3689" w:rsidRDefault="00004C3F" w:rsidP="00004C3F">
      <w:pPr>
        <w:spacing w:after="0" w:line="240" w:lineRule="auto"/>
        <w:ind w:left="360"/>
        <w:rPr>
          <w:rFonts w:ascii="Arial" w:hAnsi="Arial" w:cs="Arial"/>
          <w:sz w:val="24"/>
          <w:szCs w:val="24"/>
          <w:lang w:val="en-US"/>
        </w:rPr>
      </w:pPr>
      <w:r w:rsidRPr="00CC3689">
        <w:rPr>
          <w:rFonts w:ascii="Arial" w:hAnsi="Arial" w:cs="Arial"/>
          <w:sz w:val="24"/>
          <w:szCs w:val="24"/>
          <w:lang w:val="en-US"/>
        </w:rPr>
        <w:t>Review Special Education Learning programs with an emphasis on:</w:t>
      </w:r>
    </w:p>
    <w:p w:rsidR="00004C3F" w:rsidRPr="00CC3689" w:rsidRDefault="00004C3F" w:rsidP="00004C3F">
      <w:pPr>
        <w:numPr>
          <w:ilvl w:val="0"/>
          <w:numId w:val="15"/>
        </w:numPr>
        <w:spacing w:after="0" w:line="240" w:lineRule="auto"/>
        <w:ind w:left="720"/>
        <w:rPr>
          <w:rFonts w:ascii="Arial" w:hAnsi="Arial" w:cs="Arial"/>
          <w:sz w:val="24"/>
          <w:szCs w:val="24"/>
          <w:lang w:val="en-US"/>
        </w:rPr>
      </w:pPr>
      <w:r w:rsidRPr="00CC3689">
        <w:rPr>
          <w:rFonts w:ascii="Arial" w:hAnsi="Arial" w:cs="Arial"/>
          <w:sz w:val="24"/>
          <w:szCs w:val="24"/>
          <w:lang w:val="en-US"/>
        </w:rPr>
        <w:t>Placement and inclusion of students with special education learning needs;</w:t>
      </w:r>
    </w:p>
    <w:p w:rsidR="00004C3F" w:rsidRPr="00CC3689" w:rsidRDefault="00004C3F" w:rsidP="00004C3F">
      <w:pPr>
        <w:numPr>
          <w:ilvl w:val="0"/>
          <w:numId w:val="15"/>
        </w:numPr>
        <w:spacing w:after="0" w:line="240" w:lineRule="auto"/>
        <w:ind w:left="720"/>
        <w:rPr>
          <w:rFonts w:ascii="Arial" w:hAnsi="Arial" w:cs="Arial"/>
          <w:sz w:val="24"/>
          <w:szCs w:val="24"/>
          <w:lang w:val="en-US"/>
        </w:rPr>
      </w:pPr>
      <w:r w:rsidRPr="00CC3689">
        <w:rPr>
          <w:rFonts w:ascii="Arial" w:hAnsi="Arial" w:cs="Arial"/>
          <w:sz w:val="24"/>
          <w:szCs w:val="24"/>
          <w:lang w:val="en-US"/>
        </w:rPr>
        <w:t>Retaining congregated sites while exploring options to include Special Education at a home school;</w:t>
      </w:r>
    </w:p>
    <w:p w:rsidR="00004C3F" w:rsidRPr="00CC3689" w:rsidRDefault="00004C3F" w:rsidP="00004C3F">
      <w:pPr>
        <w:numPr>
          <w:ilvl w:val="0"/>
          <w:numId w:val="15"/>
        </w:numPr>
        <w:spacing w:after="0" w:line="240" w:lineRule="auto"/>
        <w:ind w:left="720"/>
        <w:rPr>
          <w:rFonts w:ascii="Arial" w:hAnsi="Arial" w:cs="Arial"/>
          <w:sz w:val="24"/>
          <w:szCs w:val="24"/>
          <w:lang w:val="en-US"/>
        </w:rPr>
      </w:pPr>
      <w:r w:rsidRPr="00CC3689">
        <w:rPr>
          <w:rFonts w:ascii="Arial" w:hAnsi="Arial" w:cs="Arial"/>
          <w:sz w:val="24"/>
          <w:szCs w:val="24"/>
          <w:lang w:val="en-US"/>
        </w:rPr>
        <w:t>Professional development for staff;</w:t>
      </w:r>
    </w:p>
    <w:p w:rsidR="00004C3F" w:rsidRPr="00CC3689" w:rsidRDefault="00004C3F" w:rsidP="00004C3F">
      <w:pPr>
        <w:numPr>
          <w:ilvl w:val="0"/>
          <w:numId w:val="15"/>
        </w:numPr>
        <w:spacing w:after="0" w:line="240" w:lineRule="auto"/>
        <w:ind w:left="720"/>
        <w:rPr>
          <w:rFonts w:ascii="Arial" w:hAnsi="Arial" w:cs="Arial"/>
          <w:sz w:val="24"/>
          <w:szCs w:val="24"/>
          <w:lang w:val="en-US"/>
        </w:rPr>
      </w:pPr>
      <w:r w:rsidRPr="00CC3689">
        <w:rPr>
          <w:rFonts w:ascii="Arial" w:hAnsi="Arial" w:cs="Arial"/>
          <w:sz w:val="24"/>
          <w:szCs w:val="24"/>
          <w:lang w:val="en-US"/>
        </w:rPr>
        <w:t>Providing a process and clear information for collaborative decision-making about student needs, as well as a process to appeal and revise decisions;</w:t>
      </w:r>
    </w:p>
    <w:p w:rsidR="00004C3F" w:rsidRPr="00CC3689" w:rsidRDefault="00004C3F" w:rsidP="00004C3F">
      <w:pPr>
        <w:numPr>
          <w:ilvl w:val="0"/>
          <w:numId w:val="15"/>
        </w:numPr>
        <w:spacing w:after="0" w:line="240" w:lineRule="auto"/>
        <w:ind w:left="720"/>
        <w:rPr>
          <w:rFonts w:ascii="Arial" w:hAnsi="Arial" w:cs="Arial"/>
          <w:sz w:val="24"/>
          <w:szCs w:val="24"/>
          <w:lang w:val="en-US"/>
        </w:rPr>
      </w:pPr>
      <w:r w:rsidRPr="00CC3689">
        <w:rPr>
          <w:rFonts w:ascii="Arial" w:hAnsi="Arial" w:cs="Arial"/>
          <w:sz w:val="24"/>
          <w:szCs w:val="24"/>
          <w:lang w:val="en-US"/>
        </w:rPr>
        <w:t>Identifying physical and attitudinal barriers;</w:t>
      </w:r>
    </w:p>
    <w:p w:rsidR="00004C3F" w:rsidRPr="00CC3689" w:rsidRDefault="00004C3F" w:rsidP="00004C3F">
      <w:pPr>
        <w:numPr>
          <w:ilvl w:val="0"/>
          <w:numId w:val="15"/>
        </w:numPr>
        <w:spacing w:after="0" w:line="240" w:lineRule="auto"/>
        <w:ind w:left="720"/>
        <w:rPr>
          <w:rFonts w:ascii="Arial" w:hAnsi="Arial" w:cs="Arial"/>
          <w:sz w:val="24"/>
          <w:szCs w:val="24"/>
          <w:lang w:val="en-US"/>
        </w:rPr>
      </w:pPr>
      <w:r w:rsidRPr="00CC3689">
        <w:rPr>
          <w:rFonts w:ascii="Arial" w:hAnsi="Arial" w:cs="Arial"/>
          <w:sz w:val="24"/>
          <w:szCs w:val="24"/>
          <w:lang w:val="en-US"/>
        </w:rPr>
        <w:t>Ensuring that all families, including those new to Canada and those whose first language is not English, can successfully navigate the Special Education system with confidence.</w:t>
      </w:r>
    </w:p>
    <w:p w:rsidR="00004C3F" w:rsidRPr="00CC3689" w:rsidRDefault="00004C3F" w:rsidP="00004C3F">
      <w:pPr>
        <w:spacing w:after="0" w:line="240" w:lineRule="auto"/>
        <w:rPr>
          <w:rFonts w:ascii="Arial" w:hAnsi="Arial" w:cs="Arial"/>
          <w:sz w:val="24"/>
          <w:szCs w:val="24"/>
          <w:lang w:val="en-US"/>
        </w:rPr>
      </w:pPr>
    </w:p>
    <w:p w:rsidR="00004C3F" w:rsidRDefault="00004C3F" w:rsidP="00004C3F">
      <w:pPr>
        <w:spacing w:after="0" w:line="240" w:lineRule="auto"/>
        <w:rPr>
          <w:rFonts w:ascii="Arial" w:hAnsi="Arial" w:cs="Arial"/>
          <w:sz w:val="24"/>
          <w:szCs w:val="24"/>
          <w:lang w:val="en-US"/>
        </w:rPr>
      </w:pPr>
      <w:r w:rsidRPr="00CC3689">
        <w:rPr>
          <w:rFonts w:ascii="Arial" w:hAnsi="Arial" w:cs="Arial"/>
          <w:sz w:val="24"/>
          <w:szCs w:val="24"/>
          <w:lang w:val="en-US"/>
        </w:rPr>
        <w:t xml:space="preserve">The report does not recommend phasing out or closing congregated Special Education sites or Special Education programs, which includes Gifted. It is, however, important to review Special Education programs and services to assess the impact of these supports on students’ achievement and well-being. </w:t>
      </w:r>
    </w:p>
    <w:p w:rsidR="00617F0D" w:rsidRPr="00CC3689" w:rsidRDefault="00617F0D" w:rsidP="00004C3F">
      <w:pPr>
        <w:spacing w:after="0" w:line="240" w:lineRule="auto"/>
        <w:rPr>
          <w:rFonts w:ascii="Arial" w:hAnsi="Arial" w:cs="Arial"/>
          <w:sz w:val="24"/>
          <w:szCs w:val="24"/>
          <w:lang w:val="en-US"/>
        </w:rPr>
      </w:pPr>
    </w:p>
    <w:p w:rsidR="00004C3F" w:rsidRPr="00CC3689" w:rsidRDefault="00004C3F" w:rsidP="00004C3F">
      <w:pPr>
        <w:spacing w:after="0" w:line="240" w:lineRule="auto"/>
        <w:rPr>
          <w:rFonts w:ascii="Arial" w:hAnsi="Arial" w:cs="Arial"/>
          <w:sz w:val="24"/>
          <w:szCs w:val="24"/>
          <w:lang w:val="en-US"/>
        </w:rPr>
      </w:pPr>
    </w:p>
    <w:p w:rsidR="00004C3F" w:rsidRPr="00CC3689" w:rsidRDefault="00004C3F" w:rsidP="00004C3F">
      <w:pPr>
        <w:spacing w:after="0" w:line="240" w:lineRule="auto"/>
        <w:rPr>
          <w:rFonts w:ascii="Arial" w:hAnsi="Arial" w:cs="Arial"/>
          <w:b/>
          <w:sz w:val="24"/>
          <w:szCs w:val="24"/>
          <w:lang w:val="en-US"/>
        </w:rPr>
      </w:pPr>
      <w:r w:rsidRPr="00CC3689">
        <w:rPr>
          <w:rFonts w:ascii="Arial" w:hAnsi="Arial" w:cs="Arial"/>
          <w:b/>
          <w:sz w:val="24"/>
          <w:szCs w:val="24"/>
          <w:lang w:val="en-US"/>
        </w:rPr>
        <w:t>Will congregated sites for Gifted programs continue?</w:t>
      </w:r>
    </w:p>
    <w:p w:rsidR="00004C3F" w:rsidRPr="00CC3689" w:rsidRDefault="00004C3F" w:rsidP="00004C3F">
      <w:pPr>
        <w:spacing w:after="0" w:line="240" w:lineRule="auto"/>
        <w:rPr>
          <w:rFonts w:ascii="Arial" w:hAnsi="Arial" w:cs="Arial"/>
          <w:sz w:val="24"/>
          <w:szCs w:val="24"/>
          <w:lang w:val="en-US"/>
        </w:rPr>
      </w:pPr>
      <w:r w:rsidRPr="00CC3689">
        <w:rPr>
          <w:rFonts w:ascii="Arial" w:hAnsi="Arial" w:cs="Arial"/>
          <w:sz w:val="24"/>
          <w:szCs w:val="24"/>
          <w:lang w:val="en-US"/>
        </w:rPr>
        <w:t>Yes, congregated Gifted classrooms will continue in TDSB schools.</w:t>
      </w:r>
    </w:p>
    <w:p w:rsidR="00004C3F" w:rsidRPr="00CC3689" w:rsidRDefault="00004C3F" w:rsidP="00004C3F">
      <w:pPr>
        <w:spacing w:after="0" w:line="240" w:lineRule="auto"/>
        <w:rPr>
          <w:rFonts w:ascii="Arial" w:hAnsi="Arial" w:cs="Arial"/>
          <w:sz w:val="24"/>
          <w:szCs w:val="24"/>
          <w:lang w:val="en-US"/>
        </w:rPr>
      </w:pPr>
    </w:p>
    <w:p w:rsidR="00004C3F" w:rsidRPr="00CC3689" w:rsidRDefault="00004C3F" w:rsidP="00004C3F">
      <w:pPr>
        <w:spacing w:after="0" w:line="240" w:lineRule="auto"/>
        <w:rPr>
          <w:rFonts w:ascii="Arial" w:hAnsi="Arial" w:cs="Arial"/>
          <w:b/>
          <w:sz w:val="24"/>
          <w:szCs w:val="24"/>
          <w:lang w:val="en-US"/>
        </w:rPr>
      </w:pPr>
      <w:r w:rsidRPr="00CC3689">
        <w:rPr>
          <w:rFonts w:ascii="Arial" w:hAnsi="Arial" w:cs="Arial"/>
          <w:b/>
          <w:sz w:val="24"/>
          <w:szCs w:val="24"/>
          <w:lang w:val="en-US"/>
        </w:rPr>
        <w:t>What happens once a student is identified as Gifted?</w:t>
      </w:r>
    </w:p>
    <w:p w:rsidR="00FF3277" w:rsidRPr="00677C4D" w:rsidRDefault="00677C4D" w:rsidP="00677C4D">
      <w:pPr>
        <w:rPr>
          <w:rFonts w:ascii="Arial" w:eastAsia="Times New Roman" w:hAnsi="Arial" w:cs="Arial"/>
          <w:color w:val="262626"/>
          <w:sz w:val="24"/>
          <w:szCs w:val="24"/>
          <w:lang w:val="en-US"/>
        </w:rPr>
      </w:pPr>
      <w:r>
        <w:rPr>
          <w:rFonts w:ascii="Arial" w:eastAsia="Times New Roman" w:hAnsi="Arial" w:cs="Arial"/>
          <w:color w:val="262626"/>
          <w:sz w:val="24"/>
          <w:szCs w:val="24"/>
          <w:lang w:val="en-US"/>
        </w:rPr>
        <w:t xml:space="preserve">An IPRC meeting will be held. </w:t>
      </w:r>
      <w:r w:rsidR="00004C3F" w:rsidRPr="00CC3689">
        <w:rPr>
          <w:rFonts w:ascii="Arial" w:eastAsia="Times New Roman" w:hAnsi="Arial" w:cs="Arial"/>
          <w:color w:val="262626"/>
          <w:sz w:val="24"/>
          <w:szCs w:val="24"/>
          <w:lang w:val="en-US"/>
        </w:rPr>
        <w:t>The IPRC will review all information and make a decision regarding exceptionality and placement.  As with all IPRCs, the committee will first consider how the needs of the student can be met in regular class. The parent/guardian will be asked their preference regarding placement - regular class or special education gifted class.</w:t>
      </w:r>
    </w:p>
    <w:p w:rsidR="00004C3F" w:rsidRPr="00CC3689" w:rsidRDefault="009312CA" w:rsidP="00004C3F">
      <w:pPr>
        <w:spacing w:after="0" w:line="240" w:lineRule="auto"/>
        <w:rPr>
          <w:rFonts w:ascii="Arial" w:hAnsi="Arial" w:cs="Arial"/>
          <w:b/>
          <w:sz w:val="24"/>
          <w:szCs w:val="24"/>
          <w:lang w:val="en-US"/>
        </w:rPr>
      </w:pPr>
      <w:r>
        <w:rPr>
          <w:rFonts w:ascii="Arial" w:hAnsi="Arial" w:cs="Arial"/>
          <w:b/>
          <w:sz w:val="24"/>
          <w:szCs w:val="24"/>
          <w:lang w:val="en-US"/>
        </w:rPr>
        <w:t xml:space="preserve">How are </w:t>
      </w:r>
      <w:r w:rsidR="00004C3F" w:rsidRPr="00CC3689">
        <w:rPr>
          <w:rFonts w:ascii="Arial" w:hAnsi="Arial" w:cs="Arial"/>
          <w:b/>
          <w:sz w:val="24"/>
          <w:szCs w:val="24"/>
          <w:lang w:val="en-US"/>
        </w:rPr>
        <w:t xml:space="preserve">students </w:t>
      </w:r>
      <w:r>
        <w:rPr>
          <w:rFonts w:ascii="Arial" w:hAnsi="Arial" w:cs="Arial"/>
          <w:b/>
          <w:sz w:val="24"/>
          <w:szCs w:val="24"/>
          <w:lang w:val="en-US"/>
        </w:rPr>
        <w:t xml:space="preserve">identified as gifted supported </w:t>
      </w:r>
      <w:r w:rsidR="00004C3F" w:rsidRPr="00CC3689">
        <w:rPr>
          <w:rFonts w:ascii="Arial" w:hAnsi="Arial" w:cs="Arial"/>
          <w:b/>
          <w:sz w:val="24"/>
          <w:szCs w:val="24"/>
          <w:lang w:val="en-US"/>
        </w:rPr>
        <w:t>in</w:t>
      </w:r>
      <w:r w:rsidR="00D13B4B">
        <w:rPr>
          <w:rFonts w:ascii="Arial" w:hAnsi="Arial" w:cs="Arial"/>
          <w:b/>
          <w:sz w:val="24"/>
          <w:szCs w:val="24"/>
          <w:lang w:val="en-US"/>
        </w:rPr>
        <w:t xml:space="preserve"> their local school</w:t>
      </w:r>
      <w:r>
        <w:rPr>
          <w:rFonts w:ascii="Arial" w:hAnsi="Arial" w:cs="Arial"/>
          <w:b/>
          <w:sz w:val="24"/>
          <w:szCs w:val="24"/>
          <w:lang w:val="en-US"/>
        </w:rPr>
        <w:t xml:space="preserve"> </w:t>
      </w:r>
      <w:r w:rsidR="00004C3F" w:rsidRPr="00CC3689">
        <w:rPr>
          <w:rFonts w:ascii="Arial" w:hAnsi="Arial" w:cs="Arial"/>
          <w:b/>
          <w:sz w:val="24"/>
          <w:szCs w:val="24"/>
          <w:lang w:val="en-US"/>
        </w:rPr>
        <w:t>?</w:t>
      </w:r>
    </w:p>
    <w:p w:rsidR="00004C3F" w:rsidRPr="00CC3689" w:rsidRDefault="00D13B4B" w:rsidP="00004C3F">
      <w:pPr>
        <w:spacing w:after="0" w:line="240" w:lineRule="auto"/>
        <w:rPr>
          <w:rFonts w:ascii="Arial" w:hAnsi="Arial" w:cs="Arial"/>
          <w:sz w:val="24"/>
          <w:szCs w:val="24"/>
          <w:lang w:val="en-US"/>
        </w:rPr>
      </w:pPr>
      <w:r>
        <w:rPr>
          <w:rFonts w:ascii="Arial" w:hAnsi="Arial" w:cs="Arial"/>
          <w:sz w:val="24"/>
          <w:szCs w:val="24"/>
          <w:lang w:val="en-US"/>
        </w:rPr>
        <w:t>Students identified as gifte</w:t>
      </w:r>
      <w:r w:rsidR="00677C4D">
        <w:rPr>
          <w:rFonts w:ascii="Arial" w:hAnsi="Arial" w:cs="Arial"/>
          <w:sz w:val="24"/>
          <w:szCs w:val="24"/>
          <w:lang w:val="en-US"/>
        </w:rPr>
        <w:t>d who attend their local school</w:t>
      </w:r>
      <w:r w:rsidR="00004C3F" w:rsidRPr="00CC3689">
        <w:rPr>
          <w:rFonts w:ascii="Arial" w:hAnsi="Arial" w:cs="Arial"/>
          <w:sz w:val="24"/>
          <w:szCs w:val="24"/>
          <w:lang w:val="en-US"/>
        </w:rPr>
        <w:t xml:space="preserve"> have an Individual Education Plan (IEP) that would outline their unique learning needs and detail the enrichment program that would best support them.</w:t>
      </w:r>
    </w:p>
    <w:p w:rsidR="00004C3F" w:rsidRPr="00CC3689" w:rsidRDefault="00004C3F" w:rsidP="00004C3F">
      <w:pPr>
        <w:spacing w:after="0" w:line="240" w:lineRule="auto"/>
        <w:rPr>
          <w:rFonts w:ascii="Arial" w:hAnsi="Arial" w:cs="Arial"/>
          <w:sz w:val="24"/>
          <w:szCs w:val="24"/>
          <w:lang w:val="en-US"/>
        </w:rPr>
      </w:pPr>
    </w:p>
    <w:p w:rsidR="00004C3F" w:rsidRPr="00CC3689" w:rsidRDefault="00004C3F" w:rsidP="00004C3F">
      <w:pPr>
        <w:spacing w:after="0" w:line="240" w:lineRule="auto"/>
        <w:rPr>
          <w:rFonts w:ascii="Arial" w:hAnsi="Arial" w:cs="Arial"/>
          <w:b/>
          <w:sz w:val="24"/>
          <w:szCs w:val="24"/>
          <w:lang w:val="en-US"/>
        </w:rPr>
      </w:pPr>
      <w:r w:rsidRPr="00CC3689">
        <w:rPr>
          <w:rFonts w:ascii="Arial" w:hAnsi="Arial" w:cs="Arial"/>
          <w:b/>
          <w:sz w:val="24"/>
          <w:szCs w:val="24"/>
          <w:lang w:val="en-US"/>
        </w:rPr>
        <w:t>What are the next steps in determining what happens with Gifted programming?</w:t>
      </w:r>
    </w:p>
    <w:p w:rsidR="00004C3F" w:rsidRPr="00CC3689" w:rsidRDefault="00004C3F" w:rsidP="00004C3F">
      <w:pPr>
        <w:spacing w:after="0" w:line="240" w:lineRule="auto"/>
        <w:contextualSpacing/>
        <w:rPr>
          <w:rFonts w:ascii="Arial" w:eastAsia="Calibri" w:hAnsi="Arial" w:cs="Arial"/>
          <w:sz w:val="24"/>
          <w:szCs w:val="24"/>
        </w:rPr>
      </w:pPr>
      <w:r w:rsidRPr="00CC3689">
        <w:rPr>
          <w:rFonts w:ascii="Arial" w:eastAsia="Calibri" w:hAnsi="Arial" w:cs="Arial"/>
          <w:sz w:val="24"/>
          <w:szCs w:val="24"/>
        </w:rPr>
        <w:t xml:space="preserve">At the December 13 Board meeting, Trustees voted to have TDSB senior staff conduct a full review of the recommendations of the Enhancing Equity Task Force. Following a closer examination of the recommendations, the Director of Education will present high level, proposed next steps to the Planning and Priorities Committee on January 31, 2018. </w:t>
      </w:r>
    </w:p>
    <w:p w:rsidR="00004C3F" w:rsidRPr="00CC3689" w:rsidRDefault="00004C3F" w:rsidP="00004C3F">
      <w:pPr>
        <w:spacing w:after="0" w:line="240" w:lineRule="auto"/>
        <w:contextualSpacing/>
        <w:rPr>
          <w:rFonts w:ascii="Arial" w:eastAsia="Calibri" w:hAnsi="Arial" w:cs="Arial"/>
          <w:sz w:val="24"/>
          <w:szCs w:val="24"/>
        </w:rPr>
      </w:pPr>
    </w:p>
    <w:p w:rsidR="00004C3F" w:rsidRPr="00CC3689" w:rsidRDefault="00004C3F" w:rsidP="00004C3F">
      <w:pPr>
        <w:spacing w:after="0" w:line="240" w:lineRule="auto"/>
        <w:contextualSpacing/>
        <w:rPr>
          <w:rFonts w:ascii="Arial" w:eastAsia="Calibri" w:hAnsi="Arial" w:cs="Arial"/>
          <w:sz w:val="24"/>
          <w:szCs w:val="24"/>
        </w:rPr>
      </w:pPr>
      <w:r w:rsidRPr="00CC3689">
        <w:rPr>
          <w:rFonts w:ascii="Arial" w:eastAsia="Calibri" w:hAnsi="Arial" w:cs="Arial"/>
          <w:sz w:val="24"/>
          <w:szCs w:val="24"/>
        </w:rPr>
        <w:t>No final decisions will be made on January 31, 2018. Community members will have the opportunity to share their thoughts as part of the com</w:t>
      </w:r>
      <w:r w:rsidR="00677C4D">
        <w:rPr>
          <w:rFonts w:ascii="Arial" w:eastAsia="Calibri" w:hAnsi="Arial" w:cs="Arial"/>
          <w:sz w:val="24"/>
          <w:szCs w:val="24"/>
        </w:rPr>
        <w:t>mittee process. Please visit the TDSB Website</w:t>
      </w:r>
      <w:r w:rsidRPr="00CC3689">
        <w:rPr>
          <w:rFonts w:ascii="Arial" w:eastAsia="Calibri" w:hAnsi="Arial" w:cs="Arial"/>
          <w:sz w:val="24"/>
          <w:szCs w:val="24"/>
        </w:rPr>
        <w:t xml:space="preserve"> for updates on the process and how you can get involved.</w:t>
      </w:r>
    </w:p>
    <w:p w:rsidR="00004C3F" w:rsidRPr="00CC3689" w:rsidRDefault="00004C3F" w:rsidP="00004C3F">
      <w:pPr>
        <w:spacing w:after="0" w:line="240" w:lineRule="auto"/>
        <w:ind w:left="720"/>
        <w:contextualSpacing/>
        <w:rPr>
          <w:rFonts w:ascii="Arial" w:eastAsia="Calibri" w:hAnsi="Arial" w:cs="Arial"/>
          <w:sz w:val="24"/>
          <w:szCs w:val="24"/>
        </w:rPr>
      </w:pPr>
    </w:p>
    <w:p w:rsidR="00004C3F" w:rsidRDefault="00004C3F" w:rsidP="00004C3F">
      <w:pPr>
        <w:spacing w:after="0" w:line="240" w:lineRule="auto"/>
        <w:rPr>
          <w:b/>
        </w:rPr>
      </w:pPr>
    </w:p>
    <w:p w:rsidR="00004C3F" w:rsidRPr="00BF441E" w:rsidRDefault="00BD6F82" w:rsidP="00BF441E">
      <w:pPr>
        <w:spacing w:before="120"/>
        <w:jc w:val="center"/>
        <w:rPr>
          <w:rFonts w:ascii="Arial" w:hAnsi="Arial" w:cs="Arial"/>
        </w:rPr>
      </w:pPr>
      <w:r>
        <w:rPr>
          <w:rFonts w:ascii="Arial" w:hAnsi="Arial" w:cs="Arial"/>
        </w:rPr>
        <w:t>The items below were in the December Staff Report:</w:t>
      </w:r>
    </w:p>
    <w:p w:rsidR="00A23306" w:rsidRPr="00A23306" w:rsidRDefault="00DD3268" w:rsidP="00BF441E">
      <w:pPr>
        <w:pStyle w:val="Heading1"/>
        <w:numPr>
          <w:ilvl w:val="0"/>
          <w:numId w:val="14"/>
        </w:numPr>
        <w:spacing w:after="120"/>
      </w:pPr>
      <w:r w:rsidRPr="00A23306">
        <w:t>Universal Design for Learning</w:t>
      </w:r>
    </w:p>
    <w:p w:rsidR="00B06B4D" w:rsidRPr="00DE44F3" w:rsidRDefault="001E71E2" w:rsidP="00490381">
      <w:pPr>
        <w:pStyle w:val="PlainText"/>
        <w:spacing w:line="276" w:lineRule="auto"/>
        <w:ind w:left="360"/>
        <w:rPr>
          <w:rFonts w:ascii="Arial" w:hAnsi="Arial" w:cs="Arial"/>
          <w:sz w:val="24"/>
          <w:szCs w:val="24"/>
        </w:rPr>
      </w:pPr>
      <w:r w:rsidRPr="00DE44F3">
        <w:rPr>
          <w:rFonts w:ascii="Arial" w:hAnsi="Arial" w:cs="Arial"/>
          <w:sz w:val="24"/>
          <w:szCs w:val="24"/>
        </w:rPr>
        <w:t>Helpful</w:t>
      </w:r>
      <w:r w:rsidR="00DD3268" w:rsidRPr="00DE44F3">
        <w:rPr>
          <w:rFonts w:ascii="Arial" w:hAnsi="Arial" w:cs="Arial"/>
          <w:sz w:val="24"/>
          <w:szCs w:val="24"/>
        </w:rPr>
        <w:t xml:space="preserve"> documents </w:t>
      </w:r>
      <w:r w:rsidRPr="00DE44F3">
        <w:rPr>
          <w:rFonts w:ascii="Arial" w:hAnsi="Arial" w:cs="Arial"/>
          <w:sz w:val="24"/>
          <w:szCs w:val="24"/>
        </w:rPr>
        <w:t xml:space="preserve">and </w:t>
      </w:r>
      <w:r w:rsidR="00DE44F3">
        <w:rPr>
          <w:rFonts w:ascii="Arial" w:hAnsi="Arial" w:cs="Arial"/>
          <w:sz w:val="24"/>
          <w:szCs w:val="24"/>
        </w:rPr>
        <w:t xml:space="preserve">their </w:t>
      </w:r>
      <w:r w:rsidRPr="00DE44F3">
        <w:rPr>
          <w:rFonts w:ascii="Arial" w:hAnsi="Arial" w:cs="Arial"/>
          <w:sz w:val="24"/>
          <w:szCs w:val="24"/>
        </w:rPr>
        <w:t>website link have been shared with staff,</w:t>
      </w:r>
      <w:r w:rsidR="00DD3268" w:rsidRPr="00DE44F3">
        <w:rPr>
          <w:rFonts w:ascii="Arial" w:hAnsi="Arial" w:cs="Arial"/>
          <w:sz w:val="24"/>
          <w:szCs w:val="24"/>
        </w:rPr>
        <w:t xml:space="preserve"> as </w:t>
      </w:r>
      <w:r w:rsidR="00D32B1B">
        <w:rPr>
          <w:rFonts w:ascii="Arial" w:hAnsi="Arial" w:cs="Arial"/>
          <w:sz w:val="24"/>
          <w:szCs w:val="24"/>
        </w:rPr>
        <w:t xml:space="preserve">part of </w:t>
      </w:r>
      <w:r w:rsidR="00DD3268" w:rsidRPr="00DE44F3">
        <w:rPr>
          <w:rFonts w:ascii="Arial" w:hAnsi="Arial" w:cs="Arial"/>
          <w:sz w:val="24"/>
          <w:szCs w:val="24"/>
        </w:rPr>
        <w:t xml:space="preserve">an introduction to </w:t>
      </w:r>
      <w:r w:rsidRPr="00DE44F3">
        <w:rPr>
          <w:rFonts w:ascii="Arial" w:hAnsi="Arial" w:cs="Arial"/>
          <w:sz w:val="24"/>
          <w:szCs w:val="24"/>
        </w:rPr>
        <w:t>Universal Design for Learning</w:t>
      </w:r>
      <w:r w:rsidR="00D32B1B">
        <w:rPr>
          <w:rFonts w:ascii="Arial" w:hAnsi="Arial" w:cs="Arial"/>
          <w:sz w:val="24"/>
          <w:szCs w:val="24"/>
        </w:rPr>
        <w:t>. The resources are</w:t>
      </w:r>
      <w:r w:rsidRPr="00DE44F3">
        <w:rPr>
          <w:rFonts w:ascii="Arial" w:hAnsi="Arial" w:cs="Arial"/>
          <w:sz w:val="24"/>
          <w:szCs w:val="24"/>
        </w:rPr>
        <w:t xml:space="preserve"> </w:t>
      </w:r>
      <w:r w:rsidR="00DD3268" w:rsidRPr="00DE44F3">
        <w:rPr>
          <w:rFonts w:ascii="Arial" w:hAnsi="Arial" w:cs="Arial"/>
          <w:sz w:val="24"/>
          <w:szCs w:val="24"/>
        </w:rPr>
        <w:t>from</w:t>
      </w:r>
      <w:r w:rsidRPr="00DE44F3">
        <w:rPr>
          <w:rFonts w:ascii="Arial" w:hAnsi="Arial" w:cs="Arial"/>
          <w:sz w:val="24"/>
          <w:szCs w:val="24"/>
        </w:rPr>
        <w:t xml:space="preserve"> the National Center for Universal Design for Learning</w:t>
      </w:r>
      <w:r w:rsidR="00D32B1B">
        <w:rPr>
          <w:rFonts w:ascii="Arial" w:hAnsi="Arial" w:cs="Arial"/>
          <w:sz w:val="24"/>
          <w:szCs w:val="24"/>
        </w:rPr>
        <w:t>, available at:</w:t>
      </w:r>
      <w:r w:rsidRPr="00DE44F3">
        <w:rPr>
          <w:rFonts w:ascii="Arial" w:hAnsi="Arial" w:cs="Arial"/>
          <w:sz w:val="24"/>
          <w:szCs w:val="24"/>
        </w:rPr>
        <w:t xml:space="preserve"> </w:t>
      </w:r>
      <w:r w:rsidR="00DD3268" w:rsidRPr="00DE44F3">
        <w:rPr>
          <w:rFonts w:ascii="Arial" w:hAnsi="Arial" w:cs="Arial"/>
          <w:sz w:val="24"/>
          <w:szCs w:val="24"/>
        </w:rPr>
        <w:t xml:space="preserve"> </w:t>
      </w:r>
      <w:hyperlink r:id="rId8" w:history="1">
        <w:r w:rsidR="00677C4D" w:rsidRPr="005A0BF0">
          <w:rPr>
            <w:rStyle w:val="Hyperlink"/>
            <w:rFonts w:ascii="Arial" w:hAnsi="Arial" w:cs="Arial"/>
            <w:sz w:val="24"/>
            <w:szCs w:val="24"/>
          </w:rPr>
          <w:t>http://www.udlcenter.org</w:t>
        </w:r>
      </w:hyperlink>
      <w:r w:rsidR="00DD3268" w:rsidRPr="00DE44F3">
        <w:rPr>
          <w:rFonts w:ascii="Arial" w:hAnsi="Arial" w:cs="Arial"/>
          <w:sz w:val="24"/>
          <w:szCs w:val="24"/>
        </w:rPr>
        <w:t>.  While Professional Learning Sessions have been running on a smaller scale since February 2017, there will be many more opportunities available in 2018.  In these sessions, participants will learn about the set of three primary principles (i.e., representation, expression, and engagement) that guide planni</w:t>
      </w:r>
      <w:r w:rsidRPr="00DE44F3">
        <w:rPr>
          <w:rFonts w:ascii="Arial" w:hAnsi="Arial" w:cs="Arial"/>
          <w:sz w:val="24"/>
          <w:szCs w:val="24"/>
        </w:rPr>
        <w:t>ng and delivery of instruction.</w:t>
      </w:r>
      <w:r w:rsidR="00D32B1B">
        <w:rPr>
          <w:rFonts w:ascii="Arial" w:hAnsi="Arial" w:cs="Arial"/>
          <w:sz w:val="24"/>
          <w:szCs w:val="24"/>
        </w:rPr>
        <w:t xml:space="preserve"> </w:t>
      </w:r>
      <w:r w:rsidR="00DD3268" w:rsidRPr="00DE44F3">
        <w:rPr>
          <w:rFonts w:ascii="Arial" w:hAnsi="Arial" w:cs="Arial"/>
          <w:sz w:val="24"/>
          <w:szCs w:val="24"/>
        </w:rPr>
        <w:t>These will also include assessment str</w:t>
      </w:r>
      <w:r w:rsidR="00D32B1B">
        <w:rPr>
          <w:rFonts w:ascii="Arial" w:hAnsi="Arial" w:cs="Arial"/>
          <w:sz w:val="24"/>
          <w:szCs w:val="24"/>
        </w:rPr>
        <w:t>ategies to support all learners</w:t>
      </w:r>
      <w:r w:rsidR="00DD3268" w:rsidRPr="00DE44F3">
        <w:rPr>
          <w:rFonts w:ascii="Arial" w:hAnsi="Arial" w:cs="Arial"/>
          <w:sz w:val="24"/>
          <w:szCs w:val="24"/>
        </w:rPr>
        <w:t xml:space="preserve"> and how they apply to a variety of learning environments.  </w:t>
      </w:r>
    </w:p>
    <w:p w:rsidR="005B1212" w:rsidRDefault="005B1212" w:rsidP="00BF441E">
      <w:pPr>
        <w:pStyle w:val="Heading1"/>
        <w:spacing w:before="240" w:after="120"/>
        <w:ind w:left="720" w:hanging="360"/>
      </w:pPr>
      <w:r w:rsidRPr="00DE44F3">
        <w:t xml:space="preserve">2. </w:t>
      </w:r>
      <w:r w:rsidR="00BF441E">
        <w:tab/>
      </w:r>
      <w:r w:rsidR="00A23306">
        <w:t>After School Leisure Program</w:t>
      </w:r>
    </w:p>
    <w:p w:rsidR="00DE44F3" w:rsidRDefault="00BF441E" w:rsidP="00490381">
      <w:pPr>
        <w:pStyle w:val="PlainText"/>
        <w:spacing w:before="120" w:after="120" w:line="276" w:lineRule="auto"/>
        <w:ind w:left="360"/>
        <w:rPr>
          <w:rFonts w:ascii="Arial" w:hAnsi="Arial" w:cs="Arial"/>
          <w:bCs/>
          <w:sz w:val="24"/>
          <w:szCs w:val="24"/>
        </w:rPr>
      </w:pPr>
      <w:r>
        <w:rPr>
          <w:rFonts w:ascii="Arial" w:hAnsi="Arial" w:cs="Arial"/>
          <w:bCs/>
          <w:sz w:val="24"/>
          <w:szCs w:val="24"/>
        </w:rPr>
        <w:t>Following up on the</w:t>
      </w:r>
      <w:r w:rsidR="00D32B1B">
        <w:rPr>
          <w:rFonts w:ascii="Arial" w:hAnsi="Arial" w:cs="Arial"/>
          <w:bCs/>
          <w:sz w:val="24"/>
          <w:szCs w:val="24"/>
        </w:rPr>
        <w:t xml:space="preserve"> November Update, t</w:t>
      </w:r>
      <w:r w:rsidR="00DE44F3" w:rsidRPr="00DE44F3">
        <w:rPr>
          <w:rFonts w:ascii="Arial" w:hAnsi="Arial" w:cs="Arial"/>
          <w:bCs/>
          <w:sz w:val="24"/>
          <w:szCs w:val="24"/>
        </w:rPr>
        <w:t xml:space="preserve">he following letter </w:t>
      </w:r>
      <w:r w:rsidR="00D32B1B">
        <w:rPr>
          <w:rFonts w:ascii="Arial" w:hAnsi="Arial" w:cs="Arial"/>
          <w:bCs/>
          <w:sz w:val="24"/>
          <w:szCs w:val="24"/>
        </w:rPr>
        <w:t>is being</w:t>
      </w:r>
      <w:r w:rsidR="00DE44F3">
        <w:rPr>
          <w:rFonts w:ascii="Arial" w:hAnsi="Arial" w:cs="Arial"/>
          <w:bCs/>
          <w:sz w:val="24"/>
          <w:szCs w:val="24"/>
        </w:rPr>
        <w:t xml:space="preserve"> distributed to parents/guardians of students </w:t>
      </w:r>
      <w:r w:rsidR="00490381">
        <w:rPr>
          <w:rFonts w:ascii="Arial" w:hAnsi="Arial" w:cs="Arial"/>
          <w:bCs/>
          <w:sz w:val="24"/>
          <w:szCs w:val="24"/>
        </w:rPr>
        <w:t xml:space="preserve">in Junior and Intermediate grades who are </w:t>
      </w:r>
      <w:r w:rsidR="00DE44F3">
        <w:rPr>
          <w:rFonts w:ascii="Arial" w:hAnsi="Arial" w:cs="Arial"/>
          <w:bCs/>
          <w:sz w:val="24"/>
          <w:szCs w:val="24"/>
        </w:rPr>
        <w:t xml:space="preserve">identified with Autism Spectrum Disorder, informing them about the new </w:t>
      </w:r>
      <w:r w:rsidR="00D32B1B">
        <w:rPr>
          <w:rFonts w:ascii="Arial" w:hAnsi="Arial" w:cs="Arial"/>
          <w:bCs/>
          <w:sz w:val="24"/>
          <w:szCs w:val="24"/>
        </w:rPr>
        <w:t>Ministry-</w:t>
      </w:r>
      <w:r w:rsidR="00DE44F3">
        <w:rPr>
          <w:rFonts w:ascii="Arial" w:hAnsi="Arial" w:cs="Arial"/>
          <w:bCs/>
          <w:sz w:val="24"/>
          <w:szCs w:val="24"/>
        </w:rPr>
        <w:t>funded after school program</w:t>
      </w:r>
      <w:r w:rsidR="00490381">
        <w:rPr>
          <w:rFonts w:ascii="Arial" w:hAnsi="Arial" w:cs="Arial"/>
          <w:bCs/>
          <w:sz w:val="24"/>
          <w:szCs w:val="24"/>
        </w:rPr>
        <w:t xml:space="preserve"> being offered</w:t>
      </w:r>
      <w:r w:rsidR="00D32B1B">
        <w:rPr>
          <w:rFonts w:ascii="Arial" w:hAnsi="Arial" w:cs="Arial"/>
          <w:bCs/>
          <w:sz w:val="24"/>
          <w:szCs w:val="24"/>
        </w:rPr>
        <w:t xml:space="preserve"> by TDSB</w:t>
      </w:r>
      <w:r w:rsidR="00490381">
        <w:rPr>
          <w:rFonts w:ascii="Arial" w:hAnsi="Arial" w:cs="Arial"/>
          <w:bCs/>
          <w:sz w:val="24"/>
          <w:szCs w:val="24"/>
        </w:rPr>
        <w:t xml:space="preserve"> </w:t>
      </w:r>
      <w:r w:rsidR="00D32B1B">
        <w:rPr>
          <w:rFonts w:ascii="Arial" w:hAnsi="Arial" w:cs="Arial"/>
          <w:bCs/>
          <w:sz w:val="24"/>
          <w:szCs w:val="24"/>
        </w:rPr>
        <w:t>starting in January</w:t>
      </w:r>
      <w:r w:rsidR="00DE44F3">
        <w:rPr>
          <w:rFonts w:ascii="Arial" w:hAnsi="Arial" w:cs="Arial"/>
          <w:bCs/>
          <w:sz w:val="24"/>
          <w:szCs w:val="24"/>
        </w:rPr>
        <w:t>:</w:t>
      </w:r>
    </w:p>
    <w:p w:rsidR="00DE44F3" w:rsidRDefault="00DE44F3" w:rsidP="00490381">
      <w:pPr>
        <w:pStyle w:val="BodyText"/>
        <w:spacing w:line="276" w:lineRule="auto"/>
        <w:ind w:left="720" w:right="180"/>
        <w:jc w:val="both"/>
        <w:rPr>
          <w:rFonts w:ascii="Arial" w:hAnsi="Arial" w:cs="Arial"/>
          <w:color w:val="auto"/>
          <w:sz w:val="24"/>
          <w:szCs w:val="24"/>
        </w:rPr>
      </w:pPr>
      <w:r>
        <w:rPr>
          <w:rFonts w:ascii="Arial" w:hAnsi="Arial" w:cs="Arial"/>
          <w:bCs/>
          <w:sz w:val="24"/>
          <w:szCs w:val="24"/>
        </w:rPr>
        <w:lastRenderedPageBreak/>
        <w:t>“</w:t>
      </w:r>
      <w:r w:rsidRPr="00DE44F3">
        <w:rPr>
          <w:rFonts w:ascii="Arial" w:hAnsi="Arial" w:cs="Arial"/>
          <w:color w:val="auto"/>
          <w:sz w:val="24"/>
          <w:szCs w:val="24"/>
        </w:rPr>
        <w:t xml:space="preserve">Welcome to an exciting opportunity to participate in a newly funded after school program for students grades 6-8 with Autism Spectrum Disorder (ASD) called </w:t>
      </w:r>
      <w:r w:rsidRPr="00DE44F3">
        <w:rPr>
          <w:rFonts w:ascii="Arial" w:hAnsi="Arial" w:cs="Arial"/>
          <w:b/>
          <w:i/>
          <w:color w:val="auto"/>
          <w:sz w:val="24"/>
          <w:szCs w:val="24"/>
        </w:rPr>
        <w:t>Doing</w:t>
      </w:r>
      <w:r w:rsidRPr="00DE44F3">
        <w:rPr>
          <w:rFonts w:ascii="Arial" w:hAnsi="Arial" w:cs="Arial"/>
          <w:b/>
          <w:color w:val="auto"/>
          <w:sz w:val="24"/>
          <w:szCs w:val="24"/>
        </w:rPr>
        <w:t xml:space="preserve"> </w:t>
      </w:r>
      <w:r w:rsidRPr="00DE44F3">
        <w:rPr>
          <w:rFonts w:ascii="Arial" w:hAnsi="Arial" w:cs="Arial"/>
          <w:b/>
          <w:i/>
          <w:color w:val="auto"/>
          <w:sz w:val="24"/>
          <w:szCs w:val="24"/>
        </w:rPr>
        <w:t>What I Love: At Home, At School and In the Community!</w:t>
      </w:r>
      <w:r w:rsidRPr="00DE44F3">
        <w:rPr>
          <w:rFonts w:ascii="Arial" w:hAnsi="Arial" w:cs="Arial"/>
          <w:color w:val="auto"/>
          <w:sz w:val="24"/>
          <w:szCs w:val="24"/>
        </w:rPr>
        <w:t xml:space="preserve"> This is a Ministry funded after school program that offers an opportunity for students to develop, build and enhance their skills through leisure activities.</w:t>
      </w:r>
    </w:p>
    <w:p w:rsidR="00490381" w:rsidRPr="00DE44F3" w:rsidRDefault="00490381" w:rsidP="00490381">
      <w:pPr>
        <w:pStyle w:val="BodyText"/>
        <w:spacing w:line="276" w:lineRule="auto"/>
        <w:ind w:left="720" w:right="180"/>
        <w:jc w:val="both"/>
        <w:rPr>
          <w:rFonts w:ascii="Arial" w:hAnsi="Arial" w:cs="Arial"/>
          <w:color w:val="auto"/>
          <w:sz w:val="24"/>
          <w:szCs w:val="24"/>
        </w:rPr>
      </w:pPr>
      <w:r w:rsidRPr="00DE44F3">
        <w:rPr>
          <w:rFonts w:ascii="Arial" w:hAnsi="Arial" w:cs="Arial"/>
          <w:color w:val="auto"/>
          <w:sz w:val="24"/>
          <w:szCs w:val="24"/>
        </w:rPr>
        <w:t>A key component of the program is to learn individualized leisure/recreation activities based on the child’s interest. Activities will be co-taught by “experts” in the leisure activities supported by qualified teachers who will reinforce Applied Behaviour Analysis (ABA) Instructional Methods throughout the sessions with students. The program offers simultaneous sessions for parents/guardians that include instruction in leisure activities and strategies being taught to the child in order to practice these leisure activities at home and in the community. Parents will also be provided with information regarding the benefits of leisure activities and how it supports their child’s strengths and challenges (e.g., reducing anxiety, overall health benefits, increasing opportunity for engagement in community etc.).</w:t>
      </w:r>
    </w:p>
    <w:p w:rsidR="00490381" w:rsidRDefault="00490381" w:rsidP="00490381">
      <w:pPr>
        <w:pStyle w:val="BodyText"/>
        <w:spacing w:line="276" w:lineRule="auto"/>
        <w:ind w:left="720" w:right="180"/>
        <w:jc w:val="both"/>
        <w:rPr>
          <w:rFonts w:ascii="Arial" w:hAnsi="Arial" w:cs="Arial"/>
          <w:color w:val="auto"/>
          <w:sz w:val="24"/>
          <w:szCs w:val="24"/>
        </w:rPr>
      </w:pPr>
      <w:r w:rsidRPr="00DE44F3">
        <w:rPr>
          <w:rFonts w:ascii="Arial" w:hAnsi="Arial" w:cs="Arial"/>
          <w:color w:val="auto"/>
          <w:sz w:val="24"/>
          <w:szCs w:val="24"/>
        </w:rPr>
        <w:t xml:space="preserve">One of the great things about this program is that parents/guardians have the opportunity to participate alongside their child. Parent/Guardian and child can participate in one hour sessions, once a week for 6 weeks. We invite school aged siblings to attend to provide an opportunity for this to be a family event. In addition, child care will be provided for non-school aged children. The program will run for 6 weeks from January 17 to February 21, 2018 from 6:00 p.m. to 7:00 p.m. at the locations listed below. </w:t>
      </w:r>
    </w:p>
    <w:p w:rsidR="00490381" w:rsidRPr="00DE44F3" w:rsidRDefault="00490381" w:rsidP="00490381">
      <w:pPr>
        <w:pStyle w:val="BodyText"/>
        <w:spacing w:after="120" w:line="276" w:lineRule="auto"/>
        <w:ind w:left="720" w:right="180"/>
        <w:jc w:val="both"/>
        <w:rPr>
          <w:rFonts w:ascii="Arial" w:hAnsi="Arial" w:cs="Arial"/>
          <w:color w:val="auto"/>
          <w:sz w:val="24"/>
          <w:szCs w:val="24"/>
        </w:rPr>
      </w:pPr>
      <w:r w:rsidRPr="00DE44F3">
        <w:rPr>
          <w:rFonts w:ascii="Arial" w:hAnsi="Arial" w:cs="Arial"/>
          <w:color w:val="auto"/>
          <w:sz w:val="24"/>
          <w:szCs w:val="24"/>
        </w:rPr>
        <w:t xml:space="preserve">Participants are invited to sign up for only </w:t>
      </w:r>
      <w:r w:rsidRPr="00DE44F3">
        <w:rPr>
          <w:rFonts w:ascii="Arial" w:hAnsi="Arial" w:cs="Arial"/>
          <w:b/>
          <w:color w:val="auto"/>
          <w:sz w:val="24"/>
          <w:szCs w:val="24"/>
          <w:u w:val="single"/>
        </w:rPr>
        <w:t>one location</w:t>
      </w:r>
      <w:r w:rsidRPr="00DE44F3">
        <w:rPr>
          <w:rFonts w:ascii="Arial" w:hAnsi="Arial" w:cs="Arial"/>
          <w:color w:val="auto"/>
          <w:sz w:val="24"/>
          <w:szCs w:val="24"/>
        </w:rPr>
        <w:t>.</w:t>
      </w:r>
    </w:p>
    <w:p w:rsidR="00490381" w:rsidRPr="00DE44F3" w:rsidRDefault="00490381" w:rsidP="00536A15">
      <w:pPr>
        <w:pStyle w:val="BodyText"/>
        <w:numPr>
          <w:ilvl w:val="0"/>
          <w:numId w:val="12"/>
        </w:numPr>
        <w:spacing w:after="120" w:line="276" w:lineRule="auto"/>
        <w:ind w:left="1260" w:right="180"/>
        <w:jc w:val="both"/>
        <w:rPr>
          <w:rFonts w:ascii="Arial" w:hAnsi="Arial" w:cs="Arial"/>
          <w:color w:val="auto"/>
          <w:sz w:val="24"/>
          <w:szCs w:val="24"/>
        </w:rPr>
      </w:pPr>
      <w:r w:rsidRPr="00DE44F3">
        <w:rPr>
          <w:rFonts w:ascii="Arial" w:hAnsi="Arial" w:cs="Arial"/>
          <w:color w:val="auto"/>
          <w:sz w:val="24"/>
          <w:szCs w:val="24"/>
        </w:rPr>
        <w:t>Learning Center 1 – Hollycrest Middle School – 630 Renforth Drive, Etobicoke</w:t>
      </w:r>
    </w:p>
    <w:p w:rsidR="00490381" w:rsidRPr="00DE44F3" w:rsidRDefault="00490381" w:rsidP="00536A15">
      <w:pPr>
        <w:pStyle w:val="BodyText"/>
        <w:numPr>
          <w:ilvl w:val="0"/>
          <w:numId w:val="12"/>
        </w:numPr>
        <w:spacing w:after="120" w:line="276" w:lineRule="auto"/>
        <w:ind w:left="1260" w:right="180"/>
        <w:jc w:val="both"/>
        <w:rPr>
          <w:rFonts w:ascii="Arial" w:hAnsi="Arial" w:cs="Arial"/>
          <w:color w:val="auto"/>
          <w:sz w:val="24"/>
          <w:szCs w:val="24"/>
        </w:rPr>
      </w:pPr>
      <w:r w:rsidRPr="00DE44F3">
        <w:rPr>
          <w:rFonts w:ascii="Arial" w:hAnsi="Arial" w:cs="Arial"/>
          <w:color w:val="auto"/>
          <w:sz w:val="24"/>
          <w:szCs w:val="24"/>
        </w:rPr>
        <w:t>Learning Center 2 – Charles H Best Middle School – 285 Wilmington Avenue, North York</w:t>
      </w:r>
    </w:p>
    <w:p w:rsidR="00490381" w:rsidRPr="00DE44F3" w:rsidRDefault="00490381" w:rsidP="00536A15">
      <w:pPr>
        <w:pStyle w:val="BodyText"/>
        <w:numPr>
          <w:ilvl w:val="0"/>
          <w:numId w:val="12"/>
        </w:numPr>
        <w:spacing w:after="120" w:line="276" w:lineRule="auto"/>
        <w:ind w:left="1260" w:right="180"/>
        <w:jc w:val="both"/>
        <w:rPr>
          <w:rFonts w:ascii="Arial" w:hAnsi="Arial" w:cs="Arial"/>
          <w:color w:val="auto"/>
          <w:sz w:val="24"/>
          <w:szCs w:val="24"/>
        </w:rPr>
      </w:pPr>
      <w:r w:rsidRPr="00DE44F3">
        <w:rPr>
          <w:rFonts w:ascii="Arial" w:hAnsi="Arial" w:cs="Arial"/>
          <w:color w:val="auto"/>
          <w:sz w:val="24"/>
          <w:szCs w:val="24"/>
        </w:rPr>
        <w:t>Learning Center 3 – Buchanan Public School – 4 Buc</w:t>
      </w:r>
      <w:r w:rsidR="00536A15">
        <w:rPr>
          <w:rFonts w:ascii="Arial" w:hAnsi="Arial" w:cs="Arial"/>
          <w:color w:val="auto"/>
          <w:sz w:val="24"/>
          <w:szCs w:val="24"/>
        </w:rPr>
        <w:t>han</w:t>
      </w:r>
      <w:r w:rsidRPr="00DE44F3">
        <w:rPr>
          <w:rFonts w:ascii="Arial" w:hAnsi="Arial" w:cs="Arial"/>
          <w:color w:val="auto"/>
          <w:sz w:val="24"/>
          <w:szCs w:val="24"/>
        </w:rPr>
        <w:t>an Road, Scarborough</w:t>
      </w:r>
    </w:p>
    <w:p w:rsidR="00490381" w:rsidRDefault="00490381" w:rsidP="00536A15">
      <w:pPr>
        <w:pStyle w:val="BodyText"/>
        <w:numPr>
          <w:ilvl w:val="0"/>
          <w:numId w:val="12"/>
        </w:numPr>
        <w:spacing w:after="120" w:line="276" w:lineRule="auto"/>
        <w:ind w:left="1260" w:right="180"/>
        <w:jc w:val="both"/>
        <w:rPr>
          <w:rFonts w:ascii="Arial" w:hAnsi="Arial" w:cs="Arial"/>
          <w:color w:val="auto"/>
          <w:sz w:val="24"/>
          <w:szCs w:val="24"/>
        </w:rPr>
      </w:pPr>
      <w:r w:rsidRPr="00DE44F3">
        <w:rPr>
          <w:rFonts w:ascii="Arial" w:hAnsi="Arial" w:cs="Arial"/>
          <w:color w:val="auto"/>
          <w:sz w:val="24"/>
          <w:szCs w:val="24"/>
        </w:rPr>
        <w:t>Learning Center 4 – Nelson Mandela Park Public School – 440 Shuter Street, Toronto</w:t>
      </w:r>
    </w:p>
    <w:p w:rsidR="00490381" w:rsidRDefault="00490381" w:rsidP="00490381">
      <w:pPr>
        <w:pStyle w:val="BodyText"/>
        <w:spacing w:line="276" w:lineRule="auto"/>
        <w:ind w:left="720" w:right="180"/>
        <w:rPr>
          <w:rFonts w:ascii="Arial" w:hAnsi="Arial" w:cs="Arial"/>
          <w:color w:val="auto"/>
          <w:sz w:val="24"/>
          <w:szCs w:val="24"/>
        </w:rPr>
      </w:pPr>
      <w:r w:rsidRPr="00DE44F3">
        <w:rPr>
          <w:rFonts w:ascii="Arial" w:hAnsi="Arial" w:cs="Arial"/>
          <w:color w:val="auto"/>
          <w:sz w:val="24"/>
          <w:szCs w:val="24"/>
        </w:rPr>
        <w:t xml:space="preserve">Unfortunately </w:t>
      </w:r>
      <w:r w:rsidRPr="00DE44F3">
        <w:rPr>
          <w:rFonts w:ascii="Arial" w:hAnsi="Arial" w:cs="Arial"/>
          <w:b/>
          <w:color w:val="auto"/>
          <w:sz w:val="24"/>
          <w:szCs w:val="24"/>
        </w:rPr>
        <w:t xml:space="preserve">transportation </w:t>
      </w:r>
      <w:r w:rsidR="00E13733">
        <w:rPr>
          <w:rFonts w:ascii="Arial" w:hAnsi="Arial" w:cs="Arial"/>
          <w:b/>
          <w:color w:val="auto"/>
          <w:sz w:val="24"/>
          <w:szCs w:val="24"/>
        </w:rPr>
        <w:t>cannot</w:t>
      </w:r>
      <w:r w:rsidRPr="00DE44F3">
        <w:rPr>
          <w:rFonts w:ascii="Arial" w:hAnsi="Arial" w:cs="Arial"/>
          <w:b/>
          <w:color w:val="auto"/>
          <w:sz w:val="24"/>
          <w:szCs w:val="24"/>
        </w:rPr>
        <w:t xml:space="preserve"> be provided</w:t>
      </w:r>
      <w:r w:rsidRPr="00DE44F3">
        <w:rPr>
          <w:rFonts w:ascii="Arial" w:hAnsi="Arial" w:cs="Arial"/>
          <w:color w:val="auto"/>
          <w:sz w:val="24"/>
          <w:szCs w:val="24"/>
        </w:rPr>
        <w:t xml:space="preserve">, so we ask for your commitment to bring your child and attend all sessions with them. Families will have a unique opportunity to access a Leisure Coach to bridge the gap between after school, home and community. </w:t>
      </w:r>
    </w:p>
    <w:p w:rsidR="005B1212" w:rsidRPr="00DE44F3" w:rsidRDefault="00490381" w:rsidP="00490381">
      <w:pPr>
        <w:pStyle w:val="BodyText"/>
        <w:spacing w:line="276" w:lineRule="auto"/>
        <w:ind w:left="720" w:right="180"/>
        <w:jc w:val="both"/>
        <w:rPr>
          <w:rFonts w:ascii="Arial" w:hAnsi="Arial" w:cs="Arial"/>
          <w:color w:val="auto"/>
          <w:sz w:val="24"/>
          <w:szCs w:val="24"/>
        </w:rPr>
      </w:pPr>
      <w:r w:rsidRPr="00DE44F3">
        <w:rPr>
          <w:rFonts w:ascii="Arial" w:hAnsi="Arial" w:cs="Arial"/>
          <w:color w:val="auto"/>
          <w:sz w:val="24"/>
          <w:szCs w:val="24"/>
        </w:rPr>
        <w:t xml:space="preserve">If you are interested, please fill out the attached application and return it to your child’s school or teacher by </w:t>
      </w:r>
      <w:r w:rsidR="00E13733">
        <w:rPr>
          <w:rFonts w:ascii="Arial" w:hAnsi="Arial" w:cs="Arial"/>
          <w:b/>
          <w:color w:val="auto"/>
          <w:sz w:val="24"/>
          <w:szCs w:val="24"/>
        </w:rPr>
        <w:t>XXXXXXXXXXXXXXXXX</w:t>
      </w:r>
      <w:r w:rsidRPr="00DE44F3">
        <w:rPr>
          <w:rFonts w:ascii="Arial" w:hAnsi="Arial" w:cs="Arial"/>
          <w:color w:val="auto"/>
          <w:sz w:val="24"/>
          <w:szCs w:val="24"/>
        </w:rPr>
        <w:t>. Depending on the number of responses received, students may be selected through a lottery process. This program provides your child with an excellent opportunity to get involved in leisure activities at the school and in the community. The first session will begin on Wednesday, January 17, 2018.</w:t>
      </w:r>
      <w:r>
        <w:rPr>
          <w:rFonts w:ascii="Arial" w:hAnsi="Arial" w:cs="Arial"/>
          <w:color w:val="auto"/>
          <w:sz w:val="24"/>
          <w:szCs w:val="24"/>
        </w:rPr>
        <w:t>”</w:t>
      </w:r>
    </w:p>
    <w:p w:rsidR="00800B8A" w:rsidRDefault="00800B8A" w:rsidP="00BF441E">
      <w:pPr>
        <w:pStyle w:val="Heading1"/>
        <w:spacing w:before="240"/>
      </w:pPr>
      <w:r w:rsidRPr="00490381">
        <w:t xml:space="preserve">3. </w:t>
      </w:r>
      <w:r>
        <w:t>Rebranding of Section 23 Programs</w:t>
      </w:r>
      <w:r w:rsidR="008A087D">
        <w:t xml:space="preserve"> </w:t>
      </w:r>
      <w:r w:rsidR="008A087D" w:rsidRPr="00131A77">
        <w:t>– Inclusion and Anti-Oppression</w:t>
      </w:r>
    </w:p>
    <w:p w:rsidR="008A087D" w:rsidRDefault="00800B8A" w:rsidP="00490381">
      <w:pPr>
        <w:spacing w:before="120" w:after="120"/>
        <w:rPr>
          <w:rFonts w:ascii="Arial" w:hAnsi="Arial" w:cs="Arial"/>
          <w:sz w:val="24"/>
          <w:szCs w:val="24"/>
        </w:rPr>
      </w:pPr>
      <w:r w:rsidRPr="00490381">
        <w:rPr>
          <w:rFonts w:ascii="Arial" w:hAnsi="Arial" w:cs="Arial"/>
          <w:sz w:val="24"/>
          <w:szCs w:val="24"/>
        </w:rPr>
        <w:t xml:space="preserve">Section 23 students experience institutionalized oppression.  To effect change in attitudes, </w:t>
      </w:r>
      <w:r w:rsidR="00131A77">
        <w:rPr>
          <w:rFonts w:ascii="Arial" w:hAnsi="Arial" w:cs="Arial"/>
          <w:sz w:val="24"/>
          <w:szCs w:val="24"/>
        </w:rPr>
        <w:t>planning is underway</w:t>
      </w:r>
      <w:r w:rsidRPr="00490381">
        <w:rPr>
          <w:rFonts w:ascii="Arial" w:hAnsi="Arial" w:cs="Arial"/>
          <w:sz w:val="24"/>
          <w:szCs w:val="24"/>
        </w:rPr>
        <w:t xml:space="preserve"> to offer three years of mandatory training to TDSB leadership (similar to that conducted by th</w:t>
      </w:r>
      <w:r w:rsidR="00131A77">
        <w:rPr>
          <w:rFonts w:ascii="Arial" w:hAnsi="Arial" w:cs="Arial"/>
          <w:sz w:val="24"/>
          <w:szCs w:val="24"/>
        </w:rPr>
        <w:t>e Aboriginal Education Centre).</w:t>
      </w:r>
      <w:r w:rsidRPr="00490381">
        <w:rPr>
          <w:rFonts w:ascii="Arial" w:hAnsi="Arial" w:cs="Arial"/>
          <w:sz w:val="24"/>
          <w:szCs w:val="24"/>
        </w:rPr>
        <w:t xml:space="preserve"> These training sessions would include</w:t>
      </w:r>
      <w:r w:rsidR="008A087D">
        <w:rPr>
          <w:rFonts w:ascii="Arial" w:hAnsi="Arial" w:cs="Arial"/>
          <w:sz w:val="24"/>
          <w:szCs w:val="24"/>
        </w:rPr>
        <w:t>:</w:t>
      </w:r>
      <w:r w:rsidRPr="00490381">
        <w:rPr>
          <w:rFonts w:ascii="Arial" w:hAnsi="Arial" w:cs="Arial"/>
          <w:sz w:val="24"/>
          <w:szCs w:val="24"/>
        </w:rPr>
        <w:t xml:space="preserve"> </w:t>
      </w:r>
    </w:p>
    <w:p w:rsidR="008A087D" w:rsidRDefault="008A087D" w:rsidP="008A087D">
      <w:pPr>
        <w:pStyle w:val="ListParagraph"/>
        <w:numPr>
          <w:ilvl w:val="0"/>
          <w:numId w:val="8"/>
        </w:numPr>
        <w:spacing w:before="120" w:after="120"/>
        <w:rPr>
          <w:rFonts w:ascii="Arial" w:hAnsi="Arial" w:cs="Arial"/>
        </w:rPr>
      </w:pPr>
      <w:r>
        <w:rPr>
          <w:rFonts w:ascii="Arial" w:hAnsi="Arial" w:cs="Arial"/>
        </w:rPr>
        <w:t>S</w:t>
      </w:r>
      <w:r w:rsidR="00800B8A" w:rsidRPr="008A087D">
        <w:rPr>
          <w:rFonts w:ascii="Arial" w:hAnsi="Arial" w:cs="Arial"/>
        </w:rPr>
        <w:t>tu</w:t>
      </w:r>
      <w:r>
        <w:rPr>
          <w:rFonts w:ascii="Arial" w:hAnsi="Arial" w:cs="Arial"/>
        </w:rPr>
        <w:t>dent voice of lived experiences</w:t>
      </w:r>
      <w:r w:rsidR="00800B8A" w:rsidRPr="008A087D">
        <w:rPr>
          <w:rFonts w:ascii="Arial" w:hAnsi="Arial" w:cs="Arial"/>
        </w:rPr>
        <w:t xml:space="preserve"> </w:t>
      </w:r>
    </w:p>
    <w:p w:rsidR="008A087D" w:rsidRDefault="008A087D" w:rsidP="008A087D">
      <w:pPr>
        <w:pStyle w:val="ListParagraph"/>
        <w:numPr>
          <w:ilvl w:val="0"/>
          <w:numId w:val="8"/>
        </w:numPr>
        <w:spacing w:before="120" w:after="120"/>
        <w:rPr>
          <w:rFonts w:ascii="Arial" w:hAnsi="Arial" w:cs="Arial"/>
        </w:rPr>
      </w:pPr>
      <w:r>
        <w:rPr>
          <w:rFonts w:ascii="Arial" w:hAnsi="Arial" w:cs="Arial"/>
        </w:rPr>
        <w:t>P</w:t>
      </w:r>
      <w:r w:rsidR="00800B8A" w:rsidRPr="008A087D">
        <w:rPr>
          <w:rFonts w:ascii="Arial" w:hAnsi="Arial" w:cs="Arial"/>
        </w:rPr>
        <w:t xml:space="preserve">rocess of consent for students to participate in </w:t>
      </w:r>
      <w:r>
        <w:rPr>
          <w:rFonts w:ascii="Arial" w:hAnsi="Arial" w:cs="Arial"/>
        </w:rPr>
        <w:t xml:space="preserve">a </w:t>
      </w:r>
      <w:r w:rsidR="00800B8A" w:rsidRPr="008A087D">
        <w:rPr>
          <w:rFonts w:ascii="Arial" w:hAnsi="Arial" w:cs="Arial"/>
        </w:rPr>
        <w:t xml:space="preserve">student forum, live or on video. </w:t>
      </w:r>
    </w:p>
    <w:p w:rsidR="008A087D" w:rsidRPr="008A087D" w:rsidRDefault="00800B8A" w:rsidP="008A087D">
      <w:pPr>
        <w:pStyle w:val="ListParagraph"/>
        <w:numPr>
          <w:ilvl w:val="0"/>
          <w:numId w:val="8"/>
        </w:numPr>
        <w:spacing w:before="120" w:after="120"/>
        <w:rPr>
          <w:rFonts w:ascii="Arial" w:hAnsi="Arial" w:cs="Arial"/>
        </w:rPr>
      </w:pPr>
      <w:r w:rsidRPr="008A087D">
        <w:rPr>
          <w:rFonts w:ascii="Arial" w:hAnsi="Arial" w:cs="Arial"/>
        </w:rPr>
        <w:t>Safety and respect</w:t>
      </w:r>
      <w:r w:rsidR="008A087D">
        <w:rPr>
          <w:rFonts w:ascii="Arial" w:hAnsi="Arial" w:cs="Arial"/>
        </w:rPr>
        <w:t xml:space="preserve"> – how to keep the</w:t>
      </w:r>
      <w:r w:rsidRPr="008A087D">
        <w:rPr>
          <w:rFonts w:ascii="Arial" w:hAnsi="Arial" w:cs="Arial"/>
        </w:rPr>
        <w:t>s</w:t>
      </w:r>
      <w:r w:rsidR="008A087D">
        <w:rPr>
          <w:rFonts w:ascii="Arial" w:hAnsi="Arial" w:cs="Arial"/>
        </w:rPr>
        <w:t>e</w:t>
      </w:r>
      <w:r w:rsidRPr="008A087D">
        <w:rPr>
          <w:rFonts w:ascii="Arial" w:hAnsi="Arial" w:cs="Arial"/>
        </w:rPr>
        <w:t xml:space="preserve"> in balance.</w:t>
      </w:r>
    </w:p>
    <w:p w:rsidR="00800B8A" w:rsidRPr="00131A77" w:rsidRDefault="00131A77" w:rsidP="008A087D">
      <w:pPr>
        <w:spacing w:before="240" w:after="120"/>
        <w:rPr>
          <w:rFonts w:ascii="Arial" w:hAnsi="Arial" w:cs="Arial"/>
          <w:sz w:val="24"/>
          <w:szCs w:val="24"/>
        </w:rPr>
      </w:pPr>
      <w:r>
        <w:rPr>
          <w:rFonts w:ascii="Arial" w:hAnsi="Arial" w:cs="Arial"/>
          <w:sz w:val="24"/>
          <w:szCs w:val="24"/>
        </w:rPr>
        <w:t>Plans</w:t>
      </w:r>
      <w:r w:rsidR="00800B8A" w:rsidRPr="00131A77">
        <w:rPr>
          <w:rFonts w:ascii="Arial" w:hAnsi="Arial" w:cs="Arial"/>
          <w:sz w:val="24"/>
          <w:szCs w:val="24"/>
        </w:rPr>
        <w:t xml:space="preserve"> </w:t>
      </w:r>
      <w:r>
        <w:rPr>
          <w:rFonts w:ascii="Arial" w:hAnsi="Arial" w:cs="Arial"/>
          <w:sz w:val="24"/>
          <w:szCs w:val="24"/>
        </w:rPr>
        <w:t xml:space="preserve">have </w:t>
      </w:r>
      <w:r w:rsidR="00800B8A" w:rsidRPr="00131A77">
        <w:rPr>
          <w:rFonts w:ascii="Arial" w:hAnsi="Arial" w:cs="Arial"/>
          <w:sz w:val="24"/>
          <w:szCs w:val="24"/>
        </w:rPr>
        <w:t>focused on anti-oppression and ending stigma.</w:t>
      </w:r>
    </w:p>
    <w:p w:rsidR="00800B8A" w:rsidRPr="00490381" w:rsidRDefault="00800B8A" w:rsidP="008A087D">
      <w:pPr>
        <w:pStyle w:val="ListParagraph"/>
        <w:spacing w:line="276" w:lineRule="auto"/>
        <w:ind w:left="0"/>
        <w:rPr>
          <w:rFonts w:ascii="Arial" w:hAnsi="Arial" w:cs="Arial"/>
          <w:b/>
        </w:rPr>
      </w:pPr>
      <w:r w:rsidRPr="00490381">
        <w:rPr>
          <w:rFonts w:ascii="Arial" w:hAnsi="Arial" w:cs="Arial"/>
          <w:b/>
        </w:rPr>
        <w:t>Year 1 Educational</w:t>
      </w:r>
    </w:p>
    <w:p w:rsidR="00800B8A" w:rsidRPr="00490381" w:rsidRDefault="008A087D" w:rsidP="008A087D">
      <w:pPr>
        <w:numPr>
          <w:ilvl w:val="0"/>
          <w:numId w:val="9"/>
        </w:numPr>
        <w:spacing w:after="0"/>
        <w:ind w:left="720"/>
        <w:rPr>
          <w:rFonts w:ascii="Arial" w:hAnsi="Arial" w:cs="Arial"/>
          <w:sz w:val="24"/>
          <w:szCs w:val="24"/>
        </w:rPr>
      </w:pPr>
      <w:r>
        <w:rPr>
          <w:rFonts w:ascii="Arial" w:hAnsi="Arial" w:cs="Arial"/>
          <w:sz w:val="24"/>
          <w:szCs w:val="24"/>
        </w:rPr>
        <w:t>P</w:t>
      </w:r>
      <w:r w:rsidRPr="00490381">
        <w:rPr>
          <w:rFonts w:ascii="Arial" w:hAnsi="Arial" w:cs="Arial"/>
          <w:sz w:val="24"/>
          <w:szCs w:val="24"/>
        </w:rPr>
        <w:t>re</w:t>
      </w:r>
      <w:r>
        <w:rPr>
          <w:rFonts w:ascii="Arial" w:hAnsi="Arial" w:cs="Arial"/>
          <w:sz w:val="24"/>
          <w:szCs w:val="24"/>
        </w:rPr>
        <w:t xml:space="preserve">senting to Superintendents and </w:t>
      </w:r>
      <w:r w:rsidR="00677C4D">
        <w:rPr>
          <w:rFonts w:ascii="Arial" w:hAnsi="Arial" w:cs="Arial"/>
          <w:sz w:val="24"/>
          <w:szCs w:val="24"/>
        </w:rPr>
        <w:t>Principals</w:t>
      </w:r>
      <w:r>
        <w:rPr>
          <w:rFonts w:ascii="Arial" w:hAnsi="Arial" w:cs="Arial"/>
          <w:sz w:val="24"/>
          <w:szCs w:val="24"/>
        </w:rPr>
        <w:t xml:space="preserve"> at each Learning Centre in a 2-</w:t>
      </w:r>
      <w:r w:rsidR="00800B8A" w:rsidRPr="00490381">
        <w:rPr>
          <w:rFonts w:ascii="Arial" w:hAnsi="Arial" w:cs="Arial"/>
          <w:sz w:val="24"/>
          <w:szCs w:val="24"/>
        </w:rPr>
        <w:t>part series</w:t>
      </w:r>
      <w:r>
        <w:rPr>
          <w:rFonts w:ascii="Arial" w:hAnsi="Arial" w:cs="Arial"/>
          <w:sz w:val="24"/>
          <w:szCs w:val="24"/>
        </w:rPr>
        <w:t>,</w:t>
      </w:r>
      <w:r w:rsidR="00800B8A" w:rsidRPr="00490381">
        <w:rPr>
          <w:rFonts w:ascii="Arial" w:hAnsi="Arial" w:cs="Arial"/>
          <w:sz w:val="24"/>
          <w:szCs w:val="24"/>
        </w:rPr>
        <w:t xml:space="preserve"> as part of meetings that are already happening </w:t>
      </w:r>
    </w:p>
    <w:p w:rsidR="00800B8A" w:rsidRPr="00490381" w:rsidRDefault="00800B8A" w:rsidP="008A087D">
      <w:pPr>
        <w:numPr>
          <w:ilvl w:val="0"/>
          <w:numId w:val="9"/>
        </w:numPr>
        <w:spacing w:after="0"/>
        <w:ind w:left="720"/>
        <w:rPr>
          <w:rFonts w:ascii="Arial" w:hAnsi="Arial" w:cs="Arial"/>
          <w:sz w:val="24"/>
          <w:szCs w:val="24"/>
        </w:rPr>
      </w:pPr>
      <w:r w:rsidRPr="00490381">
        <w:rPr>
          <w:rFonts w:ascii="Arial" w:hAnsi="Arial" w:cs="Arial"/>
          <w:sz w:val="24"/>
          <w:szCs w:val="24"/>
        </w:rPr>
        <w:t>Host</w:t>
      </w:r>
      <w:r w:rsidR="008A087D">
        <w:rPr>
          <w:rFonts w:ascii="Arial" w:hAnsi="Arial" w:cs="Arial"/>
          <w:sz w:val="24"/>
          <w:szCs w:val="24"/>
        </w:rPr>
        <w:t>ing an event during Mental H</w:t>
      </w:r>
      <w:r w:rsidRPr="00490381">
        <w:rPr>
          <w:rFonts w:ascii="Arial" w:hAnsi="Arial" w:cs="Arial"/>
          <w:sz w:val="24"/>
          <w:szCs w:val="24"/>
        </w:rPr>
        <w:t>e</w:t>
      </w:r>
      <w:r w:rsidR="008A087D">
        <w:rPr>
          <w:rFonts w:ascii="Arial" w:hAnsi="Arial" w:cs="Arial"/>
          <w:sz w:val="24"/>
          <w:szCs w:val="24"/>
        </w:rPr>
        <w:t>alth W</w:t>
      </w:r>
      <w:r w:rsidRPr="00490381">
        <w:rPr>
          <w:rFonts w:ascii="Arial" w:hAnsi="Arial" w:cs="Arial"/>
          <w:sz w:val="24"/>
          <w:szCs w:val="24"/>
        </w:rPr>
        <w:t>eek, in collaboration with TDSB Social Workers</w:t>
      </w:r>
    </w:p>
    <w:p w:rsidR="00800B8A" w:rsidRPr="00490381" w:rsidRDefault="008A087D" w:rsidP="008A087D">
      <w:pPr>
        <w:numPr>
          <w:ilvl w:val="0"/>
          <w:numId w:val="9"/>
        </w:numPr>
        <w:spacing w:after="0"/>
        <w:ind w:left="720"/>
        <w:rPr>
          <w:rFonts w:ascii="Arial" w:hAnsi="Arial" w:cs="Arial"/>
          <w:sz w:val="24"/>
          <w:szCs w:val="24"/>
        </w:rPr>
      </w:pPr>
      <w:r>
        <w:rPr>
          <w:rFonts w:ascii="Arial" w:hAnsi="Arial" w:cs="Arial"/>
          <w:sz w:val="24"/>
          <w:szCs w:val="24"/>
        </w:rPr>
        <w:t>Producing an o</w:t>
      </w:r>
      <w:r w:rsidR="00800B8A" w:rsidRPr="00490381">
        <w:rPr>
          <w:rFonts w:ascii="Arial" w:hAnsi="Arial" w:cs="Arial"/>
          <w:sz w:val="24"/>
          <w:szCs w:val="24"/>
        </w:rPr>
        <w:t xml:space="preserve">nline video </w:t>
      </w:r>
      <w:r w:rsidR="00131A77">
        <w:rPr>
          <w:rFonts w:ascii="Arial" w:hAnsi="Arial" w:cs="Arial"/>
          <w:sz w:val="24"/>
          <w:szCs w:val="24"/>
        </w:rPr>
        <w:t>for use in</w:t>
      </w:r>
      <w:r w:rsidR="00800B8A" w:rsidRPr="00490381">
        <w:rPr>
          <w:rFonts w:ascii="Arial" w:hAnsi="Arial" w:cs="Arial"/>
          <w:sz w:val="24"/>
          <w:szCs w:val="24"/>
        </w:rPr>
        <w:t xml:space="preserve"> admin</w:t>
      </w:r>
      <w:r>
        <w:rPr>
          <w:rFonts w:ascii="Arial" w:hAnsi="Arial" w:cs="Arial"/>
          <w:sz w:val="24"/>
          <w:szCs w:val="24"/>
        </w:rPr>
        <w:t>istration</w:t>
      </w:r>
      <w:r w:rsidR="00131A77">
        <w:rPr>
          <w:rFonts w:ascii="Arial" w:hAnsi="Arial" w:cs="Arial"/>
          <w:sz w:val="24"/>
          <w:szCs w:val="24"/>
        </w:rPr>
        <w:t xml:space="preserve"> compliance training</w:t>
      </w:r>
    </w:p>
    <w:p w:rsidR="00800B8A" w:rsidRPr="00BF441E" w:rsidRDefault="00800B8A" w:rsidP="00490381">
      <w:pPr>
        <w:numPr>
          <w:ilvl w:val="0"/>
          <w:numId w:val="9"/>
        </w:numPr>
        <w:spacing w:after="0"/>
        <w:ind w:left="720"/>
        <w:rPr>
          <w:rFonts w:ascii="Arial" w:hAnsi="Arial" w:cs="Arial"/>
          <w:sz w:val="24"/>
          <w:szCs w:val="24"/>
        </w:rPr>
      </w:pPr>
      <w:r w:rsidRPr="00490381">
        <w:rPr>
          <w:rFonts w:ascii="Arial" w:hAnsi="Arial" w:cs="Arial"/>
          <w:sz w:val="24"/>
          <w:szCs w:val="24"/>
        </w:rPr>
        <w:t>Ongoing submissions to System Leaders’ Weekly and Direct Line about Section 23</w:t>
      </w:r>
      <w:r w:rsidR="008A087D">
        <w:rPr>
          <w:rFonts w:ascii="Arial" w:hAnsi="Arial" w:cs="Arial"/>
          <w:sz w:val="24"/>
          <w:szCs w:val="24"/>
        </w:rPr>
        <w:t xml:space="preserve">, </w:t>
      </w:r>
      <w:r w:rsidR="008A087D" w:rsidRPr="00490381">
        <w:rPr>
          <w:rFonts w:ascii="Arial" w:hAnsi="Arial" w:cs="Arial"/>
          <w:sz w:val="24"/>
          <w:szCs w:val="24"/>
        </w:rPr>
        <w:t>the benefits</w:t>
      </w:r>
      <w:r w:rsidRPr="00490381">
        <w:rPr>
          <w:rFonts w:ascii="Arial" w:hAnsi="Arial" w:cs="Arial"/>
          <w:sz w:val="24"/>
          <w:szCs w:val="24"/>
        </w:rPr>
        <w:t xml:space="preserve"> and the routes </w:t>
      </w:r>
      <w:r w:rsidR="008A087D">
        <w:rPr>
          <w:rFonts w:ascii="Arial" w:hAnsi="Arial" w:cs="Arial"/>
          <w:sz w:val="24"/>
          <w:szCs w:val="24"/>
        </w:rPr>
        <w:t>for student access</w:t>
      </w:r>
      <w:r w:rsidRPr="00490381">
        <w:rPr>
          <w:rFonts w:ascii="Arial" w:hAnsi="Arial" w:cs="Arial"/>
          <w:sz w:val="24"/>
          <w:szCs w:val="24"/>
        </w:rPr>
        <w:t>.</w:t>
      </w:r>
    </w:p>
    <w:p w:rsidR="00800B8A" w:rsidRPr="00490381" w:rsidRDefault="00800B8A" w:rsidP="00BF441E">
      <w:pPr>
        <w:spacing w:before="120" w:after="120"/>
        <w:rPr>
          <w:rFonts w:ascii="Arial" w:hAnsi="Arial" w:cs="Arial"/>
          <w:b/>
          <w:sz w:val="24"/>
          <w:szCs w:val="24"/>
        </w:rPr>
      </w:pPr>
      <w:r w:rsidRPr="00490381">
        <w:rPr>
          <w:rFonts w:ascii="Arial" w:hAnsi="Arial" w:cs="Arial"/>
          <w:b/>
          <w:sz w:val="24"/>
          <w:szCs w:val="24"/>
        </w:rPr>
        <w:t>Year 2 Experiential</w:t>
      </w:r>
    </w:p>
    <w:p w:rsidR="00800B8A" w:rsidRPr="00490381" w:rsidRDefault="00800B8A" w:rsidP="00BF441E">
      <w:pPr>
        <w:numPr>
          <w:ilvl w:val="0"/>
          <w:numId w:val="10"/>
        </w:numPr>
        <w:spacing w:after="0"/>
        <w:ind w:left="720"/>
        <w:rPr>
          <w:rFonts w:ascii="Arial" w:hAnsi="Arial" w:cs="Arial"/>
          <w:sz w:val="24"/>
          <w:szCs w:val="24"/>
        </w:rPr>
      </w:pPr>
      <w:r w:rsidRPr="00490381">
        <w:rPr>
          <w:rFonts w:ascii="Arial" w:hAnsi="Arial" w:cs="Arial"/>
          <w:sz w:val="24"/>
          <w:szCs w:val="24"/>
        </w:rPr>
        <w:t xml:space="preserve">Experiential and </w:t>
      </w:r>
      <w:r w:rsidR="00131A77">
        <w:rPr>
          <w:rFonts w:ascii="Arial" w:hAnsi="Arial" w:cs="Arial"/>
          <w:sz w:val="24"/>
          <w:szCs w:val="24"/>
        </w:rPr>
        <w:t>including students’ voice throughout</w:t>
      </w:r>
    </w:p>
    <w:p w:rsidR="00800B8A" w:rsidRPr="00490381" w:rsidRDefault="00800B8A" w:rsidP="008A087D">
      <w:pPr>
        <w:numPr>
          <w:ilvl w:val="0"/>
          <w:numId w:val="10"/>
        </w:numPr>
        <w:spacing w:after="0"/>
        <w:ind w:left="720"/>
        <w:rPr>
          <w:rFonts w:ascii="Arial" w:hAnsi="Arial" w:cs="Arial"/>
          <w:sz w:val="24"/>
          <w:szCs w:val="24"/>
        </w:rPr>
      </w:pPr>
      <w:r w:rsidRPr="00490381">
        <w:rPr>
          <w:rFonts w:ascii="Arial" w:hAnsi="Arial" w:cs="Arial"/>
          <w:sz w:val="24"/>
          <w:szCs w:val="24"/>
        </w:rPr>
        <w:t>Program tours</w:t>
      </w:r>
    </w:p>
    <w:p w:rsidR="00800B8A" w:rsidRPr="008A087D" w:rsidRDefault="00800B8A" w:rsidP="008A087D">
      <w:pPr>
        <w:numPr>
          <w:ilvl w:val="0"/>
          <w:numId w:val="10"/>
        </w:numPr>
        <w:spacing w:after="0"/>
        <w:ind w:left="720"/>
        <w:rPr>
          <w:rFonts w:ascii="Arial" w:hAnsi="Arial" w:cs="Arial"/>
          <w:sz w:val="24"/>
          <w:szCs w:val="24"/>
        </w:rPr>
      </w:pPr>
      <w:r w:rsidRPr="00490381">
        <w:rPr>
          <w:rFonts w:ascii="Arial" w:hAnsi="Arial" w:cs="Arial"/>
          <w:sz w:val="24"/>
          <w:szCs w:val="24"/>
        </w:rPr>
        <w:t>Include admin</w:t>
      </w:r>
      <w:r w:rsidR="008A087D">
        <w:rPr>
          <w:rFonts w:ascii="Arial" w:hAnsi="Arial" w:cs="Arial"/>
          <w:sz w:val="24"/>
          <w:szCs w:val="24"/>
        </w:rPr>
        <w:t>istrators</w:t>
      </w:r>
      <w:r w:rsidRPr="00490381">
        <w:rPr>
          <w:rFonts w:ascii="Arial" w:hAnsi="Arial" w:cs="Arial"/>
          <w:sz w:val="24"/>
          <w:szCs w:val="24"/>
        </w:rPr>
        <w:t xml:space="preserve"> </w:t>
      </w:r>
      <w:r w:rsidR="00131A77">
        <w:rPr>
          <w:rFonts w:ascii="Arial" w:hAnsi="Arial" w:cs="Arial"/>
          <w:sz w:val="24"/>
          <w:szCs w:val="24"/>
        </w:rPr>
        <w:t>in agency sponsored training sessions</w:t>
      </w:r>
    </w:p>
    <w:p w:rsidR="00800B8A" w:rsidRPr="00490381" w:rsidRDefault="00800B8A" w:rsidP="00BF441E">
      <w:pPr>
        <w:spacing w:before="120" w:after="120"/>
        <w:rPr>
          <w:rFonts w:ascii="Arial" w:hAnsi="Arial" w:cs="Arial"/>
          <w:b/>
          <w:sz w:val="24"/>
          <w:szCs w:val="24"/>
        </w:rPr>
      </w:pPr>
      <w:r w:rsidRPr="00490381">
        <w:rPr>
          <w:rFonts w:ascii="Arial" w:hAnsi="Arial" w:cs="Arial"/>
          <w:b/>
          <w:sz w:val="24"/>
          <w:szCs w:val="24"/>
        </w:rPr>
        <w:t>Year 3 Sharing</w:t>
      </w:r>
    </w:p>
    <w:p w:rsidR="000468DE" w:rsidRPr="00BF441E" w:rsidRDefault="00800B8A" w:rsidP="00BF441E">
      <w:pPr>
        <w:spacing w:after="0"/>
        <w:ind w:left="360"/>
        <w:rPr>
          <w:rFonts w:ascii="Arial" w:hAnsi="Arial" w:cs="Arial"/>
          <w:sz w:val="24"/>
          <w:szCs w:val="24"/>
        </w:rPr>
      </w:pPr>
      <w:r w:rsidRPr="00490381">
        <w:rPr>
          <w:rFonts w:ascii="Arial" w:hAnsi="Arial" w:cs="Arial"/>
          <w:sz w:val="24"/>
          <w:szCs w:val="24"/>
        </w:rPr>
        <w:t>Sharing the</w:t>
      </w:r>
      <w:r w:rsidR="008A087D">
        <w:rPr>
          <w:rFonts w:ascii="Arial" w:hAnsi="Arial" w:cs="Arial"/>
          <w:sz w:val="24"/>
          <w:szCs w:val="24"/>
        </w:rPr>
        <w:t xml:space="preserve"> positive experiences – Providing</w:t>
      </w:r>
      <w:r w:rsidR="008C4C47" w:rsidRPr="00490381">
        <w:rPr>
          <w:rFonts w:ascii="Arial" w:hAnsi="Arial" w:cs="Arial"/>
          <w:sz w:val="24"/>
          <w:szCs w:val="24"/>
        </w:rPr>
        <w:t xml:space="preserve"> </w:t>
      </w:r>
      <w:r w:rsidRPr="00490381">
        <w:rPr>
          <w:rFonts w:ascii="Arial" w:hAnsi="Arial" w:cs="Arial"/>
          <w:sz w:val="24"/>
          <w:szCs w:val="24"/>
        </w:rPr>
        <w:t>article</w:t>
      </w:r>
      <w:r w:rsidR="008C4C47" w:rsidRPr="00490381">
        <w:rPr>
          <w:rFonts w:ascii="Arial" w:hAnsi="Arial" w:cs="Arial"/>
          <w:sz w:val="24"/>
          <w:szCs w:val="24"/>
        </w:rPr>
        <w:t>s</w:t>
      </w:r>
      <w:r w:rsidRPr="00490381">
        <w:rPr>
          <w:rFonts w:ascii="Arial" w:hAnsi="Arial" w:cs="Arial"/>
          <w:sz w:val="24"/>
          <w:szCs w:val="24"/>
        </w:rPr>
        <w:t xml:space="preserve"> for </w:t>
      </w:r>
      <w:r w:rsidR="00131A77">
        <w:rPr>
          <w:rFonts w:ascii="Arial" w:hAnsi="Arial" w:cs="Arial"/>
          <w:sz w:val="24"/>
          <w:szCs w:val="24"/>
        </w:rPr>
        <w:t xml:space="preserve">TDSB good news stories, </w:t>
      </w:r>
      <w:r w:rsidR="008A087D">
        <w:rPr>
          <w:rFonts w:ascii="Arial" w:hAnsi="Arial" w:cs="Arial"/>
          <w:sz w:val="24"/>
          <w:szCs w:val="24"/>
        </w:rPr>
        <w:t xml:space="preserve">incorporating </w:t>
      </w:r>
      <w:r w:rsidRPr="00490381">
        <w:rPr>
          <w:rFonts w:ascii="Arial" w:hAnsi="Arial" w:cs="Arial"/>
          <w:sz w:val="24"/>
          <w:szCs w:val="24"/>
        </w:rPr>
        <w:t>rebranding and positive publicity</w:t>
      </w:r>
    </w:p>
    <w:p w:rsidR="000468DE" w:rsidRPr="00131A77" w:rsidRDefault="000468DE" w:rsidP="00BF441E">
      <w:pPr>
        <w:pStyle w:val="Heading1"/>
        <w:spacing w:before="240"/>
      </w:pPr>
      <w:r w:rsidRPr="00131A77">
        <w:t>4. Individual Education Plan Consultation Letter</w:t>
      </w:r>
    </w:p>
    <w:p w:rsidR="000E3DA2" w:rsidRPr="00BF441E" w:rsidRDefault="000468DE" w:rsidP="00BF441E">
      <w:pPr>
        <w:spacing w:before="120" w:after="0"/>
        <w:rPr>
          <w:rFonts w:ascii="Arial" w:hAnsi="Arial" w:cs="Arial"/>
          <w:sz w:val="24"/>
          <w:szCs w:val="24"/>
        </w:rPr>
      </w:pPr>
      <w:r w:rsidRPr="00131A77">
        <w:rPr>
          <w:rFonts w:ascii="Arial" w:hAnsi="Arial" w:cs="Arial"/>
          <w:sz w:val="24"/>
          <w:szCs w:val="24"/>
        </w:rPr>
        <w:t xml:space="preserve">The </w:t>
      </w:r>
      <w:r w:rsidR="00BF441E">
        <w:rPr>
          <w:rFonts w:ascii="Arial" w:hAnsi="Arial" w:cs="Arial"/>
          <w:sz w:val="24"/>
          <w:szCs w:val="24"/>
        </w:rPr>
        <w:t xml:space="preserve">2015 </w:t>
      </w:r>
      <w:r w:rsidRPr="00131A77">
        <w:rPr>
          <w:rFonts w:ascii="Arial" w:hAnsi="Arial" w:cs="Arial"/>
          <w:sz w:val="24"/>
          <w:szCs w:val="24"/>
        </w:rPr>
        <w:t xml:space="preserve">Individual Education Plan consultation letter </w:t>
      </w:r>
      <w:r w:rsidR="00D32B1B">
        <w:rPr>
          <w:rFonts w:ascii="Arial" w:hAnsi="Arial" w:cs="Arial"/>
          <w:sz w:val="24"/>
          <w:szCs w:val="24"/>
        </w:rPr>
        <w:t>accompanies this Department Update</w:t>
      </w:r>
      <w:r w:rsidRPr="00131A77">
        <w:rPr>
          <w:rFonts w:ascii="Arial" w:hAnsi="Arial" w:cs="Arial"/>
          <w:sz w:val="24"/>
          <w:szCs w:val="24"/>
        </w:rPr>
        <w:t xml:space="preserve">. </w:t>
      </w:r>
      <w:r w:rsidR="00BF441E">
        <w:rPr>
          <w:rFonts w:ascii="Arial" w:hAnsi="Arial" w:cs="Arial"/>
          <w:sz w:val="24"/>
          <w:szCs w:val="24"/>
        </w:rPr>
        <w:t>Staff is</w:t>
      </w:r>
      <w:r w:rsidR="00A645E7" w:rsidRPr="00131A77">
        <w:rPr>
          <w:rFonts w:ascii="Arial" w:hAnsi="Arial" w:cs="Arial"/>
          <w:sz w:val="24"/>
          <w:szCs w:val="24"/>
        </w:rPr>
        <w:t xml:space="preserve"> asking SEAC to </w:t>
      </w:r>
      <w:r w:rsidRPr="00131A77">
        <w:rPr>
          <w:rFonts w:ascii="Arial" w:hAnsi="Arial" w:cs="Arial"/>
          <w:sz w:val="24"/>
          <w:szCs w:val="24"/>
        </w:rPr>
        <w:t>review it and provide suggestions for improvement.</w:t>
      </w:r>
      <w:r w:rsidR="00BF441E">
        <w:rPr>
          <w:rFonts w:ascii="Arial" w:hAnsi="Arial" w:cs="Arial"/>
          <w:sz w:val="24"/>
          <w:szCs w:val="24"/>
        </w:rPr>
        <w:t xml:space="preserve"> </w:t>
      </w:r>
      <w:r w:rsidR="00A645E7" w:rsidRPr="00131A77">
        <w:rPr>
          <w:rFonts w:ascii="Arial" w:hAnsi="Arial" w:cs="Arial"/>
          <w:sz w:val="24"/>
          <w:szCs w:val="24"/>
        </w:rPr>
        <w:t xml:space="preserve">  </w:t>
      </w:r>
    </w:p>
    <w:p w:rsidR="00131A77" w:rsidRPr="00D32B1B" w:rsidRDefault="000E3DA2" w:rsidP="00BF441E">
      <w:pPr>
        <w:pStyle w:val="Heading1"/>
        <w:spacing w:before="240"/>
      </w:pPr>
      <w:r w:rsidRPr="00D32B1B">
        <w:t>5. Parent Brochures</w:t>
      </w:r>
    </w:p>
    <w:p w:rsidR="00045EDB" w:rsidRDefault="000E110C" w:rsidP="00045EDB">
      <w:pPr>
        <w:spacing w:before="120" w:after="0"/>
        <w:rPr>
          <w:rFonts w:ascii="Arial" w:hAnsi="Arial" w:cs="Arial"/>
          <w:sz w:val="24"/>
          <w:szCs w:val="24"/>
        </w:rPr>
      </w:pPr>
      <w:r>
        <w:rPr>
          <w:rFonts w:ascii="Arial" w:hAnsi="Arial" w:cs="Arial"/>
          <w:sz w:val="24"/>
          <w:szCs w:val="24"/>
        </w:rPr>
        <w:t xml:space="preserve">One of SEAC’s </w:t>
      </w:r>
      <w:r w:rsidR="00131A77" w:rsidRPr="000E110C">
        <w:rPr>
          <w:rFonts w:ascii="Arial" w:hAnsi="Arial" w:cs="Arial"/>
          <w:sz w:val="24"/>
          <w:szCs w:val="24"/>
        </w:rPr>
        <w:t>recommendations was to improve communication with parents</w:t>
      </w:r>
      <w:r w:rsidRPr="000E110C">
        <w:rPr>
          <w:rFonts w:ascii="Arial" w:hAnsi="Arial" w:cs="Arial"/>
          <w:sz w:val="24"/>
          <w:szCs w:val="24"/>
        </w:rPr>
        <w:t xml:space="preserve">, providing </w:t>
      </w:r>
      <w:r>
        <w:rPr>
          <w:rFonts w:ascii="Arial" w:hAnsi="Arial" w:cs="Arial"/>
          <w:sz w:val="24"/>
          <w:szCs w:val="24"/>
        </w:rPr>
        <w:t>important information about Special Education</w:t>
      </w:r>
      <w:r w:rsidRPr="000E110C">
        <w:rPr>
          <w:rFonts w:ascii="Arial" w:hAnsi="Arial" w:cs="Arial"/>
          <w:sz w:val="24"/>
          <w:szCs w:val="24"/>
        </w:rPr>
        <w:t xml:space="preserve"> in accessible formats and in jargon-free</w:t>
      </w:r>
      <w:r w:rsidR="00536A15">
        <w:rPr>
          <w:rFonts w:ascii="Arial" w:hAnsi="Arial" w:cs="Arial"/>
          <w:sz w:val="24"/>
          <w:szCs w:val="24"/>
        </w:rPr>
        <w:t>,</w:t>
      </w:r>
      <w:r w:rsidRPr="000E110C">
        <w:rPr>
          <w:rFonts w:ascii="Arial" w:hAnsi="Arial" w:cs="Arial"/>
          <w:sz w:val="24"/>
          <w:szCs w:val="24"/>
        </w:rPr>
        <w:t xml:space="preserve"> plain language. </w:t>
      </w:r>
      <w:r w:rsidR="00045EDB">
        <w:rPr>
          <w:rFonts w:ascii="Arial" w:hAnsi="Arial" w:cs="Arial"/>
          <w:sz w:val="24"/>
          <w:szCs w:val="24"/>
        </w:rPr>
        <w:t xml:space="preserve">The department previously created a number of </w:t>
      </w:r>
      <w:r w:rsidR="00536A15">
        <w:rPr>
          <w:rFonts w:ascii="Arial" w:hAnsi="Arial" w:cs="Arial"/>
          <w:sz w:val="24"/>
          <w:szCs w:val="24"/>
        </w:rPr>
        <w:t xml:space="preserve">information </w:t>
      </w:r>
      <w:r w:rsidR="00045EDB">
        <w:rPr>
          <w:rFonts w:ascii="Arial" w:hAnsi="Arial" w:cs="Arial"/>
          <w:sz w:val="24"/>
          <w:szCs w:val="24"/>
        </w:rPr>
        <w:t xml:space="preserve">brochures on special education topics and received feedback </w:t>
      </w:r>
      <w:r w:rsidR="00536A15">
        <w:rPr>
          <w:rFonts w:ascii="Arial" w:hAnsi="Arial" w:cs="Arial"/>
          <w:sz w:val="24"/>
          <w:szCs w:val="24"/>
        </w:rPr>
        <w:t xml:space="preserve">from SEAC and others </w:t>
      </w:r>
      <w:r w:rsidR="00045EDB">
        <w:rPr>
          <w:rFonts w:ascii="Arial" w:hAnsi="Arial" w:cs="Arial"/>
          <w:sz w:val="24"/>
          <w:szCs w:val="24"/>
        </w:rPr>
        <w:t>about their content being too complex and full of educational jargon</w:t>
      </w:r>
      <w:r w:rsidR="00536A15">
        <w:rPr>
          <w:rFonts w:ascii="Arial" w:hAnsi="Arial" w:cs="Arial"/>
          <w:sz w:val="24"/>
          <w:szCs w:val="24"/>
        </w:rPr>
        <w:t>.</w:t>
      </w:r>
      <w:r w:rsidR="00045EDB">
        <w:rPr>
          <w:rFonts w:ascii="Arial" w:hAnsi="Arial" w:cs="Arial"/>
          <w:sz w:val="24"/>
          <w:szCs w:val="24"/>
        </w:rPr>
        <w:t xml:space="preserve"> </w:t>
      </w:r>
      <w:r>
        <w:rPr>
          <w:rFonts w:ascii="Arial" w:hAnsi="Arial" w:cs="Arial"/>
          <w:sz w:val="24"/>
          <w:szCs w:val="24"/>
        </w:rPr>
        <w:t>I</w:t>
      </w:r>
      <w:r w:rsidR="00131A77" w:rsidRPr="000E110C">
        <w:rPr>
          <w:rFonts w:ascii="Arial" w:hAnsi="Arial" w:cs="Arial"/>
          <w:sz w:val="24"/>
          <w:szCs w:val="24"/>
        </w:rPr>
        <w:t xml:space="preserve">ncluded with this Department Update are </w:t>
      </w:r>
      <w:r w:rsidR="00045EDB">
        <w:rPr>
          <w:rFonts w:ascii="Arial" w:hAnsi="Arial" w:cs="Arial"/>
          <w:sz w:val="24"/>
          <w:szCs w:val="24"/>
        </w:rPr>
        <w:t xml:space="preserve">revised </w:t>
      </w:r>
      <w:r>
        <w:rPr>
          <w:rFonts w:ascii="Arial" w:hAnsi="Arial" w:cs="Arial"/>
          <w:sz w:val="24"/>
          <w:szCs w:val="24"/>
        </w:rPr>
        <w:t>draft</w:t>
      </w:r>
      <w:r w:rsidR="00045EDB">
        <w:rPr>
          <w:rFonts w:ascii="Arial" w:hAnsi="Arial" w:cs="Arial"/>
          <w:sz w:val="24"/>
          <w:szCs w:val="24"/>
        </w:rPr>
        <w:t>s of</w:t>
      </w:r>
      <w:r>
        <w:rPr>
          <w:rFonts w:ascii="Arial" w:hAnsi="Arial" w:cs="Arial"/>
          <w:sz w:val="24"/>
          <w:szCs w:val="24"/>
        </w:rPr>
        <w:t xml:space="preserve"> </w:t>
      </w:r>
      <w:r w:rsidR="00045EDB">
        <w:rPr>
          <w:rFonts w:ascii="Arial" w:hAnsi="Arial" w:cs="Arial"/>
          <w:sz w:val="24"/>
          <w:szCs w:val="24"/>
        </w:rPr>
        <w:t>the content planned for the creation of new and hopefully more parent-friendly</w:t>
      </w:r>
      <w:r w:rsidR="00131A77" w:rsidRPr="000E110C">
        <w:rPr>
          <w:rFonts w:ascii="Arial" w:hAnsi="Arial" w:cs="Arial"/>
          <w:sz w:val="24"/>
          <w:szCs w:val="24"/>
        </w:rPr>
        <w:t xml:space="preserve"> brochures</w:t>
      </w:r>
      <w:r w:rsidR="00045EDB">
        <w:rPr>
          <w:rFonts w:ascii="Arial" w:hAnsi="Arial" w:cs="Arial"/>
          <w:sz w:val="24"/>
          <w:szCs w:val="24"/>
        </w:rPr>
        <w:t>,</w:t>
      </w:r>
      <w:r w:rsidR="00131A77" w:rsidRPr="000E110C">
        <w:rPr>
          <w:rFonts w:ascii="Arial" w:hAnsi="Arial" w:cs="Arial"/>
          <w:sz w:val="24"/>
          <w:szCs w:val="24"/>
        </w:rPr>
        <w:t xml:space="preserve"> on </w:t>
      </w:r>
      <w:r w:rsidR="00045EDB">
        <w:rPr>
          <w:rFonts w:ascii="Arial" w:hAnsi="Arial" w:cs="Arial"/>
          <w:sz w:val="24"/>
          <w:szCs w:val="24"/>
        </w:rPr>
        <w:t>the following topics:</w:t>
      </w:r>
    </w:p>
    <w:p w:rsidR="000E3DA2" w:rsidRDefault="00045EDB" w:rsidP="00045EDB">
      <w:pPr>
        <w:pStyle w:val="ListParagraph"/>
        <w:numPr>
          <w:ilvl w:val="0"/>
          <w:numId w:val="11"/>
        </w:numPr>
        <w:spacing w:before="120"/>
        <w:rPr>
          <w:rFonts w:ascii="Arial" w:hAnsi="Arial" w:cs="Arial"/>
        </w:rPr>
      </w:pPr>
      <w:r>
        <w:rPr>
          <w:rFonts w:ascii="Arial" w:hAnsi="Arial" w:cs="Arial"/>
        </w:rPr>
        <w:t>Individual Education Plan</w:t>
      </w:r>
    </w:p>
    <w:p w:rsidR="00045EDB" w:rsidRDefault="00045EDB" w:rsidP="00045EDB">
      <w:pPr>
        <w:pStyle w:val="ListParagraph"/>
        <w:numPr>
          <w:ilvl w:val="0"/>
          <w:numId w:val="11"/>
        </w:numPr>
        <w:spacing w:before="120"/>
        <w:rPr>
          <w:rFonts w:ascii="Arial" w:hAnsi="Arial" w:cs="Arial"/>
        </w:rPr>
      </w:pPr>
      <w:r>
        <w:rPr>
          <w:rFonts w:ascii="Arial" w:hAnsi="Arial" w:cs="Arial"/>
        </w:rPr>
        <w:t>Identification Placement and Review Committee</w:t>
      </w:r>
    </w:p>
    <w:p w:rsidR="00045EDB" w:rsidRDefault="00045EDB" w:rsidP="00045EDB">
      <w:pPr>
        <w:pStyle w:val="ListParagraph"/>
        <w:numPr>
          <w:ilvl w:val="0"/>
          <w:numId w:val="11"/>
        </w:numPr>
        <w:spacing w:before="120"/>
        <w:rPr>
          <w:rFonts w:ascii="Arial" w:hAnsi="Arial" w:cs="Arial"/>
        </w:rPr>
      </w:pPr>
      <w:r>
        <w:rPr>
          <w:rFonts w:ascii="Arial" w:hAnsi="Arial" w:cs="Arial"/>
        </w:rPr>
        <w:t>In-School Team and School Support Team</w:t>
      </w:r>
    </w:p>
    <w:p w:rsidR="00045EDB" w:rsidRPr="00045EDB" w:rsidRDefault="00045EDB" w:rsidP="00045EDB">
      <w:pPr>
        <w:pStyle w:val="ListParagraph"/>
        <w:numPr>
          <w:ilvl w:val="0"/>
          <w:numId w:val="11"/>
        </w:numPr>
        <w:spacing w:before="120"/>
        <w:rPr>
          <w:rFonts w:ascii="Arial" w:hAnsi="Arial" w:cs="Arial"/>
        </w:rPr>
      </w:pPr>
      <w:r>
        <w:rPr>
          <w:rFonts w:ascii="Arial" w:hAnsi="Arial" w:cs="Arial"/>
        </w:rPr>
        <w:t>Parent Concern Protocol</w:t>
      </w:r>
    </w:p>
    <w:p w:rsidR="008C4C47" w:rsidRPr="00536A15" w:rsidRDefault="008C4C47" w:rsidP="000E3DA2">
      <w:pPr>
        <w:spacing w:after="0" w:line="240" w:lineRule="auto"/>
        <w:rPr>
          <w:rFonts w:ascii="Arial" w:hAnsi="Arial" w:cs="Arial"/>
          <w:sz w:val="24"/>
          <w:szCs w:val="24"/>
        </w:rPr>
      </w:pPr>
    </w:p>
    <w:p w:rsidR="00045EDB" w:rsidRPr="00045EDB" w:rsidRDefault="00045EDB" w:rsidP="00045EDB">
      <w:pPr>
        <w:spacing w:after="0"/>
        <w:rPr>
          <w:rFonts w:ascii="Arial" w:hAnsi="Arial" w:cs="Arial"/>
          <w:sz w:val="24"/>
          <w:szCs w:val="24"/>
        </w:rPr>
      </w:pPr>
      <w:r>
        <w:rPr>
          <w:rFonts w:ascii="Arial" w:hAnsi="Arial" w:cs="Arial"/>
          <w:sz w:val="24"/>
          <w:szCs w:val="24"/>
        </w:rPr>
        <w:t xml:space="preserve">Before we proceed further, SEAC members are invited to their provide input for ensuring the brochures are parent-friendly, easily understood and contain the information that answers parental questions. This can form a topic for conversation at a SEAC meeting or SEAC input can be </w:t>
      </w:r>
      <w:r w:rsidR="00536A15">
        <w:rPr>
          <w:rFonts w:ascii="Arial" w:hAnsi="Arial" w:cs="Arial"/>
          <w:sz w:val="24"/>
          <w:szCs w:val="24"/>
        </w:rPr>
        <w:t>submitted through email and collated by</w:t>
      </w:r>
      <w:r>
        <w:rPr>
          <w:rFonts w:ascii="Arial" w:hAnsi="Arial" w:cs="Arial"/>
          <w:sz w:val="24"/>
          <w:szCs w:val="24"/>
        </w:rPr>
        <w:t xml:space="preserve"> the SEAC Liaison</w:t>
      </w:r>
      <w:r w:rsidR="00536A15">
        <w:rPr>
          <w:rFonts w:ascii="Arial" w:hAnsi="Arial" w:cs="Arial"/>
          <w:sz w:val="24"/>
          <w:szCs w:val="24"/>
        </w:rPr>
        <w:t>.</w:t>
      </w:r>
    </w:p>
    <w:p w:rsidR="00E055C3" w:rsidRDefault="00E055C3" w:rsidP="000E3DA2">
      <w:pPr>
        <w:spacing w:after="0" w:line="240" w:lineRule="auto"/>
        <w:rPr>
          <w:sz w:val="32"/>
          <w:szCs w:val="32"/>
        </w:rPr>
      </w:pPr>
    </w:p>
    <w:p w:rsidR="000E3DA2" w:rsidRDefault="000E3DA2" w:rsidP="000E3DA2">
      <w:pPr>
        <w:spacing w:after="0" w:line="240" w:lineRule="auto"/>
        <w:rPr>
          <w:sz w:val="32"/>
          <w:szCs w:val="32"/>
        </w:rPr>
      </w:pPr>
    </w:p>
    <w:p w:rsidR="00E055C3" w:rsidRDefault="00E055C3" w:rsidP="000E3DA2">
      <w:pPr>
        <w:spacing w:after="0" w:line="240" w:lineRule="auto"/>
        <w:rPr>
          <w:sz w:val="32"/>
          <w:szCs w:val="32"/>
        </w:rPr>
      </w:pPr>
    </w:p>
    <w:p w:rsidR="00A645E7" w:rsidRDefault="00A645E7" w:rsidP="000468DE">
      <w:pPr>
        <w:spacing w:after="0" w:line="240" w:lineRule="auto"/>
        <w:ind w:left="720"/>
        <w:rPr>
          <w:sz w:val="32"/>
          <w:szCs w:val="32"/>
        </w:rPr>
      </w:pPr>
    </w:p>
    <w:p w:rsidR="00A645E7" w:rsidRPr="000468DE" w:rsidRDefault="00A645E7" w:rsidP="000468DE">
      <w:pPr>
        <w:spacing w:after="0" w:line="240" w:lineRule="auto"/>
        <w:ind w:left="720"/>
        <w:rPr>
          <w:sz w:val="32"/>
          <w:szCs w:val="32"/>
        </w:rPr>
      </w:pPr>
    </w:p>
    <w:p w:rsidR="002D59B8" w:rsidRDefault="002D59B8"/>
    <w:sectPr w:rsidR="002D59B8" w:rsidSect="00490381">
      <w:pgSz w:w="12240" w:h="15840"/>
      <w:pgMar w:top="720" w:right="1152" w:bottom="135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C24"/>
    <w:multiLevelType w:val="hybridMultilevel"/>
    <w:tmpl w:val="AAAAD75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13AF5CDA"/>
    <w:multiLevelType w:val="hybridMultilevel"/>
    <w:tmpl w:val="5DB8DFB8"/>
    <w:lvl w:ilvl="0" w:tplc="10AAA8CA">
      <w:start w:val="1"/>
      <w:numFmt w:val="bullet"/>
      <w:lvlText w:val="►"/>
      <w:lvlJc w:val="left"/>
      <w:pPr>
        <w:ind w:left="1440" w:hanging="360"/>
      </w:pPr>
      <w:rPr>
        <w:rFonts w:ascii="Arial" w:hAnsi="Arial" w:hint="default"/>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6D21DD3"/>
    <w:multiLevelType w:val="hybridMultilevel"/>
    <w:tmpl w:val="DF0A4400"/>
    <w:lvl w:ilvl="0" w:tplc="BC1C1750">
      <w:start w:val="1"/>
      <w:numFmt w:val="decimal"/>
      <w:lvlText w:val="%1."/>
      <w:lvlJc w:val="left"/>
      <w:pPr>
        <w:ind w:left="72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2E1462"/>
    <w:multiLevelType w:val="hybridMultilevel"/>
    <w:tmpl w:val="3886E85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75053D1"/>
    <w:multiLevelType w:val="hybridMultilevel"/>
    <w:tmpl w:val="67F0EA2C"/>
    <w:lvl w:ilvl="0" w:tplc="04090005">
      <w:start w:val="1"/>
      <w:numFmt w:val="bullet"/>
      <w:lvlText w:val=""/>
      <w:lvlJc w:val="left"/>
      <w:pPr>
        <w:ind w:left="1804" w:hanging="360"/>
      </w:pPr>
      <w:rPr>
        <w:rFonts w:ascii="Wingdings" w:hAnsi="Wingdings" w:hint="default"/>
      </w:rPr>
    </w:lvl>
    <w:lvl w:ilvl="1" w:tplc="04090003">
      <w:start w:val="1"/>
      <w:numFmt w:val="bullet"/>
      <w:lvlText w:val="o"/>
      <w:lvlJc w:val="left"/>
      <w:pPr>
        <w:ind w:left="2524" w:hanging="360"/>
      </w:pPr>
      <w:rPr>
        <w:rFonts w:ascii="Courier New" w:hAnsi="Courier New" w:cs="Courier New" w:hint="default"/>
      </w:rPr>
    </w:lvl>
    <w:lvl w:ilvl="2" w:tplc="04090005">
      <w:start w:val="1"/>
      <w:numFmt w:val="bullet"/>
      <w:lvlText w:val=""/>
      <w:lvlJc w:val="left"/>
      <w:pPr>
        <w:ind w:left="3244" w:hanging="360"/>
      </w:pPr>
      <w:rPr>
        <w:rFonts w:ascii="Wingdings" w:hAnsi="Wingdings" w:hint="default"/>
      </w:rPr>
    </w:lvl>
    <w:lvl w:ilvl="3" w:tplc="04090001">
      <w:start w:val="1"/>
      <w:numFmt w:val="bullet"/>
      <w:lvlText w:val=""/>
      <w:lvlJc w:val="left"/>
      <w:pPr>
        <w:ind w:left="3964" w:hanging="360"/>
      </w:pPr>
      <w:rPr>
        <w:rFonts w:ascii="Symbol" w:hAnsi="Symbol" w:hint="default"/>
      </w:rPr>
    </w:lvl>
    <w:lvl w:ilvl="4" w:tplc="04090003">
      <w:start w:val="1"/>
      <w:numFmt w:val="bullet"/>
      <w:lvlText w:val="o"/>
      <w:lvlJc w:val="left"/>
      <w:pPr>
        <w:ind w:left="4684" w:hanging="360"/>
      </w:pPr>
      <w:rPr>
        <w:rFonts w:ascii="Courier New" w:hAnsi="Courier New" w:cs="Courier New" w:hint="default"/>
      </w:rPr>
    </w:lvl>
    <w:lvl w:ilvl="5" w:tplc="04090005">
      <w:start w:val="1"/>
      <w:numFmt w:val="bullet"/>
      <w:lvlText w:val=""/>
      <w:lvlJc w:val="left"/>
      <w:pPr>
        <w:ind w:left="5404" w:hanging="360"/>
      </w:pPr>
      <w:rPr>
        <w:rFonts w:ascii="Wingdings" w:hAnsi="Wingdings" w:hint="default"/>
      </w:rPr>
    </w:lvl>
    <w:lvl w:ilvl="6" w:tplc="04090001">
      <w:start w:val="1"/>
      <w:numFmt w:val="bullet"/>
      <w:lvlText w:val=""/>
      <w:lvlJc w:val="left"/>
      <w:pPr>
        <w:ind w:left="6124" w:hanging="360"/>
      </w:pPr>
      <w:rPr>
        <w:rFonts w:ascii="Symbol" w:hAnsi="Symbol" w:hint="default"/>
      </w:rPr>
    </w:lvl>
    <w:lvl w:ilvl="7" w:tplc="04090003">
      <w:start w:val="1"/>
      <w:numFmt w:val="bullet"/>
      <w:lvlText w:val="o"/>
      <w:lvlJc w:val="left"/>
      <w:pPr>
        <w:ind w:left="6844" w:hanging="360"/>
      </w:pPr>
      <w:rPr>
        <w:rFonts w:ascii="Courier New" w:hAnsi="Courier New" w:cs="Courier New" w:hint="default"/>
      </w:rPr>
    </w:lvl>
    <w:lvl w:ilvl="8" w:tplc="04090005">
      <w:start w:val="1"/>
      <w:numFmt w:val="bullet"/>
      <w:lvlText w:val=""/>
      <w:lvlJc w:val="left"/>
      <w:pPr>
        <w:ind w:left="7564" w:hanging="360"/>
      </w:pPr>
      <w:rPr>
        <w:rFonts w:ascii="Wingdings" w:hAnsi="Wingdings" w:hint="default"/>
      </w:rPr>
    </w:lvl>
  </w:abstractNum>
  <w:abstractNum w:abstractNumId="5">
    <w:nsid w:val="34601084"/>
    <w:multiLevelType w:val="hybridMultilevel"/>
    <w:tmpl w:val="8A80D11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82778E6"/>
    <w:multiLevelType w:val="hybridMultilevel"/>
    <w:tmpl w:val="DF068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90118B8"/>
    <w:multiLevelType w:val="hybridMultilevel"/>
    <w:tmpl w:val="1B8626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2C41B1"/>
    <w:multiLevelType w:val="hybridMultilevel"/>
    <w:tmpl w:val="3174765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3F887E5B"/>
    <w:multiLevelType w:val="hybridMultilevel"/>
    <w:tmpl w:val="9D9E26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59F836BD"/>
    <w:multiLevelType w:val="hybridMultilevel"/>
    <w:tmpl w:val="F9CCC86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0D05F00"/>
    <w:multiLevelType w:val="hybridMultilevel"/>
    <w:tmpl w:val="9FDC5A9C"/>
    <w:lvl w:ilvl="0" w:tplc="AF5E439A">
      <w:start w:val="1"/>
      <w:numFmt w:val="decimal"/>
      <w:lvlText w:val="%1."/>
      <w:lvlJc w:val="left"/>
      <w:pPr>
        <w:ind w:left="72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8C5216"/>
    <w:multiLevelType w:val="hybridMultilevel"/>
    <w:tmpl w:val="C8E45A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778752CA"/>
    <w:multiLevelType w:val="hybridMultilevel"/>
    <w:tmpl w:val="AEB6F95E"/>
    <w:lvl w:ilvl="0" w:tplc="10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7F245C18"/>
    <w:multiLevelType w:val="hybridMultilevel"/>
    <w:tmpl w:val="A00C6F5C"/>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0"/>
  </w:num>
  <w:num w:numId="2">
    <w:abstractNumId w:val="9"/>
  </w:num>
  <w:num w:numId="3">
    <w:abstractNumId w:val="8"/>
  </w:num>
  <w:num w:numId="4">
    <w:abstractNumId w:val="13"/>
  </w:num>
  <w:num w:numId="5">
    <w:abstractNumId w:val="3"/>
  </w:num>
  <w:num w:numId="6">
    <w:abstractNumId w:val="5"/>
  </w:num>
  <w:num w:numId="7">
    <w:abstractNumId w:val="7"/>
  </w:num>
  <w:num w:numId="8">
    <w:abstractNumId w:val="6"/>
  </w:num>
  <w:num w:numId="9">
    <w:abstractNumId w:val="14"/>
  </w:num>
  <w:num w:numId="10">
    <w:abstractNumId w:val="12"/>
  </w:num>
  <w:num w:numId="11">
    <w:abstractNumId w:val="0"/>
  </w:num>
  <w:num w:numId="12">
    <w:abstractNumId w:val="1"/>
  </w:num>
  <w:num w:numId="13">
    <w:abstractNumId w:val="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60"/>
    <w:rsid w:val="00004C3F"/>
    <w:rsid w:val="00045EDB"/>
    <w:rsid w:val="000468DE"/>
    <w:rsid w:val="000E110C"/>
    <w:rsid w:val="000E3DA2"/>
    <w:rsid w:val="00123441"/>
    <w:rsid w:val="00131A77"/>
    <w:rsid w:val="001E71E2"/>
    <w:rsid w:val="00251A4D"/>
    <w:rsid w:val="00262003"/>
    <w:rsid w:val="002D59B8"/>
    <w:rsid w:val="00490381"/>
    <w:rsid w:val="00536A15"/>
    <w:rsid w:val="005B1212"/>
    <w:rsid w:val="00617F0D"/>
    <w:rsid w:val="00677C4D"/>
    <w:rsid w:val="00800B8A"/>
    <w:rsid w:val="008A087D"/>
    <w:rsid w:val="008A5670"/>
    <w:rsid w:val="008C4C47"/>
    <w:rsid w:val="009312CA"/>
    <w:rsid w:val="009D2660"/>
    <w:rsid w:val="00A23306"/>
    <w:rsid w:val="00A645E7"/>
    <w:rsid w:val="00B06B4D"/>
    <w:rsid w:val="00BD6F82"/>
    <w:rsid w:val="00BF441E"/>
    <w:rsid w:val="00CC3689"/>
    <w:rsid w:val="00D13B4B"/>
    <w:rsid w:val="00D32B1B"/>
    <w:rsid w:val="00DD3268"/>
    <w:rsid w:val="00DE44F3"/>
    <w:rsid w:val="00E055C3"/>
    <w:rsid w:val="00E07596"/>
    <w:rsid w:val="00E13733"/>
    <w:rsid w:val="00FF3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0"/>
  </w:style>
  <w:style w:type="paragraph" w:styleId="Heading1">
    <w:name w:val="heading 1"/>
    <w:basedOn w:val="Normal"/>
    <w:next w:val="Normal"/>
    <w:link w:val="Heading1Char"/>
    <w:uiPriority w:val="9"/>
    <w:qFormat/>
    <w:rsid w:val="00BF4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268"/>
    <w:rPr>
      <w:color w:val="0000FF"/>
      <w:u w:val="single"/>
    </w:rPr>
  </w:style>
  <w:style w:type="paragraph" w:styleId="PlainText">
    <w:name w:val="Plain Text"/>
    <w:basedOn w:val="Normal"/>
    <w:link w:val="PlainTextChar"/>
    <w:uiPriority w:val="99"/>
    <w:unhideWhenUsed/>
    <w:rsid w:val="00DD326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D3268"/>
    <w:rPr>
      <w:rFonts w:ascii="Calibri" w:hAnsi="Calibri" w:cs="Calibri"/>
    </w:rPr>
  </w:style>
  <w:style w:type="paragraph" w:styleId="BodyText">
    <w:name w:val="Body Text"/>
    <w:basedOn w:val="Normal"/>
    <w:link w:val="BodyTextChar"/>
    <w:rsid w:val="005B1212"/>
    <w:pPr>
      <w:spacing w:line="240" w:lineRule="auto"/>
    </w:pPr>
    <w:rPr>
      <w:rFonts w:eastAsiaTheme="minorEastAsia"/>
      <w:color w:val="262626" w:themeColor="text1" w:themeTint="D9"/>
      <w:sz w:val="20"/>
      <w:szCs w:val="20"/>
      <w:lang w:val="en-US"/>
    </w:rPr>
  </w:style>
  <w:style w:type="character" w:customStyle="1" w:styleId="BodyTextChar">
    <w:name w:val="Body Text Char"/>
    <w:basedOn w:val="DefaultParagraphFont"/>
    <w:link w:val="BodyText"/>
    <w:rsid w:val="005B1212"/>
    <w:rPr>
      <w:rFonts w:eastAsiaTheme="minorEastAsia"/>
      <w:color w:val="262626" w:themeColor="text1" w:themeTint="D9"/>
      <w:sz w:val="20"/>
      <w:szCs w:val="20"/>
      <w:lang w:val="en-US"/>
    </w:rPr>
  </w:style>
  <w:style w:type="paragraph" w:styleId="Signature">
    <w:name w:val="Signature"/>
    <w:basedOn w:val="Normal"/>
    <w:link w:val="SignatureChar"/>
    <w:rsid w:val="005B1212"/>
    <w:pPr>
      <w:spacing w:after="720" w:line="240" w:lineRule="auto"/>
    </w:pPr>
    <w:rPr>
      <w:rFonts w:eastAsiaTheme="minorEastAsia"/>
      <w:sz w:val="20"/>
      <w:lang w:val="en-US"/>
    </w:rPr>
  </w:style>
  <w:style w:type="character" w:customStyle="1" w:styleId="SignatureChar">
    <w:name w:val="Signature Char"/>
    <w:basedOn w:val="DefaultParagraphFont"/>
    <w:link w:val="Signature"/>
    <w:rsid w:val="005B1212"/>
    <w:rPr>
      <w:rFonts w:eastAsiaTheme="minorEastAsia"/>
      <w:sz w:val="20"/>
      <w:lang w:val="en-US"/>
    </w:rPr>
  </w:style>
  <w:style w:type="paragraph" w:styleId="BalloonText">
    <w:name w:val="Balloon Text"/>
    <w:basedOn w:val="Normal"/>
    <w:link w:val="BalloonTextChar"/>
    <w:uiPriority w:val="99"/>
    <w:semiHidden/>
    <w:unhideWhenUsed/>
    <w:rsid w:val="005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12"/>
    <w:rPr>
      <w:rFonts w:ascii="Tahoma" w:hAnsi="Tahoma" w:cs="Tahoma"/>
      <w:sz w:val="16"/>
      <w:szCs w:val="16"/>
    </w:rPr>
  </w:style>
  <w:style w:type="paragraph" w:styleId="ListParagraph">
    <w:name w:val="List Paragraph"/>
    <w:basedOn w:val="Normal"/>
    <w:uiPriority w:val="34"/>
    <w:qFormat/>
    <w:rsid w:val="00800B8A"/>
    <w:pPr>
      <w:spacing w:after="0" w:line="240" w:lineRule="auto"/>
      <w:ind w:left="720"/>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B06B4D"/>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1E71E2"/>
    <w:rPr>
      <w:color w:val="800080" w:themeColor="followedHyperlink"/>
      <w:u w:val="single"/>
    </w:rPr>
  </w:style>
  <w:style w:type="character" w:customStyle="1" w:styleId="Heading1Char">
    <w:name w:val="Heading 1 Char"/>
    <w:basedOn w:val="DefaultParagraphFont"/>
    <w:link w:val="Heading1"/>
    <w:uiPriority w:val="9"/>
    <w:rsid w:val="00BF44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17F0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0"/>
  </w:style>
  <w:style w:type="paragraph" w:styleId="Heading1">
    <w:name w:val="heading 1"/>
    <w:basedOn w:val="Normal"/>
    <w:next w:val="Normal"/>
    <w:link w:val="Heading1Char"/>
    <w:uiPriority w:val="9"/>
    <w:qFormat/>
    <w:rsid w:val="00BF4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268"/>
    <w:rPr>
      <w:color w:val="0000FF"/>
      <w:u w:val="single"/>
    </w:rPr>
  </w:style>
  <w:style w:type="paragraph" w:styleId="PlainText">
    <w:name w:val="Plain Text"/>
    <w:basedOn w:val="Normal"/>
    <w:link w:val="PlainTextChar"/>
    <w:uiPriority w:val="99"/>
    <w:unhideWhenUsed/>
    <w:rsid w:val="00DD326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D3268"/>
    <w:rPr>
      <w:rFonts w:ascii="Calibri" w:hAnsi="Calibri" w:cs="Calibri"/>
    </w:rPr>
  </w:style>
  <w:style w:type="paragraph" w:styleId="BodyText">
    <w:name w:val="Body Text"/>
    <w:basedOn w:val="Normal"/>
    <w:link w:val="BodyTextChar"/>
    <w:rsid w:val="005B1212"/>
    <w:pPr>
      <w:spacing w:line="240" w:lineRule="auto"/>
    </w:pPr>
    <w:rPr>
      <w:rFonts w:eastAsiaTheme="minorEastAsia"/>
      <w:color w:val="262626" w:themeColor="text1" w:themeTint="D9"/>
      <w:sz w:val="20"/>
      <w:szCs w:val="20"/>
      <w:lang w:val="en-US"/>
    </w:rPr>
  </w:style>
  <w:style w:type="character" w:customStyle="1" w:styleId="BodyTextChar">
    <w:name w:val="Body Text Char"/>
    <w:basedOn w:val="DefaultParagraphFont"/>
    <w:link w:val="BodyText"/>
    <w:rsid w:val="005B1212"/>
    <w:rPr>
      <w:rFonts w:eastAsiaTheme="minorEastAsia"/>
      <w:color w:val="262626" w:themeColor="text1" w:themeTint="D9"/>
      <w:sz w:val="20"/>
      <w:szCs w:val="20"/>
      <w:lang w:val="en-US"/>
    </w:rPr>
  </w:style>
  <w:style w:type="paragraph" w:styleId="Signature">
    <w:name w:val="Signature"/>
    <w:basedOn w:val="Normal"/>
    <w:link w:val="SignatureChar"/>
    <w:rsid w:val="005B1212"/>
    <w:pPr>
      <w:spacing w:after="720" w:line="240" w:lineRule="auto"/>
    </w:pPr>
    <w:rPr>
      <w:rFonts w:eastAsiaTheme="minorEastAsia"/>
      <w:sz w:val="20"/>
      <w:lang w:val="en-US"/>
    </w:rPr>
  </w:style>
  <w:style w:type="character" w:customStyle="1" w:styleId="SignatureChar">
    <w:name w:val="Signature Char"/>
    <w:basedOn w:val="DefaultParagraphFont"/>
    <w:link w:val="Signature"/>
    <w:rsid w:val="005B1212"/>
    <w:rPr>
      <w:rFonts w:eastAsiaTheme="minorEastAsia"/>
      <w:sz w:val="20"/>
      <w:lang w:val="en-US"/>
    </w:rPr>
  </w:style>
  <w:style w:type="paragraph" w:styleId="BalloonText">
    <w:name w:val="Balloon Text"/>
    <w:basedOn w:val="Normal"/>
    <w:link w:val="BalloonTextChar"/>
    <w:uiPriority w:val="99"/>
    <w:semiHidden/>
    <w:unhideWhenUsed/>
    <w:rsid w:val="005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12"/>
    <w:rPr>
      <w:rFonts w:ascii="Tahoma" w:hAnsi="Tahoma" w:cs="Tahoma"/>
      <w:sz w:val="16"/>
      <w:szCs w:val="16"/>
    </w:rPr>
  </w:style>
  <w:style w:type="paragraph" w:styleId="ListParagraph">
    <w:name w:val="List Paragraph"/>
    <w:basedOn w:val="Normal"/>
    <w:uiPriority w:val="34"/>
    <w:qFormat/>
    <w:rsid w:val="00800B8A"/>
    <w:pPr>
      <w:spacing w:after="0" w:line="240" w:lineRule="auto"/>
      <w:ind w:left="720"/>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B06B4D"/>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1E71E2"/>
    <w:rPr>
      <w:color w:val="800080" w:themeColor="followedHyperlink"/>
      <w:u w:val="single"/>
    </w:rPr>
  </w:style>
  <w:style w:type="character" w:customStyle="1" w:styleId="Heading1Char">
    <w:name w:val="Heading 1 Char"/>
    <w:basedOn w:val="DefaultParagraphFont"/>
    <w:link w:val="Heading1"/>
    <w:uiPriority w:val="9"/>
    <w:rsid w:val="00BF44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17F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3148">
      <w:bodyDiv w:val="1"/>
      <w:marLeft w:val="0"/>
      <w:marRight w:val="0"/>
      <w:marTop w:val="0"/>
      <w:marBottom w:val="0"/>
      <w:divBdr>
        <w:top w:val="none" w:sz="0" w:space="0" w:color="auto"/>
        <w:left w:val="none" w:sz="0" w:space="0" w:color="auto"/>
        <w:bottom w:val="none" w:sz="0" w:space="0" w:color="auto"/>
        <w:right w:val="none" w:sz="0" w:space="0" w:color="auto"/>
      </w:divBdr>
    </w:div>
    <w:div w:id="773481410">
      <w:bodyDiv w:val="1"/>
      <w:marLeft w:val="0"/>
      <w:marRight w:val="0"/>
      <w:marTop w:val="0"/>
      <w:marBottom w:val="0"/>
      <w:divBdr>
        <w:top w:val="none" w:sz="0" w:space="0" w:color="auto"/>
        <w:left w:val="none" w:sz="0" w:space="0" w:color="auto"/>
        <w:bottom w:val="none" w:sz="0" w:space="0" w:color="auto"/>
        <w:right w:val="none" w:sz="0" w:space="0" w:color="auto"/>
      </w:divBdr>
    </w:div>
    <w:div w:id="1761101870">
      <w:bodyDiv w:val="1"/>
      <w:marLeft w:val="0"/>
      <w:marRight w:val="0"/>
      <w:marTop w:val="0"/>
      <w:marBottom w:val="0"/>
      <w:divBdr>
        <w:top w:val="none" w:sz="0" w:space="0" w:color="auto"/>
        <w:left w:val="none" w:sz="0" w:space="0" w:color="auto"/>
        <w:bottom w:val="none" w:sz="0" w:space="0" w:color="auto"/>
        <w:right w:val="none" w:sz="0" w:space="0" w:color="auto"/>
      </w:divBdr>
    </w:div>
    <w:div w:id="21082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lcenter.org/" TargetMode="External"/><Relationship Id="rId3" Type="http://schemas.microsoft.com/office/2007/relationships/stylesWithEffects" Target="stylesWithEffects.xml"/><Relationship Id="rId7" Type="http://schemas.openxmlformats.org/officeDocument/2006/relationships/hyperlink" Target="https://www.ontario.ca/page/discussion-paper-new-vision-student-transpor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Uton</dc:creator>
  <cp:lastModifiedBy>Ratsep, Margo</cp:lastModifiedBy>
  <cp:revision>2</cp:revision>
  <dcterms:created xsi:type="dcterms:W3CDTF">2018-01-15T20:00:00Z</dcterms:created>
  <dcterms:modified xsi:type="dcterms:W3CDTF">2018-01-15T20:00:00Z</dcterms:modified>
</cp:coreProperties>
</file>