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29" w:rsidRPr="00636EAC" w:rsidRDefault="006F6529" w:rsidP="006F6529">
      <w:pPr>
        <w:spacing w:before="120" w:after="36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SEAC Meeting </w:t>
      </w:r>
      <w:r w:rsidR="003E1C86">
        <w:rPr>
          <w:rFonts w:ascii="Arial" w:hAnsi="Arial" w:cs="Arial"/>
          <w:b/>
          <w:sz w:val="28"/>
          <w:szCs w:val="28"/>
        </w:rPr>
        <w:t>May 7, 2018</w:t>
      </w:r>
    </w:p>
    <w:p w:rsidR="006F6529" w:rsidRPr="00636EAC" w:rsidRDefault="006F6529" w:rsidP="006F6529">
      <w:pPr>
        <w:spacing w:before="120" w:after="24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Topic: New </w:t>
      </w:r>
      <w:r w:rsidR="003E1C86">
        <w:rPr>
          <w:rFonts w:ascii="Arial" w:hAnsi="Arial" w:cs="Arial"/>
          <w:b/>
          <w:sz w:val="28"/>
          <w:szCs w:val="28"/>
        </w:rPr>
        <w:t>Association Representative – Community Living Toronto</w:t>
      </w:r>
      <w:bookmarkStart w:id="0" w:name="_GoBack"/>
      <w:bookmarkEnd w:id="0"/>
    </w:p>
    <w:p w:rsidR="006F6529" w:rsidRPr="00636EAC" w:rsidRDefault="006F6529" w:rsidP="006F6529">
      <w:pPr>
        <w:spacing w:before="12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has been a vacancy for the association representative </w:t>
      </w:r>
      <w:r w:rsidRPr="00636EAC">
        <w:rPr>
          <w:rFonts w:ascii="Arial" w:hAnsi="Arial" w:cs="Arial"/>
          <w:sz w:val="24"/>
          <w:szCs w:val="24"/>
        </w:rPr>
        <w:t xml:space="preserve">for </w:t>
      </w:r>
      <w:r w:rsidR="003F5AF5">
        <w:rPr>
          <w:rFonts w:ascii="Arial" w:hAnsi="Arial" w:cs="Arial"/>
          <w:sz w:val="24"/>
          <w:szCs w:val="24"/>
        </w:rPr>
        <w:t xml:space="preserve">Community Living Toronto. Community Living </w:t>
      </w:r>
      <w:r w:rsidR="00CB26CC">
        <w:rPr>
          <w:rFonts w:ascii="Arial" w:hAnsi="Arial" w:cs="Arial"/>
          <w:sz w:val="24"/>
          <w:szCs w:val="24"/>
        </w:rPr>
        <w:t xml:space="preserve">Toronto </w:t>
      </w:r>
      <w:r>
        <w:rPr>
          <w:rFonts w:ascii="Arial" w:hAnsi="Arial" w:cs="Arial"/>
          <w:sz w:val="24"/>
          <w:szCs w:val="24"/>
        </w:rPr>
        <w:t xml:space="preserve">has nominated </w:t>
      </w:r>
      <w:r w:rsidR="00CB26CC">
        <w:rPr>
          <w:rFonts w:ascii="Arial" w:hAnsi="Arial" w:cs="Arial"/>
          <w:sz w:val="24"/>
          <w:szCs w:val="24"/>
        </w:rPr>
        <w:t xml:space="preserve">Tracy </w:t>
      </w:r>
      <w:proofErr w:type="spellStart"/>
      <w:r w:rsidR="00CB26CC">
        <w:rPr>
          <w:rFonts w:ascii="Arial" w:hAnsi="Arial" w:cs="Arial"/>
          <w:sz w:val="24"/>
          <w:szCs w:val="24"/>
        </w:rPr>
        <w:t>O’Regan</w:t>
      </w:r>
      <w:proofErr w:type="spellEnd"/>
      <w:r w:rsidR="00CB2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be their representative for </w:t>
      </w:r>
      <w:r w:rsidR="00530E53">
        <w:rPr>
          <w:rFonts w:ascii="Arial" w:hAnsi="Arial" w:cs="Arial"/>
          <w:sz w:val="24"/>
          <w:szCs w:val="24"/>
        </w:rPr>
        <w:t xml:space="preserve">remainder of </w:t>
      </w:r>
      <w:r>
        <w:rPr>
          <w:rFonts w:ascii="Arial" w:hAnsi="Arial" w:cs="Arial"/>
          <w:sz w:val="24"/>
          <w:szCs w:val="24"/>
        </w:rPr>
        <w:t xml:space="preserve">the 2015-2018 </w:t>
      </w:r>
      <w:proofErr w:type="gramStart"/>
      <w:r>
        <w:rPr>
          <w:rFonts w:ascii="Arial" w:hAnsi="Arial" w:cs="Arial"/>
          <w:sz w:val="24"/>
          <w:szCs w:val="24"/>
        </w:rPr>
        <w:t>term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F6529" w:rsidRPr="00636EAC" w:rsidRDefault="006F6529" w:rsidP="006F6529">
      <w:pPr>
        <w:spacing w:before="120" w:after="240" w:line="276" w:lineRule="auto"/>
        <w:ind w:left="360"/>
        <w:rPr>
          <w:rFonts w:ascii="Arial" w:hAnsi="Arial" w:cs="Arial"/>
          <w:sz w:val="24"/>
          <w:szCs w:val="24"/>
        </w:rPr>
      </w:pPr>
      <w:r w:rsidRPr="00636EAC">
        <w:rPr>
          <w:rFonts w:ascii="Arial" w:hAnsi="Arial" w:cs="Arial"/>
          <w:b/>
          <w:sz w:val="24"/>
          <w:szCs w:val="24"/>
        </w:rPr>
        <w:t>***MOTION:</w:t>
      </w:r>
    </w:p>
    <w:p w:rsidR="006F6529" w:rsidRPr="00AF72AF" w:rsidRDefault="006F6529" w:rsidP="006F6529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 xml:space="preserve">Whereas there </w:t>
      </w:r>
      <w:r>
        <w:rPr>
          <w:rFonts w:ascii="Arial" w:hAnsi="Arial" w:cs="Arial"/>
          <w:b/>
          <w:i/>
          <w:sz w:val="24"/>
          <w:szCs w:val="24"/>
        </w:rPr>
        <w:t>is a</w:t>
      </w:r>
      <w:r w:rsidRPr="00AF72AF">
        <w:rPr>
          <w:rFonts w:ascii="Arial" w:hAnsi="Arial" w:cs="Arial"/>
          <w:b/>
          <w:i/>
          <w:sz w:val="24"/>
          <w:szCs w:val="24"/>
        </w:rPr>
        <w:t xml:space="preserve"> vacancy for </w:t>
      </w:r>
      <w:r>
        <w:rPr>
          <w:rFonts w:ascii="Arial" w:hAnsi="Arial" w:cs="Arial"/>
          <w:b/>
          <w:i/>
          <w:sz w:val="24"/>
          <w:szCs w:val="24"/>
        </w:rPr>
        <w:t>Association</w:t>
      </w:r>
      <w:r w:rsidRPr="00AF72AF">
        <w:rPr>
          <w:rFonts w:ascii="Arial" w:hAnsi="Arial" w:cs="Arial"/>
          <w:b/>
          <w:i/>
          <w:sz w:val="24"/>
          <w:szCs w:val="24"/>
        </w:rPr>
        <w:t xml:space="preserve"> Representative </w:t>
      </w:r>
      <w:r>
        <w:rPr>
          <w:rFonts w:ascii="Arial" w:hAnsi="Arial" w:cs="Arial"/>
          <w:b/>
          <w:i/>
          <w:sz w:val="24"/>
          <w:szCs w:val="24"/>
        </w:rPr>
        <w:t xml:space="preserve">for </w:t>
      </w:r>
      <w:r w:rsidR="00CB26CC">
        <w:rPr>
          <w:rFonts w:ascii="Arial" w:hAnsi="Arial" w:cs="Arial"/>
          <w:b/>
          <w:i/>
          <w:sz w:val="24"/>
          <w:szCs w:val="24"/>
        </w:rPr>
        <w:t xml:space="preserve">Community Living Toronto </w:t>
      </w:r>
      <w:r w:rsidRPr="00AF72AF">
        <w:rPr>
          <w:rFonts w:ascii="Arial" w:hAnsi="Arial" w:cs="Arial"/>
          <w:b/>
          <w:i/>
          <w:sz w:val="24"/>
          <w:szCs w:val="24"/>
        </w:rPr>
        <w:t>on the Toronto District School Board Special Education Advisory Committee (SEAC), and</w:t>
      </w:r>
    </w:p>
    <w:p w:rsidR="00530E53" w:rsidRDefault="006F6529" w:rsidP="006F6529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 xml:space="preserve">Whereas SEAC has received </w:t>
      </w:r>
      <w:r>
        <w:rPr>
          <w:rFonts w:ascii="Arial" w:hAnsi="Arial" w:cs="Arial"/>
          <w:b/>
          <w:i/>
          <w:sz w:val="24"/>
          <w:szCs w:val="24"/>
        </w:rPr>
        <w:t xml:space="preserve">a nomination and recommendation from </w:t>
      </w:r>
      <w:r w:rsidR="00CB26CC">
        <w:rPr>
          <w:rFonts w:ascii="Arial" w:hAnsi="Arial" w:cs="Arial"/>
          <w:b/>
          <w:i/>
          <w:sz w:val="24"/>
          <w:szCs w:val="24"/>
        </w:rPr>
        <w:t xml:space="preserve">Brad Saunders, CEO, Community Living Toronto </w:t>
      </w:r>
      <w:r>
        <w:rPr>
          <w:rFonts w:ascii="Arial" w:hAnsi="Arial" w:cs="Arial"/>
          <w:b/>
          <w:i/>
          <w:sz w:val="24"/>
          <w:szCs w:val="24"/>
        </w:rPr>
        <w:t>for</w:t>
      </w:r>
      <w:r w:rsidRPr="00AF72AF">
        <w:rPr>
          <w:rFonts w:ascii="Arial" w:hAnsi="Arial" w:cs="Arial"/>
          <w:b/>
          <w:i/>
          <w:sz w:val="24"/>
          <w:szCs w:val="24"/>
        </w:rPr>
        <w:t xml:space="preserve"> </w:t>
      </w:r>
      <w:r w:rsidR="00CB26CC">
        <w:rPr>
          <w:rFonts w:ascii="Arial" w:hAnsi="Arial" w:cs="Arial"/>
          <w:b/>
          <w:i/>
          <w:sz w:val="24"/>
          <w:szCs w:val="24"/>
        </w:rPr>
        <w:t xml:space="preserve">Tracy </w:t>
      </w:r>
      <w:proofErr w:type="spellStart"/>
      <w:r w:rsidR="00CB26CC">
        <w:rPr>
          <w:rFonts w:ascii="Arial" w:hAnsi="Arial" w:cs="Arial"/>
          <w:b/>
          <w:i/>
          <w:sz w:val="24"/>
          <w:szCs w:val="24"/>
        </w:rPr>
        <w:t>O’Regan</w:t>
      </w:r>
      <w:proofErr w:type="spellEnd"/>
      <w:r w:rsidR="00530E53">
        <w:rPr>
          <w:rFonts w:ascii="Arial" w:hAnsi="Arial" w:cs="Arial"/>
          <w:b/>
          <w:i/>
          <w:sz w:val="24"/>
          <w:szCs w:val="24"/>
        </w:rPr>
        <w:t xml:space="preserve"> to fill the role of </w:t>
      </w:r>
      <w:r w:rsidR="00CB26CC">
        <w:rPr>
          <w:rFonts w:ascii="Arial" w:hAnsi="Arial" w:cs="Arial"/>
          <w:b/>
          <w:i/>
          <w:sz w:val="24"/>
          <w:szCs w:val="24"/>
        </w:rPr>
        <w:t>Community Living Toronto</w:t>
      </w:r>
      <w:r w:rsidR="00530E53">
        <w:rPr>
          <w:rFonts w:ascii="Arial" w:hAnsi="Arial" w:cs="Arial"/>
          <w:b/>
          <w:i/>
          <w:sz w:val="24"/>
          <w:szCs w:val="24"/>
        </w:rPr>
        <w:t xml:space="preserve"> Representative, and </w:t>
      </w:r>
    </w:p>
    <w:p w:rsidR="006F6529" w:rsidRPr="00AF72AF" w:rsidRDefault="006F6529" w:rsidP="006F6529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 xml:space="preserve">Whereas </w:t>
      </w:r>
      <w:r w:rsidR="00530E53">
        <w:rPr>
          <w:rFonts w:ascii="Arial" w:hAnsi="Arial" w:cs="Arial"/>
          <w:b/>
          <w:i/>
          <w:sz w:val="24"/>
          <w:szCs w:val="24"/>
        </w:rPr>
        <w:t>s</w:t>
      </w:r>
      <w:r w:rsidRPr="00AF72AF">
        <w:rPr>
          <w:rFonts w:ascii="Arial" w:hAnsi="Arial" w:cs="Arial"/>
          <w:b/>
          <w:i/>
          <w:sz w:val="24"/>
          <w:szCs w:val="24"/>
        </w:rPr>
        <w:t>he meets the Ministry of Education and board criteria for eligibility, therefore,</w:t>
      </w:r>
    </w:p>
    <w:p w:rsidR="006F6529" w:rsidRPr="00AF72AF" w:rsidRDefault="006F6529" w:rsidP="006F6529">
      <w:pPr>
        <w:ind w:left="360"/>
        <w:rPr>
          <w:rFonts w:ascii="Arial" w:hAnsi="Arial" w:cs="Arial"/>
          <w:b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 xml:space="preserve">Be it resolved that the board appoint </w:t>
      </w:r>
      <w:r w:rsidR="00CB26CC">
        <w:rPr>
          <w:rFonts w:ascii="Arial" w:hAnsi="Arial" w:cs="Arial"/>
          <w:b/>
          <w:i/>
          <w:sz w:val="24"/>
          <w:szCs w:val="24"/>
        </w:rPr>
        <w:t xml:space="preserve">Tracy </w:t>
      </w:r>
      <w:proofErr w:type="spellStart"/>
      <w:r w:rsidR="00CB26CC">
        <w:rPr>
          <w:rFonts w:ascii="Arial" w:hAnsi="Arial" w:cs="Arial"/>
          <w:b/>
          <w:i/>
          <w:sz w:val="24"/>
          <w:szCs w:val="24"/>
        </w:rPr>
        <w:t>O’Regan</w:t>
      </w:r>
      <w:proofErr w:type="spellEnd"/>
      <w:r w:rsidRPr="00AF72AF">
        <w:rPr>
          <w:rFonts w:ascii="Arial" w:hAnsi="Arial" w:cs="Arial"/>
          <w:b/>
          <w:i/>
          <w:sz w:val="24"/>
          <w:szCs w:val="24"/>
        </w:rPr>
        <w:t xml:space="preserve"> as </w:t>
      </w:r>
      <w:r w:rsidR="00530E53">
        <w:rPr>
          <w:rFonts w:ascii="Arial" w:hAnsi="Arial" w:cs="Arial"/>
          <w:b/>
          <w:i/>
          <w:sz w:val="24"/>
          <w:szCs w:val="24"/>
        </w:rPr>
        <w:t>the</w:t>
      </w:r>
      <w:r w:rsidRPr="00AF72AF">
        <w:rPr>
          <w:rFonts w:ascii="Arial" w:hAnsi="Arial" w:cs="Arial"/>
          <w:b/>
          <w:i/>
          <w:sz w:val="24"/>
          <w:szCs w:val="24"/>
        </w:rPr>
        <w:t xml:space="preserve"> Representative for the </w:t>
      </w:r>
      <w:r w:rsidR="00CB26CC">
        <w:rPr>
          <w:rFonts w:ascii="Arial" w:hAnsi="Arial" w:cs="Arial"/>
          <w:b/>
          <w:i/>
          <w:sz w:val="24"/>
          <w:szCs w:val="24"/>
        </w:rPr>
        <w:t>Community Living Toronto</w:t>
      </w:r>
      <w:r w:rsidRPr="00AF72AF">
        <w:rPr>
          <w:rFonts w:ascii="Arial" w:hAnsi="Arial" w:cs="Arial"/>
          <w:b/>
          <w:i/>
          <w:sz w:val="24"/>
          <w:szCs w:val="24"/>
        </w:rPr>
        <w:t>, for the remainder of the 201</w:t>
      </w:r>
      <w:r w:rsidR="00530E53">
        <w:rPr>
          <w:rFonts w:ascii="Arial" w:hAnsi="Arial" w:cs="Arial"/>
          <w:b/>
          <w:i/>
          <w:sz w:val="24"/>
          <w:szCs w:val="24"/>
        </w:rPr>
        <w:t>5</w:t>
      </w:r>
      <w:r w:rsidRPr="00AF72AF">
        <w:rPr>
          <w:rFonts w:ascii="Arial" w:hAnsi="Arial" w:cs="Arial"/>
          <w:b/>
          <w:i/>
          <w:sz w:val="24"/>
          <w:szCs w:val="24"/>
        </w:rPr>
        <w:t xml:space="preserve"> to 2018 term.</w:t>
      </w:r>
      <w:r w:rsidRPr="00AF72AF">
        <w:rPr>
          <w:rFonts w:ascii="Arial" w:hAnsi="Arial" w:cs="Arial"/>
          <w:b/>
          <w:sz w:val="24"/>
          <w:szCs w:val="24"/>
        </w:rPr>
        <w:t xml:space="preserve"> </w:t>
      </w:r>
    </w:p>
    <w:p w:rsidR="006F6529" w:rsidRDefault="006F6529" w:rsidP="006F6529">
      <w:pPr>
        <w:spacing w:after="240" w:line="276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6F6529" w:rsidRDefault="006F6529" w:rsidP="006F6529">
      <w:pPr>
        <w:spacing w:after="240" w:line="276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8C649B" w:rsidRDefault="008C649B"/>
    <w:sectPr w:rsidR="008C6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29"/>
    <w:rsid w:val="003E1C86"/>
    <w:rsid w:val="003F5AF5"/>
    <w:rsid w:val="00530E53"/>
    <w:rsid w:val="006F6529"/>
    <w:rsid w:val="008C649B"/>
    <w:rsid w:val="00C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2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2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3</cp:revision>
  <dcterms:created xsi:type="dcterms:W3CDTF">2018-05-04T15:40:00Z</dcterms:created>
  <dcterms:modified xsi:type="dcterms:W3CDTF">2018-05-04T15:41:00Z</dcterms:modified>
</cp:coreProperties>
</file>