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B7" w:rsidRPr="00B42C25" w:rsidRDefault="00C43AB7" w:rsidP="00126F93">
      <w:pPr>
        <w:spacing w:after="360"/>
        <w:jc w:val="center"/>
        <w:rPr>
          <w:b/>
          <w:sz w:val="28"/>
          <w:szCs w:val="28"/>
        </w:rPr>
      </w:pPr>
      <w:r w:rsidRPr="00B42C25">
        <w:rPr>
          <w:b/>
          <w:sz w:val="28"/>
          <w:szCs w:val="28"/>
        </w:rPr>
        <w:t xml:space="preserve">SEAC Meeting of </w:t>
      </w:r>
      <w:r>
        <w:rPr>
          <w:b/>
          <w:sz w:val="28"/>
          <w:szCs w:val="28"/>
        </w:rPr>
        <w:t>September 12</w:t>
      </w:r>
      <w:r w:rsidRPr="00B42C25">
        <w:rPr>
          <w:b/>
          <w:sz w:val="28"/>
          <w:szCs w:val="28"/>
        </w:rPr>
        <w:t>, 2016</w:t>
      </w:r>
    </w:p>
    <w:p w:rsidR="00FB18B3" w:rsidRPr="00540E4F" w:rsidRDefault="008F4774" w:rsidP="00FB18B3">
      <w:pPr>
        <w:spacing w:before="120"/>
        <w:ind w:left="360" w:hanging="360"/>
        <w:rPr>
          <w:b/>
          <w:sz w:val="28"/>
          <w:szCs w:val="28"/>
        </w:rPr>
      </w:pPr>
      <w:r>
        <w:rPr>
          <w:b/>
          <w:sz w:val="28"/>
          <w:szCs w:val="28"/>
        </w:rPr>
        <w:t>Topic</w:t>
      </w:r>
      <w:r w:rsidR="00C43AB7">
        <w:rPr>
          <w:b/>
          <w:sz w:val="28"/>
          <w:szCs w:val="28"/>
        </w:rPr>
        <w:t xml:space="preserve">: </w:t>
      </w:r>
      <w:r w:rsidR="00FB18B3">
        <w:rPr>
          <w:b/>
          <w:sz w:val="28"/>
          <w:szCs w:val="28"/>
        </w:rPr>
        <w:t>TDSB Transportation Problems</w:t>
      </w:r>
    </w:p>
    <w:p w:rsidR="0018138D" w:rsidRPr="00342591" w:rsidRDefault="0018138D" w:rsidP="00FB18B3">
      <w:pPr>
        <w:spacing w:before="120"/>
        <w:rPr>
          <w:rFonts w:cs="Arial"/>
          <w:b/>
          <w:sz w:val="24"/>
          <w:szCs w:val="24"/>
        </w:rPr>
      </w:pPr>
      <w:r w:rsidRPr="00342591">
        <w:rPr>
          <w:rFonts w:cs="Arial"/>
          <w:b/>
          <w:sz w:val="24"/>
          <w:szCs w:val="24"/>
        </w:rPr>
        <w:t>Backgro</w:t>
      </w:r>
      <w:r w:rsidR="00342591" w:rsidRPr="00342591">
        <w:rPr>
          <w:rFonts w:cs="Arial"/>
          <w:b/>
          <w:sz w:val="24"/>
          <w:szCs w:val="24"/>
        </w:rPr>
        <w:t>u</w:t>
      </w:r>
      <w:r w:rsidRPr="00342591">
        <w:rPr>
          <w:rFonts w:cs="Arial"/>
          <w:b/>
          <w:sz w:val="24"/>
          <w:szCs w:val="24"/>
        </w:rPr>
        <w:t>nd</w:t>
      </w:r>
    </w:p>
    <w:p w:rsidR="00C43AB7" w:rsidRPr="005F4BFE" w:rsidRDefault="00FB18B3" w:rsidP="00FB18B3">
      <w:pPr>
        <w:spacing w:before="120"/>
        <w:rPr>
          <w:rFonts w:cs="Arial"/>
          <w:sz w:val="22"/>
        </w:rPr>
      </w:pPr>
      <w:r w:rsidRPr="005F4BFE">
        <w:rPr>
          <w:rFonts w:cs="Arial"/>
          <w:sz w:val="22"/>
        </w:rPr>
        <w:t>The media reported on serious problems with the delivery of bussing services at TDSB. The population that receives bussing services includes many students with special education needs, which falls within SEAC's mandate. A number of questions were raised and areas for improvement noted by SEAC members. A follow-up motion (below) carried unanimously.</w:t>
      </w:r>
      <w:bookmarkStart w:id="0" w:name="_GoBack"/>
      <w:bookmarkEnd w:id="0"/>
    </w:p>
    <w:p w:rsidR="00FB18B3" w:rsidRPr="00126F93" w:rsidRDefault="00FB18B3" w:rsidP="00FB18B3">
      <w:pPr>
        <w:spacing w:before="120"/>
        <w:rPr>
          <w:rFonts w:cs="Arial"/>
          <w:sz w:val="24"/>
          <w:szCs w:val="24"/>
          <w:lang w:val="en-US"/>
        </w:rPr>
      </w:pPr>
      <w:r w:rsidRPr="00126F93">
        <w:rPr>
          <w:rFonts w:cs="Arial"/>
          <w:sz w:val="24"/>
          <w:szCs w:val="24"/>
          <w:lang w:val="en-US"/>
        </w:rPr>
        <w:t xml:space="preserve"> </w:t>
      </w:r>
    </w:p>
    <w:p w:rsidR="00FB18B3" w:rsidRPr="00342591" w:rsidRDefault="00FB18B3" w:rsidP="00342591">
      <w:pPr>
        <w:ind w:left="360"/>
        <w:rPr>
          <w:rFonts w:cs="Arial"/>
          <w:b/>
          <w:sz w:val="24"/>
          <w:szCs w:val="24"/>
        </w:rPr>
      </w:pPr>
      <w:r w:rsidRPr="00126F93">
        <w:rPr>
          <w:rFonts w:cs="Arial"/>
          <w:b/>
          <w:sz w:val="24"/>
          <w:szCs w:val="24"/>
        </w:rPr>
        <w:t>***Motion</w:t>
      </w:r>
      <w:r w:rsidR="00342591">
        <w:rPr>
          <w:rFonts w:cs="Arial"/>
          <w:b/>
          <w:sz w:val="24"/>
          <w:szCs w:val="24"/>
        </w:rPr>
        <w:t xml:space="preserve"> </w:t>
      </w:r>
      <w:r w:rsidRPr="000D79D3">
        <w:rPr>
          <w:rFonts w:cs="Arial"/>
          <w:sz w:val="24"/>
          <w:szCs w:val="24"/>
        </w:rPr>
        <w:t xml:space="preserve">On motion of David </w:t>
      </w:r>
      <w:proofErr w:type="spellStart"/>
      <w:r w:rsidRPr="000D79D3">
        <w:rPr>
          <w:rFonts w:cs="Arial"/>
          <w:sz w:val="24"/>
          <w:szCs w:val="24"/>
        </w:rPr>
        <w:t>Lepofsky</w:t>
      </w:r>
      <w:proofErr w:type="spellEnd"/>
      <w:r w:rsidR="005A3307" w:rsidRPr="000D79D3">
        <w:rPr>
          <w:rFonts w:cs="Arial"/>
          <w:sz w:val="24"/>
          <w:szCs w:val="24"/>
        </w:rPr>
        <w:t xml:space="preserve"> and seconded by Deborah Fletcher</w:t>
      </w:r>
      <w:r w:rsidRPr="000D79D3">
        <w:rPr>
          <w:rFonts w:cs="Arial"/>
          <w:sz w:val="24"/>
          <w:szCs w:val="24"/>
        </w:rPr>
        <w:t>:</w:t>
      </w:r>
    </w:p>
    <w:p w:rsidR="00FB18B3" w:rsidRPr="00126F93" w:rsidRDefault="00FB18B3" w:rsidP="00342591">
      <w:pPr>
        <w:spacing w:before="120"/>
        <w:ind w:left="360"/>
        <w:rPr>
          <w:rFonts w:cs="Arial"/>
          <w:b/>
          <w:i/>
          <w:sz w:val="24"/>
          <w:szCs w:val="24"/>
        </w:rPr>
      </w:pPr>
      <w:r w:rsidRPr="00126F93">
        <w:rPr>
          <w:rFonts w:cs="Arial"/>
          <w:b/>
          <w:i/>
          <w:sz w:val="24"/>
          <w:szCs w:val="24"/>
        </w:rPr>
        <w:t>Whereas significant problems with TDSB bus transportation services have been reported as of the beginning of school this fall,</w:t>
      </w:r>
      <w:r w:rsidR="00C43AB7" w:rsidRPr="00126F93">
        <w:rPr>
          <w:rFonts w:cs="Arial"/>
          <w:b/>
          <w:i/>
          <w:sz w:val="24"/>
          <w:szCs w:val="24"/>
        </w:rPr>
        <w:t xml:space="preserve"> and</w:t>
      </w:r>
    </w:p>
    <w:p w:rsidR="00FB18B3" w:rsidRPr="00126F93" w:rsidRDefault="00C43AB7" w:rsidP="00342591">
      <w:pPr>
        <w:spacing w:before="120"/>
        <w:ind w:left="360"/>
        <w:rPr>
          <w:rFonts w:cs="Arial"/>
          <w:b/>
          <w:i/>
          <w:sz w:val="24"/>
          <w:szCs w:val="24"/>
        </w:rPr>
      </w:pPr>
      <w:r w:rsidRPr="00126F93">
        <w:rPr>
          <w:rFonts w:cs="Arial"/>
          <w:b/>
          <w:i/>
          <w:sz w:val="24"/>
          <w:szCs w:val="24"/>
        </w:rPr>
        <w:t>W</w:t>
      </w:r>
      <w:r w:rsidR="00FB18B3" w:rsidRPr="00126F93">
        <w:rPr>
          <w:rFonts w:cs="Arial"/>
          <w:b/>
          <w:i/>
          <w:sz w:val="24"/>
          <w:szCs w:val="24"/>
        </w:rPr>
        <w:t>hereas students with special education needs are a key population that receive TDSB bus transportation services,</w:t>
      </w:r>
      <w:r w:rsidRPr="00126F93">
        <w:rPr>
          <w:rFonts w:cs="Arial"/>
          <w:b/>
          <w:i/>
          <w:sz w:val="24"/>
          <w:szCs w:val="24"/>
        </w:rPr>
        <w:t xml:space="preserve"> and</w:t>
      </w:r>
    </w:p>
    <w:p w:rsidR="00FB18B3" w:rsidRPr="00126F93" w:rsidRDefault="00C43AB7" w:rsidP="00342591">
      <w:pPr>
        <w:spacing w:before="120"/>
        <w:ind w:left="360"/>
        <w:rPr>
          <w:rFonts w:cs="Arial"/>
          <w:b/>
          <w:i/>
          <w:sz w:val="24"/>
          <w:szCs w:val="24"/>
        </w:rPr>
      </w:pPr>
      <w:r w:rsidRPr="00126F93">
        <w:rPr>
          <w:rFonts w:cs="Arial"/>
          <w:b/>
          <w:i/>
          <w:sz w:val="24"/>
          <w:szCs w:val="24"/>
        </w:rPr>
        <w:t>W</w:t>
      </w:r>
      <w:r w:rsidR="00FB18B3" w:rsidRPr="00126F93">
        <w:rPr>
          <w:rFonts w:cs="Arial"/>
          <w:b/>
          <w:i/>
          <w:sz w:val="24"/>
          <w:szCs w:val="24"/>
        </w:rPr>
        <w:t>hereas students with special education needs can be in an especially vulnerable position when receiving T</w:t>
      </w:r>
      <w:r w:rsidRPr="00126F93">
        <w:rPr>
          <w:rFonts w:cs="Arial"/>
          <w:b/>
          <w:i/>
          <w:sz w:val="24"/>
          <w:szCs w:val="24"/>
        </w:rPr>
        <w:t>DSB bus transportation services,</w:t>
      </w:r>
    </w:p>
    <w:p w:rsidR="00FB18B3" w:rsidRPr="00126F93" w:rsidRDefault="00FB18B3" w:rsidP="00342591">
      <w:pPr>
        <w:spacing w:before="120"/>
        <w:ind w:left="360"/>
        <w:rPr>
          <w:rFonts w:cs="Arial"/>
          <w:b/>
          <w:i/>
          <w:sz w:val="24"/>
          <w:szCs w:val="24"/>
        </w:rPr>
      </w:pPr>
      <w:r w:rsidRPr="00126F93">
        <w:rPr>
          <w:rFonts w:cs="Arial"/>
          <w:b/>
          <w:i/>
          <w:sz w:val="24"/>
          <w:szCs w:val="24"/>
        </w:rPr>
        <w:t>The Special Education Advisory Committee of the Toronto District School Board recommends as follows:</w:t>
      </w:r>
    </w:p>
    <w:p w:rsidR="00FB18B3" w:rsidRPr="00126F93" w:rsidRDefault="00FB18B3" w:rsidP="00342591">
      <w:pPr>
        <w:ind w:left="360" w:hanging="270"/>
        <w:rPr>
          <w:rFonts w:cs="Arial"/>
          <w:b/>
          <w:i/>
          <w:sz w:val="24"/>
          <w:szCs w:val="24"/>
        </w:rPr>
      </w:pPr>
      <w:r w:rsidRPr="00126F93">
        <w:rPr>
          <w:rFonts w:cs="Arial"/>
          <w:b/>
          <w:i/>
          <w:sz w:val="24"/>
          <w:szCs w:val="24"/>
        </w:rPr>
        <w:t>1. TDSB staff and trustees should fully include and consult with the Special Education Advisory Committee on any inquiry into and discussion of resolution of the current problems with TDSB bus transportation services, and</w:t>
      </w:r>
    </w:p>
    <w:p w:rsidR="00FB18B3" w:rsidRPr="00126F93" w:rsidRDefault="00FB18B3" w:rsidP="00342591">
      <w:pPr>
        <w:ind w:left="360" w:hanging="270"/>
        <w:rPr>
          <w:rFonts w:cs="Arial"/>
          <w:b/>
          <w:i/>
          <w:sz w:val="24"/>
          <w:szCs w:val="24"/>
        </w:rPr>
      </w:pPr>
      <w:r w:rsidRPr="00126F93">
        <w:rPr>
          <w:rFonts w:cs="Arial"/>
          <w:b/>
          <w:i/>
          <w:sz w:val="24"/>
          <w:szCs w:val="24"/>
        </w:rPr>
        <w:t xml:space="preserve">2. If the Board of the TDSB assigns a committee to review or discuss the problems with TDSB bus transportation services, the chair of the Special Education Advisory Committee of the TDSB should be included as a member of that Committee for purposes of addressing the bus transportation services, as a voting member if permitted, and if not so permitted, then as a member with speaking privileges. </w:t>
      </w:r>
    </w:p>
    <w:p w:rsidR="000D79D3" w:rsidRDefault="000D79D3">
      <w:pPr>
        <w:rPr>
          <w:rFonts w:cs="Arial"/>
          <w:sz w:val="24"/>
          <w:szCs w:val="24"/>
        </w:rPr>
      </w:pPr>
    </w:p>
    <w:p w:rsidR="00FB18B3" w:rsidRPr="000D79D3" w:rsidRDefault="000D79D3" w:rsidP="000D79D3">
      <w:pPr>
        <w:rPr>
          <w:rFonts w:cs="Arial"/>
          <w:sz w:val="24"/>
          <w:szCs w:val="24"/>
        </w:rPr>
      </w:pPr>
      <w:r w:rsidRPr="000D79D3">
        <w:rPr>
          <w:rFonts w:cs="Arial"/>
          <w:sz w:val="24"/>
          <w:szCs w:val="24"/>
        </w:rPr>
        <w:t>The motion carried.</w:t>
      </w:r>
    </w:p>
    <w:sectPr w:rsidR="00FB18B3" w:rsidRPr="000D79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64CC1"/>
    <w:multiLevelType w:val="hybridMultilevel"/>
    <w:tmpl w:val="F0FA5B06"/>
    <w:lvl w:ilvl="0" w:tplc="4A5E5E12">
      <w:start w:val="1"/>
      <w:numFmt w:val="decimal"/>
      <w:lvlText w:val="%1."/>
      <w:lvlJc w:val="left"/>
      <w:pPr>
        <w:ind w:left="720" w:hanging="360"/>
      </w:pPr>
      <w:rPr>
        <w:rFonts w:asciiTheme="majorHAnsi" w:eastAsia="Calibri" w:hAnsiTheme="majorHAnsi"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B3"/>
    <w:rsid w:val="000D79D3"/>
    <w:rsid w:val="00126F93"/>
    <w:rsid w:val="0018138D"/>
    <w:rsid w:val="00342591"/>
    <w:rsid w:val="004277B4"/>
    <w:rsid w:val="005A3307"/>
    <w:rsid w:val="005F4BFE"/>
    <w:rsid w:val="008F4774"/>
    <w:rsid w:val="00C43AB7"/>
    <w:rsid w:val="00FB18B3"/>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B4"/>
    <w:pPr>
      <w:spacing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B3"/>
    <w:pPr>
      <w:spacing w:after="200" w:line="240" w:lineRule="auto"/>
      <w:ind w:left="720"/>
      <w:contextualSpacing/>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B4"/>
    <w:pPr>
      <w:spacing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B3"/>
    <w:pPr>
      <w:spacing w:after="200" w:line="240"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9</cp:revision>
  <dcterms:created xsi:type="dcterms:W3CDTF">2017-02-21T20:27:00Z</dcterms:created>
  <dcterms:modified xsi:type="dcterms:W3CDTF">2017-02-21T22:10:00Z</dcterms:modified>
</cp:coreProperties>
</file>