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32035" w14:textId="3DCD59AB" w:rsidR="00976658" w:rsidRDefault="00976658" w:rsidP="00976658">
      <w:pPr>
        <w:pStyle w:val="Heading1"/>
      </w:pPr>
      <w:r w:rsidRPr="00976658">
        <w:t>Children and Youth Mental Health and Well-Being Strategy 2013-2017</w:t>
      </w:r>
      <w:r>
        <w:t xml:space="preserve"> Goals</w:t>
      </w:r>
    </w:p>
    <w:p w14:paraId="09F5CDEA" w14:textId="35E946DA" w:rsidR="00976658" w:rsidRDefault="00976658" w:rsidP="00976658"/>
    <w:p w14:paraId="514FDF8D" w14:textId="0C6A9820" w:rsidR="00976658" w:rsidRDefault="00976658" w:rsidP="00976658">
      <w:pPr>
        <w:pStyle w:val="Heading2"/>
      </w:pPr>
      <w:r>
        <w:t>A Supportive Social Environment</w:t>
      </w:r>
    </w:p>
    <w:p w14:paraId="705AB753" w14:textId="4B385C24" w:rsidR="00976658" w:rsidRDefault="00976658" w:rsidP="00976658">
      <w:r>
        <w:t>Reducing the Stigma Associated with Mental Health.</w:t>
      </w:r>
    </w:p>
    <w:p w14:paraId="2F669FA3" w14:textId="0F06F095" w:rsidR="00976658" w:rsidRDefault="00976658" w:rsidP="00976658"/>
    <w:p w14:paraId="184838BB" w14:textId="60DAEE2A" w:rsidR="00976658" w:rsidRDefault="00976658" w:rsidP="00976658">
      <w:pPr>
        <w:pStyle w:val="Heading2"/>
      </w:pPr>
      <w:r>
        <w:t>Providing High Quality Services and Programs</w:t>
      </w:r>
    </w:p>
    <w:p w14:paraId="49EF9DA5" w14:textId="734968DD" w:rsidR="00976658" w:rsidRDefault="00976658" w:rsidP="00976658">
      <w:r>
        <w:t xml:space="preserve">Professional development will focus on the foundations of mental health including anxiety, depression, </w:t>
      </w:r>
      <w:proofErr w:type="gramStart"/>
      <w:r>
        <w:t>suicide</w:t>
      </w:r>
      <w:proofErr w:type="gramEnd"/>
      <w:r>
        <w:t xml:space="preserve"> and self-harm. Professional development will be informed by evidence and best practices.</w:t>
      </w:r>
    </w:p>
    <w:p w14:paraId="6248EC08" w14:textId="2293D197" w:rsidR="00976658" w:rsidRDefault="00976658" w:rsidP="00976658"/>
    <w:p w14:paraId="1BDC49CD" w14:textId="7A6942BF" w:rsidR="00976658" w:rsidRDefault="00976658" w:rsidP="00976658">
      <w:pPr>
        <w:pStyle w:val="Heading2"/>
      </w:pPr>
      <w:r>
        <w:t>Children and Youth Mental Health and Well-Being Strategy</w:t>
      </w:r>
    </w:p>
    <w:p w14:paraId="3332A5BB" w14:textId="4C33B3E8" w:rsidR="00976658" w:rsidRDefault="00976658" w:rsidP="00976658">
      <w:r>
        <w:t>The TDSB Nurtures Mental Health and Well-Being in our Students’ School experience.</w:t>
      </w:r>
    </w:p>
    <w:p w14:paraId="7689BB85" w14:textId="1CEBE145" w:rsidR="00976658" w:rsidRDefault="00976658" w:rsidP="00976658"/>
    <w:p w14:paraId="202DC299" w14:textId="4BC3DD10" w:rsidR="00976658" w:rsidRDefault="00976658" w:rsidP="00976658">
      <w:pPr>
        <w:pStyle w:val="Heading2"/>
      </w:pPr>
      <w:r>
        <w:t>Parent and Community Partnerships</w:t>
      </w:r>
    </w:p>
    <w:p w14:paraId="34049085" w14:textId="335CAC07" w:rsidR="00976658" w:rsidRDefault="00976658" w:rsidP="00976658">
      <w:r>
        <w:t>Expanding and Strengthening Partnerships to Better meet our Students’ Needs.</w:t>
      </w:r>
    </w:p>
    <w:p w14:paraId="77A1D33E" w14:textId="1631E0CB" w:rsidR="00976658" w:rsidRDefault="00976658" w:rsidP="00976658"/>
    <w:p w14:paraId="12899B8C" w14:textId="69BDA709" w:rsidR="00976658" w:rsidRDefault="00976658" w:rsidP="00976658">
      <w:pPr>
        <w:pStyle w:val="Heading2"/>
      </w:pPr>
      <w:r>
        <w:t>A Caring School Culture and Healthy Physical Environment</w:t>
      </w:r>
    </w:p>
    <w:p w14:paraId="2BBE01ED" w14:textId="242CFD41" w:rsidR="00976658" w:rsidRPr="00976658" w:rsidRDefault="00976658" w:rsidP="00976658">
      <w:pPr>
        <w:pStyle w:val="NoSpacing"/>
      </w:pPr>
      <w:r>
        <w:t xml:space="preserve">Establishing Mental Health and Well-Being Teams in Every </w:t>
      </w:r>
      <w:proofErr w:type="spellStart"/>
      <w:r>
        <w:t>School.</w:t>
      </w:r>
      <w:r w:rsidR="008C3C80">
        <w:t>ssz</w:t>
      </w:r>
      <w:proofErr w:type="spellEnd"/>
    </w:p>
    <w:p w14:paraId="1A51B278" w14:textId="77777777" w:rsidR="00976658" w:rsidRPr="00976658" w:rsidRDefault="00976658" w:rsidP="00976658"/>
    <w:sectPr w:rsidR="00976658" w:rsidRPr="009766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658"/>
    <w:rsid w:val="004B15ED"/>
    <w:rsid w:val="008C3C80"/>
    <w:rsid w:val="0097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C6678"/>
  <w15:chartTrackingRefBased/>
  <w15:docId w15:val="{2E13FBD4-61A4-47D5-B729-F6F3832E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66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6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766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9766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8E2BDE141E54583A9411B4A9E488D" ma:contentTypeVersion="0" ma:contentTypeDescription="Create a new document." ma:contentTypeScope="" ma:versionID="8678d553946887fe1d0bd339858e50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b066ba34e227a0ec04ed4e8e403d03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533D5D-1990-49D7-BDA4-D62C84863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4A9042-EE7F-4C5A-99A3-0D2D4EAF97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E97393-50FC-457A-8F56-84B8F98F3997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Kojoukh Plotnikov, Michael</dc:creator>
  <cp:keywords/>
  <dc:description/>
  <cp:lastModifiedBy>Kojoukh Plotnikov, Michael</cp:lastModifiedBy>
  <cp:revision>2</cp:revision>
  <dcterms:created xsi:type="dcterms:W3CDTF">2021-02-17T18:02:00Z</dcterms:created>
  <dcterms:modified xsi:type="dcterms:W3CDTF">2021-02-17T18:02:00Z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0x01010011E8E2BDE141E54583A9411B4A9E488D</vt:lpwstr>
  </property>
</Properties>
</file>