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78B" w:rsidRPr="00015D84" w:rsidRDefault="00D2378B" w:rsidP="00D2378B">
      <w:pPr>
        <w:spacing w:after="0" w:line="240" w:lineRule="auto"/>
        <w:jc w:val="center"/>
        <w:rPr>
          <w:rFonts w:ascii="Arial" w:eastAsia="Times New Roman" w:hAnsi="Arial" w:cs="Arial"/>
          <w:sz w:val="24"/>
          <w:szCs w:val="24"/>
          <w:lang w:eastAsia="en-CA"/>
        </w:rPr>
      </w:pPr>
      <w:r w:rsidRPr="00015D84">
        <w:rPr>
          <w:rFonts w:ascii="Arial" w:eastAsia="Times New Roman" w:hAnsi="Arial" w:cs="Arial"/>
          <w:b/>
          <w:bCs/>
          <w:color w:val="000000"/>
          <w:sz w:val="24"/>
          <w:szCs w:val="24"/>
          <w:lang w:eastAsia="en-CA"/>
        </w:rPr>
        <w:t xml:space="preserve">SEAC Meeting </w:t>
      </w:r>
    </w:p>
    <w:p w:rsidR="00D2378B" w:rsidRPr="00015D84" w:rsidRDefault="00D2378B" w:rsidP="00D2378B">
      <w:pPr>
        <w:spacing w:after="0" w:line="240" w:lineRule="auto"/>
        <w:jc w:val="center"/>
        <w:rPr>
          <w:rFonts w:ascii="Arial" w:eastAsia="Times New Roman" w:hAnsi="Arial" w:cs="Arial"/>
          <w:sz w:val="24"/>
          <w:szCs w:val="24"/>
          <w:lang w:eastAsia="en-CA"/>
        </w:rPr>
      </w:pPr>
      <w:r w:rsidRPr="00015D84">
        <w:rPr>
          <w:rFonts w:ascii="Arial" w:eastAsia="Times New Roman" w:hAnsi="Arial" w:cs="Arial"/>
          <w:b/>
          <w:bCs/>
          <w:color w:val="000000"/>
          <w:sz w:val="24"/>
          <w:szCs w:val="24"/>
          <w:lang w:eastAsia="en-CA"/>
        </w:rPr>
        <w:t xml:space="preserve">Date: 6 May, </w:t>
      </w:r>
      <w:proofErr w:type="gramStart"/>
      <w:r w:rsidRPr="00015D84">
        <w:rPr>
          <w:rFonts w:ascii="Arial" w:eastAsia="Times New Roman" w:hAnsi="Arial" w:cs="Arial"/>
          <w:b/>
          <w:bCs/>
          <w:color w:val="000000"/>
          <w:sz w:val="24"/>
          <w:szCs w:val="24"/>
          <w:lang w:eastAsia="en-CA"/>
        </w:rPr>
        <w:t>2019  Location</w:t>
      </w:r>
      <w:proofErr w:type="gramEnd"/>
      <w:r w:rsidRPr="00015D84">
        <w:rPr>
          <w:rFonts w:ascii="Arial" w:eastAsia="Times New Roman" w:hAnsi="Arial" w:cs="Arial"/>
          <w:b/>
          <w:bCs/>
          <w:color w:val="000000"/>
          <w:sz w:val="24"/>
          <w:szCs w:val="24"/>
          <w:lang w:eastAsia="en-CA"/>
        </w:rPr>
        <w:t>:  Board Room, 5050 Yonge St.</w:t>
      </w:r>
    </w:p>
    <w:p w:rsidR="00D2378B" w:rsidRPr="00015D84" w:rsidRDefault="00D2378B" w:rsidP="00D2378B">
      <w:pPr>
        <w:spacing w:after="0" w:line="240" w:lineRule="auto"/>
        <w:jc w:val="center"/>
        <w:rPr>
          <w:rFonts w:ascii="Arial" w:eastAsia="Times New Roman" w:hAnsi="Arial" w:cs="Arial"/>
          <w:sz w:val="24"/>
          <w:szCs w:val="24"/>
          <w:lang w:eastAsia="en-CA"/>
        </w:rPr>
      </w:pPr>
      <w:r w:rsidRPr="00015D84">
        <w:rPr>
          <w:rFonts w:ascii="Arial" w:eastAsia="Times New Roman" w:hAnsi="Arial" w:cs="Arial"/>
          <w:b/>
          <w:bCs/>
          <w:color w:val="000000"/>
          <w:sz w:val="24"/>
          <w:szCs w:val="24"/>
          <w:lang w:eastAsia="en-CA"/>
        </w:rPr>
        <w:t>Time: 7:0</w:t>
      </w:r>
      <w:r w:rsidR="0061470E" w:rsidRPr="00015D84">
        <w:rPr>
          <w:rFonts w:ascii="Arial" w:eastAsia="Times New Roman" w:hAnsi="Arial" w:cs="Arial"/>
          <w:b/>
          <w:bCs/>
          <w:color w:val="000000"/>
          <w:sz w:val="24"/>
          <w:szCs w:val="24"/>
          <w:lang w:eastAsia="en-CA"/>
        </w:rPr>
        <w:t>5 pm</w:t>
      </w:r>
      <w:r w:rsidRPr="00015D84">
        <w:rPr>
          <w:rFonts w:ascii="Arial" w:eastAsia="Times New Roman" w:hAnsi="Arial" w:cs="Arial"/>
          <w:b/>
          <w:bCs/>
          <w:color w:val="000000"/>
          <w:sz w:val="24"/>
          <w:szCs w:val="24"/>
          <w:lang w:eastAsia="en-CA"/>
        </w:rPr>
        <w:t xml:space="preserve"> </w:t>
      </w:r>
    </w:p>
    <w:p w:rsidR="00D2378B" w:rsidRPr="00015D84" w:rsidRDefault="00D2378B" w:rsidP="00D2378B">
      <w:pPr>
        <w:spacing w:after="0" w:line="240" w:lineRule="auto"/>
        <w:jc w:val="center"/>
        <w:rPr>
          <w:rFonts w:ascii="Arial" w:eastAsia="Times New Roman" w:hAnsi="Arial" w:cs="Arial"/>
          <w:b/>
          <w:bCs/>
          <w:color w:val="000000"/>
          <w:sz w:val="24"/>
          <w:szCs w:val="24"/>
          <w:lang w:eastAsia="en-CA"/>
        </w:rPr>
      </w:pPr>
      <w:r w:rsidRPr="00015D84">
        <w:rPr>
          <w:rFonts w:ascii="Arial" w:eastAsia="Times New Roman" w:hAnsi="Arial" w:cs="Arial"/>
          <w:b/>
          <w:bCs/>
          <w:color w:val="000000"/>
          <w:sz w:val="24"/>
          <w:szCs w:val="24"/>
          <w:lang w:eastAsia="en-CA"/>
        </w:rPr>
        <w:t xml:space="preserve">Committee Chair:   Richard Carter </w:t>
      </w:r>
    </w:p>
    <w:p w:rsidR="0061470E" w:rsidRPr="00015D84" w:rsidRDefault="0061470E" w:rsidP="00D2378B">
      <w:pPr>
        <w:spacing w:after="0" w:line="240" w:lineRule="auto"/>
        <w:jc w:val="center"/>
        <w:rPr>
          <w:rFonts w:ascii="Arial" w:eastAsia="Times New Roman" w:hAnsi="Arial" w:cs="Arial"/>
          <w:b/>
          <w:bCs/>
          <w:color w:val="000000"/>
          <w:sz w:val="24"/>
          <w:szCs w:val="24"/>
          <w:lang w:eastAsia="en-CA"/>
        </w:rPr>
      </w:pPr>
    </w:p>
    <w:p w:rsidR="0061470E" w:rsidRPr="00015D84" w:rsidRDefault="0061470E" w:rsidP="0061470E">
      <w:pPr>
        <w:spacing w:after="0" w:line="240" w:lineRule="auto"/>
        <w:ind w:left="2160"/>
        <w:rPr>
          <w:rFonts w:ascii="Arial" w:eastAsia="Times New Roman" w:hAnsi="Arial" w:cs="Arial"/>
          <w:sz w:val="24"/>
          <w:szCs w:val="24"/>
          <w:lang w:eastAsia="en-CA"/>
        </w:rPr>
      </w:pPr>
      <w:r w:rsidRPr="00015D84">
        <w:rPr>
          <w:rFonts w:ascii="Arial" w:eastAsia="Times New Roman" w:hAnsi="Arial" w:cs="Arial"/>
          <w:color w:val="000000"/>
          <w:sz w:val="24"/>
          <w:szCs w:val="24"/>
          <w:lang w:eastAsia="en-CA"/>
        </w:rPr>
        <w:tab/>
        <w:t xml:space="preserve">            </w:t>
      </w:r>
    </w:p>
    <w:p w:rsidR="0061470E" w:rsidRPr="00015D84" w:rsidRDefault="007958BF" w:rsidP="0061470E">
      <w:pPr>
        <w:spacing w:after="0" w:line="480" w:lineRule="auto"/>
        <w:ind w:right="6460"/>
        <w:rPr>
          <w:rFonts w:ascii="Arial" w:eastAsia="Times New Roman" w:hAnsi="Arial" w:cs="Arial"/>
          <w:b/>
          <w:bCs/>
          <w:color w:val="000000"/>
          <w:sz w:val="24"/>
          <w:szCs w:val="24"/>
          <w:lang w:eastAsia="en-CA"/>
        </w:rPr>
      </w:pPr>
      <w:r w:rsidRPr="00015D84">
        <w:rPr>
          <w:rFonts w:ascii="Arial" w:eastAsia="Times New Roman" w:hAnsi="Arial" w:cs="Arial"/>
          <w:b/>
          <w:bCs/>
          <w:color w:val="000000"/>
          <w:sz w:val="24"/>
          <w:szCs w:val="24"/>
          <w:lang w:eastAsia="en-CA"/>
        </w:rPr>
        <w:t>DRAFT</w:t>
      </w:r>
      <w:r w:rsidR="0061470E" w:rsidRPr="00015D84">
        <w:rPr>
          <w:rFonts w:ascii="Arial" w:eastAsia="Times New Roman" w:hAnsi="Arial" w:cs="Arial"/>
          <w:b/>
          <w:bCs/>
          <w:color w:val="000000"/>
          <w:sz w:val="24"/>
          <w:szCs w:val="24"/>
          <w:lang w:eastAsia="en-CA"/>
        </w:rPr>
        <w:t xml:space="preserve"> MINUTES</w:t>
      </w:r>
    </w:p>
    <w:p w:rsidR="0061470E" w:rsidRPr="00015D84" w:rsidRDefault="0061470E" w:rsidP="0061470E">
      <w:pPr>
        <w:pStyle w:val="NoSpacing"/>
        <w:rPr>
          <w:rFonts w:ascii="Arial" w:hAnsi="Arial" w:cs="Arial"/>
          <w:sz w:val="24"/>
          <w:szCs w:val="24"/>
        </w:rPr>
      </w:pPr>
      <w:r w:rsidRPr="00015D84">
        <w:rPr>
          <w:rFonts w:ascii="Arial" w:hAnsi="Arial" w:cs="Arial"/>
          <w:sz w:val="24"/>
          <w:szCs w:val="24"/>
        </w:rPr>
        <w:t>A meeting of the Special Education Advisory Committee convened on May 6, 2019 from 7:05 pm to 9:</w:t>
      </w:r>
      <w:r w:rsidR="008564D9" w:rsidRPr="00015D84">
        <w:rPr>
          <w:rFonts w:ascii="Arial" w:hAnsi="Arial" w:cs="Arial"/>
          <w:sz w:val="24"/>
          <w:szCs w:val="24"/>
        </w:rPr>
        <w:t>14</w:t>
      </w:r>
      <w:r w:rsidRPr="00015D84">
        <w:rPr>
          <w:rFonts w:ascii="Arial" w:hAnsi="Arial" w:cs="Arial"/>
          <w:sz w:val="24"/>
          <w:szCs w:val="24"/>
        </w:rPr>
        <w:t xml:space="preserve"> pm in the TDSB Board Room (5050 Yonge Street, Toronto, ON). </w:t>
      </w:r>
    </w:p>
    <w:p w:rsidR="0061470E" w:rsidRPr="00015D84" w:rsidRDefault="0061470E" w:rsidP="0061470E">
      <w:pPr>
        <w:pStyle w:val="NoSpacing"/>
        <w:rPr>
          <w:rFonts w:ascii="Arial" w:hAnsi="Arial" w:cs="Arial"/>
          <w:sz w:val="24"/>
          <w:szCs w:val="24"/>
        </w:rPr>
      </w:pPr>
      <w:r w:rsidRPr="00015D84">
        <w:rPr>
          <w:rFonts w:ascii="Arial" w:hAnsi="Arial" w:cs="Arial"/>
          <w:sz w:val="24"/>
          <w:szCs w:val="24"/>
        </w:rPr>
        <w:t>.</w:t>
      </w:r>
    </w:p>
    <w:p w:rsidR="0061470E" w:rsidRPr="00015D84" w:rsidRDefault="0061470E" w:rsidP="0061470E">
      <w:pPr>
        <w:pStyle w:val="NoSpacing"/>
        <w:rPr>
          <w:rFonts w:ascii="Arial" w:hAnsi="Arial" w:cs="Arial"/>
          <w:b/>
          <w:sz w:val="24"/>
          <w:szCs w:val="24"/>
        </w:rPr>
      </w:pPr>
      <w:bookmarkStart w:id="0" w:name="_Hlk788860"/>
      <w:r w:rsidRPr="00015D84">
        <w:rPr>
          <w:rFonts w:ascii="Arial" w:hAnsi="Arial" w:cs="Arial"/>
          <w:b/>
          <w:sz w:val="24"/>
          <w:szCs w:val="24"/>
        </w:rPr>
        <w:t>Attendance:</w:t>
      </w:r>
      <w:r w:rsidRPr="00015D84">
        <w:rPr>
          <w:rFonts w:ascii="Arial" w:hAnsi="Arial" w:cs="Arial"/>
          <w:b/>
          <w:sz w:val="24"/>
          <w:szCs w:val="24"/>
        </w:rPr>
        <w:tab/>
      </w:r>
    </w:p>
    <w:p w:rsidR="000414F2" w:rsidRDefault="000414F2" w:rsidP="0061470E">
      <w:pPr>
        <w:pStyle w:val="NoSpacing"/>
        <w:rPr>
          <w:rFonts w:ascii="Arial" w:hAnsi="Arial" w:cs="Arial"/>
          <w:sz w:val="24"/>
          <w:szCs w:val="24"/>
        </w:rPr>
      </w:pPr>
      <w:bookmarkStart w:id="1" w:name="_Hlk8486991"/>
      <w:bookmarkStart w:id="2" w:name="_Hlk8487330"/>
      <w:r w:rsidRPr="00015D84">
        <w:rPr>
          <w:rFonts w:ascii="Arial" w:hAnsi="Arial" w:cs="Arial"/>
          <w:sz w:val="24"/>
          <w:szCs w:val="24"/>
        </w:rPr>
        <w:t xml:space="preserve">Down Syndrome Association of Toronto </w:t>
      </w:r>
      <w:r w:rsidRPr="00015D84">
        <w:rPr>
          <w:rFonts w:ascii="Arial" w:hAnsi="Arial" w:cs="Arial"/>
          <w:sz w:val="24"/>
          <w:szCs w:val="24"/>
        </w:rPr>
        <w:tab/>
      </w:r>
      <w:r w:rsidRPr="00015D84">
        <w:rPr>
          <w:rFonts w:ascii="Arial" w:hAnsi="Arial" w:cs="Arial"/>
          <w:sz w:val="24"/>
          <w:szCs w:val="24"/>
        </w:rPr>
        <w:tab/>
      </w:r>
      <w:r w:rsidRPr="00015D84">
        <w:rPr>
          <w:rFonts w:ascii="Arial" w:hAnsi="Arial" w:cs="Arial"/>
          <w:sz w:val="24"/>
          <w:szCs w:val="24"/>
        </w:rPr>
        <w:tab/>
        <w:t>Richard Carter</w:t>
      </w:r>
    </w:p>
    <w:p w:rsidR="0061470E" w:rsidRPr="00015D84" w:rsidRDefault="0061470E" w:rsidP="0061470E">
      <w:pPr>
        <w:pStyle w:val="NoSpacing"/>
        <w:rPr>
          <w:rFonts w:ascii="Arial" w:hAnsi="Arial" w:cs="Arial"/>
          <w:sz w:val="24"/>
          <w:szCs w:val="24"/>
        </w:rPr>
      </w:pPr>
      <w:r w:rsidRPr="00015D84">
        <w:rPr>
          <w:rFonts w:ascii="Arial" w:hAnsi="Arial" w:cs="Arial"/>
          <w:sz w:val="24"/>
          <w:szCs w:val="24"/>
        </w:rPr>
        <w:t xml:space="preserve">Association for Bright Children (ABC) </w:t>
      </w:r>
      <w:r w:rsidRPr="00015D84">
        <w:rPr>
          <w:rFonts w:ascii="Arial" w:hAnsi="Arial" w:cs="Arial"/>
          <w:sz w:val="24"/>
          <w:szCs w:val="24"/>
        </w:rPr>
        <w:tab/>
        <w:t xml:space="preserve">           </w:t>
      </w:r>
      <w:r w:rsidRPr="00015D84">
        <w:rPr>
          <w:rFonts w:ascii="Arial" w:hAnsi="Arial" w:cs="Arial"/>
          <w:sz w:val="24"/>
          <w:szCs w:val="24"/>
        </w:rPr>
        <w:tab/>
        <w:t xml:space="preserve">Melissa Rosen </w:t>
      </w:r>
    </w:p>
    <w:p w:rsidR="0061470E" w:rsidRPr="00015D84" w:rsidRDefault="0061470E" w:rsidP="0061470E">
      <w:pPr>
        <w:pStyle w:val="NoSpacing"/>
        <w:rPr>
          <w:rFonts w:ascii="Arial" w:hAnsi="Arial" w:cs="Arial"/>
          <w:sz w:val="24"/>
          <w:szCs w:val="24"/>
        </w:rPr>
      </w:pPr>
      <w:r w:rsidRPr="00015D84">
        <w:rPr>
          <w:rFonts w:ascii="Arial" w:hAnsi="Arial" w:cs="Arial"/>
          <w:sz w:val="24"/>
          <w:szCs w:val="24"/>
        </w:rPr>
        <w:t>Autism Society of Ontario – Toronto</w:t>
      </w:r>
      <w:r w:rsidRPr="00015D84">
        <w:rPr>
          <w:rFonts w:ascii="Arial" w:hAnsi="Arial" w:cs="Arial"/>
          <w:sz w:val="24"/>
          <w:szCs w:val="24"/>
        </w:rPr>
        <w:tab/>
      </w:r>
      <w:r w:rsidRPr="00015D84">
        <w:rPr>
          <w:rFonts w:ascii="Arial" w:hAnsi="Arial" w:cs="Arial"/>
          <w:sz w:val="24"/>
          <w:szCs w:val="24"/>
        </w:rPr>
        <w:tab/>
      </w:r>
      <w:r w:rsidRPr="00015D84">
        <w:rPr>
          <w:rFonts w:ascii="Arial" w:hAnsi="Arial" w:cs="Arial"/>
          <w:sz w:val="24"/>
          <w:szCs w:val="24"/>
        </w:rPr>
        <w:tab/>
        <w:t xml:space="preserve">Lisa Kness  </w:t>
      </w:r>
      <w:r w:rsidRPr="00015D84">
        <w:rPr>
          <w:rFonts w:ascii="Arial" w:hAnsi="Arial" w:cs="Arial"/>
          <w:sz w:val="24"/>
          <w:szCs w:val="24"/>
        </w:rPr>
        <w:tab/>
      </w:r>
    </w:p>
    <w:p w:rsidR="0061470E" w:rsidRPr="00015D84" w:rsidRDefault="0061470E" w:rsidP="0061470E">
      <w:pPr>
        <w:pStyle w:val="NoSpacing"/>
        <w:rPr>
          <w:rFonts w:ascii="Arial" w:hAnsi="Arial" w:cs="Arial"/>
          <w:sz w:val="24"/>
          <w:szCs w:val="24"/>
        </w:rPr>
      </w:pPr>
      <w:r w:rsidRPr="00015D84">
        <w:rPr>
          <w:rFonts w:ascii="Arial" w:hAnsi="Arial" w:cs="Arial"/>
          <w:sz w:val="24"/>
          <w:szCs w:val="24"/>
        </w:rPr>
        <w:t>Community Living Toronto</w:t>
      </w:r>
      <w:r w:rsidRPr="00015D84">
        <w:rPr>
          <w:rFonts w:ascii="Arial" w:hAnsi="Arial" w:cs="Arial"/>
          <w:sz w:val="24"/>
          <w:szCs w:val="24"/>
        </w:rPr>
        <w:tab/>
      </w:r>
      <w:r w:rsidRPr="00015D84">
        <w:rPr>
          <w:rFonts w:ascii="Arial" w:hAnsi="Arial" w:cs="Arial"/>
          <w:sz w:val="24"/>
          <w:szCs w:val="24"/>
        </w:rPr>
        <w:tab/>
        <w:t xml:space="preserve">               </w:t>
      </w:r>
      <w:r w:rsidRPr="00015D84">
        <w:rPr>
          <w:rFonts w:ascii="Arial" w:hAnsi="Arial" w:cs="Arial"/>
          <w:sz w:val="24"/>
          <w:szCs w:val="24"/>
        </w:rPr>
        <w:tab/>
      </w:r>
      <w:r w:rsidRPr="00015D84">
        <w:rPr>
          <w:rFonts w:ascii="Arial" w:hAnsi="Arial" w:cs="Arial"/>
          <w:sz w:val="24"/>
          <w:szCs w:val="24"/>
        </w:rPr>
        <w:tab/>
      </w:r>
      <w:r w:rsidR="00EF5D83" w:rsidRPr="00015D84">
        <w:rPr>
          <w:rFonts w:ascii="Arial" w:hAnsi="Arial" w:cs="Arial"/>
          <w:sz w:val="24"/>
          <w:szCs w:val="24"/>
        </w:rPr>
        <w:t xml:space="preserve">Tracey </w:t>
      </w:r>
      <w:proofErr w:type="spellStart"/>
      <w:r w:rsidR="00EF5D83" w:rsidRPr="00015D84">
        <w:rPr>
          <w:rFonts w:ascii="Arial" w:hAnsi="Arial" w:cs="Arial"/>
          <w:sz w:val="24"/>
          <w:szCs w:val="24"/>
        </w:rPr>
        <w:t>O’Regan</w:t>
      </w:r>
      <w:proofErr w:type="spellEnd"/>
      <w:r w:rsidR="00EF5D83" w:rsidRPr="00015D84">
        <w:rPr>
          <w:rFonts w:ascii="Arial" w:hAnsi="Arial" w:cs="Arial"/>
          <w:sz w:val="24"/>
          <w:szCs w:val="24"/>
        </w:rPr>
        <w:t xml:space="preserve"> (phone)</w:t>
      </w:r>
      <w:r w:rsidRPr="00015D84">
        <w:rPr>
          <w:rFonts w:ascii="Arial" w:hAnsi="Arial" w:cs="Arial"/>
          <w:sz w:val="24"/>
          <w:szCs w:val="24"/>
        </w:rPr>
        <w:tab/>
      </w:r>
      <w:r w:rsidRPr="00015D84">
        <w:rPr>
          <w:rFonts w:ascii="Arial" w:hAnsi="Arial" w:cs="Arial"/>
          <w:sz w:val="24"/>
          <w:szCs w:val="24"/>
        </w:rPr>
        <w:tab/>
      </w:r>
    </w:p>
    <w:p w:rsidR="0061470E" w:rsidRPr="00015D84" w:rsidRDefault="0061470E" w:rsidP="0061470E">
      <w:pPr>
        <w:pStyle w:val="NoSpacing"/>
        <w:rPr>
          <w:rFonts w:ascii="Arial" w:hAnsi="Arial" w:cs="Arial"/>
          <w:sz w:val="24"/>
          <w:szCs w:val="24"/>
        </w:rPr>
      </w:pPr>
      <w:r w:rsidRPr="00015D84">
        <w:rPr>
          <w:rFonts w:ascii="Arial" w:hAnsi="Arial" w:cs="Arial"/>
          <w:sz w:val="24"/>
          <w:szCs w:val="24"/>
        </w:rPr>
        <w:t>Integrated Action for Inclusion (IAI)</w:t>
      </w:r>
      <w:r w:rsidRPr="00015D84">
        <w:rPr>
          <w:rFonts w:ascii="Arial" w:hAnsi="Arial" w:cs="Arial"/>
          <w:sz w:val="24"/>
          <w:szCs w:val="24"/>
        </w:rPr>
        <w:tab/>
      </w:r>
      <w:r w:rsidRPr="00015D84">
        <w:rPr>
          <w:rFonts w:ascii="Arial" w:hAnsi="Arial" w:cs="Arial"/>
          <w:sz w:val="24"/>
          <w:szCs w:val="24"/>
        </w:rPr>
        <w:tab/>
      </w:r>
      <w:r w:rsidRPr="00015D84">
        <w:rPr>
          <w:rFonts w:ascii="Arial" w:hAnsi="Arial" w:cs="Arial"/>
          <w:sz w:val="24"/>
          <w:szCs w:val="24"/>
        </w:rPr>
        <w:tab/>
        <w:t>Tania Principe (phone)</w:t>
      </w:r>
    </w:p>
    <w:p w:rsidR="0061470E" w:rsidRPr="00015D84" w:rsidRDefault="0061470E" w:rsidP="0061470E">
      <w:pPr>
        <w:pStyle w:val="NoSpacing"/>
        <w:rPr>
          <w:rFonts w:ascii="Arial" w:hAnsi="Arial" w:cs="Arial"/>
          <w:sz w:val="24"/>
          <w:szCs w:val="24"/>
        </w:rPr>
      </w:pPr>
      <w:r w:rsidRPr="00015D84">
        <w:rPr>
          <w:rFonts w:ascii="Arial" w:hAnsi="Arial" w:cs="Arial"/>
          <w:sz w:val="24"/>
          <w:szCs w:val="24"/>
        </w:rPr>
        <w:t>VIEWS for the Visually Impaired</w:t>
      </w:r>
      <w:r w:rsidRPr="00015D84">
        <w:rPr>
          <w:rFonts w:ascii="Arial" w:hAnsi="Arial" w:cs="Arial"/>
          <w:sz w:val="24"/>
          <w:szCs w:val="24"/>
        </w:rPr>
        <w:tab/>
      </w:r>
      <w:r w:rsidRPr="00015D84">
        <w:rPr>
          <w:rFonts w:ascii="Arial" w:hAnsi="Arial" w:cs="Arial"/>
          <w:sz w:val="24"/>
          <w:szCs w:val="24"/>
        </w:rPr>
        <w:tab/>
        <w:t xml:space="preserve">           </w:t>
      </w:r>
      <w:r w:rsidRPr="00015D84">
        <w:rPr>
          <w:rFonts w:ascii="Arial" w:hAnsi="Arial" w:cs="Arial"/>
          <w:sz w:val="24"/>
          <w:szCs w:val="24"/>
        </w:rPr>
        <w:tab/>
        <w:t>David Lepofsky</w:t>
      </w:r>
      <w:r w:rsidRPr="00015D84">
        <w:rPr>
          <w:rFonts w:ascii="Arial" w:hAnsi="Arial" w:cs="Arial"/>
          <w:i/>
          <w:sz w:val="24"/>
          <w:szCs w:val="24"/>
        </w:rPr>
        <w:tab/>
      </w:r>
    </w:p>
    <w:p w:rsidR="0061470E" w:rsidRPr="00015D84" w:rsidRDefault="0061470E" w:rsidP="0061470E">
      <w:pPr>
        <w:pStyle w:val="NoSpacing"/>
        <w:rPr>
          <w:rFonts w:ascii="Arial" w:hAnsi="Arial" w:cs="Arial"/>
          <w:sz w:val="24"/>
          <w:szCs w:val="24"/>
        </w:rPr>
      </w:pPr>
      <w:r w:rsidRPr="00015D84">
        <w:rPr>
          <w:rFonts w:ascii="Arial" w:hAnsi="Arial" w:cs="Arial"/>
          <w:sz w:val="24"/>
          <w:szCs w:val="24"/>
        </w:rPr>
        <w:t>VOICE for Hearing Impaired Children</w:t>
      </w:r>
      <w:r w:rsidRPr="00015D84">
        <w:rPr>
          <w:rFonts w:ascii="Arial" w:hAnsi="Arial" w:cs="Arial"/>
          <w:sz w:val="24"/>
          <w:szCs w:val="24"/>
        </w:rPr>
        <w:tab/>
      </w:r>
      <w:r w:rsidRPr="00015D84">
        <w:rPr>
          <w:rFonts w:ascii="Arial" w:hAnsi="Arial" w:cs="Arial"/>
          <w:sz w:val="24"/>
          <w:szCs w:val="24"/>
        </w:rPr>
        <w:tab/>
      </w:r>
      <w:r w:rsidRPr="00015D84">
        <w:rPr>
          <w:rFonts w:ascii="Arial" w:hAnsi="Arial" w:cs="Arial"/>
          <w:sz w:val="24"/>
          <w:szCs w:val="24"/>
        </w:rPr>
        <w:tab/>
        <w:t>Paul Cross</w:t>
      </w:r>
    </w:p>
    <w:p w:rsidR="0061470E" w:rsidRPr="00015D84" w:rsidRDefault="0061470E" w:rsidP="0061470E">
      <w:pPr>
        <w:pStyle w:val="NoSpacing"/>
        <w:rPr>
          <w:rFonts w:ascii="Arial" w:hAnsi="Arial" w:cs="Arial"/>
          <w:sz w:val="24"/>
          <w:szCs w:val="24"/>
        </w:rPr>
      </w:pPr>
      <w:r w:rsidRPr="00015D84">
        <w:rPr>
          <w:rFonts w:ascii="Arial" w:hAnsi="Arial" w:cs="Arial"/>
          <w:sz w:val="24"/>
          <w:szCs w:val="24"/>
        </w:rPr>
        <w:t>LC1</w:t>
      </w:r>
      <w:r w:rsidRPr="00015D84">
        <w:rPr>
          <w:rFonts w:ascii="Arial" w:hAnsi="Arial" w:cs="Arial"/>
          <w:sz w:val="24"/>
          <w:szCs w:val="24"/>
        </w:rPr>
        <w:tab/>
      </w:r>
      <w:r w:rsidRPr="00015D84">
        <w:rPr>
          <w:rFonts w:ascii="Arial" w:hAnsi="Arial" w:cs="Arial"/>
          <w:sz w:val="24"/>
          <w:szCs w:val="24"/>
        </w:rPr>
        <w:tab/>
      </w:r>
      <w:r w:rsidRPr="00015D84">
        <w:rPr>
          <w:rFonts w:ascii="Arial" w:hAnsi="Arial" w:cs="Arial"/>
          <w:sz w:val="24"/>
          <w:szCs w:val="24"/>
        </w:rPr>
        <w:tab/>
      </w:r>
      <w:r w:rsidRPr="00015D84">
        <w:rPr>
          <w:rFonts w:ascii="Arial" w:hAnsi="Arial" w:cs="Arial"/>
          <w:sz w:val="24"/>
          <w:szCs w:val="24"/>
        </w:rPr>
        <w:tab/>
      </w:r>
      <w:r w:rsidRPr="00015D84">
        <w:rPr>
          <w:rFonts w:ascii="Arial" w:hAnsi="Arial" w:cs="Arial"/>
          <w:sz w:val="24"/>
          <w:szCs w:val="24"/>
        </w:rPr>
        <w:tab/>
      </w:r>
      <w:r w:rsidRPr="00015D84">
        <w:rPr>
          <w:rFonts w:ascii="Arial" w:hAnsi="Arial" w:cs="Arial"/>
          <w:sz w:val="24"/>
          <w:szCs w:val="24"/>
        </w:rPr>
        <w:tab/>
      </w:r>
      <w:r w:rsidRPr="00015D84">
        <w:rPr>
          <w:rFonts w:ascii="Arial" w:hAnsi="Arial" w:cs="Arial"/>
          <w:sz w:val="24"/>
          <w:szCs w:val="24"/>
        </w:rPr>
        <w:tab/>
      </w:r>
      <w:r w:rsidRPr="00015D84">
        <w:rPr>
          <w:rFonts w:ascii="Arial" w:hAnsi="Arial" w:cs="Arial"/>
          <w:sz w:val="24"/>
          <w:szCs w:val="24"/>
        </w:rPr>
        <w:tab/>
        <w:t>Nora Green</w:t>
      </w:r>
      <w:r w:rsidRPr="00015D84">
        <w:rPr>
          <w:rFonts w:ascii="Arial" w:hAnsi="Arial" w:cs="Arial"/>
          <w:sz w:val="24"/>
          <w:szCs w:val="24"/>
        </w:rPr>
        <w:tab/>
      </w:r>
      <w:r w:rsidRPr="00015D84">
        <w:rPr>
          <w:rFonts w:ascii="Arial" w:hAnsi="Arial" w:cs="Arial"/>
          <w:sz w:val="24"/>
          <w:szCs w:val="24"/>
        </w:rPr>
        <w:tab/>
      </w:r>
      <w:r w:rsidRPr="00015D84">
        <w:rPr>
          <w:rFonts w:ascii="Arial" w:hAnsi="Arial" w:cs="Arial"/>
          <w:sz w:val="24"/>
          <w:szCs w:val="24"/>
        </w:rPr>
        <w:tab/>
        <w:t>Aline Chan</w:t>
      </w:r>
    </w:p>
    <w:p w:rsidR="0061470E" w:rsidRPr="00015D84" w:rsidRDefault="0061470E" w:rsidP="0061470E">
      <w:pPr>
        <w:pStyle w:val="NoSpacing"/>
        <w:rPr>
          <w:rFonts w:ascii="Arial" w:hAnsi="Arial" w:cs="Arial"/>
          <w:sz w:val="24"/>
          <w:szCs w:val="24"/>
        </w:rPr>
      </w:pPr>
      <w:r w:rsidRPr="00015D84">
        <w:rPr>
          <w:rFonts w:ascii="Arial" w:hAnsi="Arial" w:cs="Arial"/>
          <w:sz w:val="24"/>
          <w:szCs w:val="24"/>
        </w:rPr>
        <w:t>LC2</w:t>
      </w:r>
      <w:r w:rsidRPr="00015D84">
        <w:rPr>
          <w:rFonts w:ascii="Arial" w:hAnsi="Arial" w:cs="Arial"/>
          <w:sz w:val="24"/>
          <w:szCs w:val="24"/>
        </w:rPr>
        <w:tab/>
      </w:r>
      <w:r w:rsidRPr="00015D84">
        <w:rPr>
          <w:rFonts w:ascii="Arial" w:hAnsi="Arial" w:cs="Arial"/>
          <w:sz w:val="24"/>
          <w:szCs w:val="24"/>
        </w:rPr>
        <w:tab/>
      </w:r>
      <w:r w:rsidRPr="00015D84">
        <w:rPr>
          <w:rFonts w:ascii="Arial" w:hAnsi="Arial" w:cs="Arial"/>
          <w:sz w:val="24"/>
          <w:szCs w:val="24"/>
        </w:rPr>
        <w:tab/>
      </w:r>
      <w:r w:rsidRPr="00015D84">
        <w:rPr>
          <w:rFonts w:ascii="Arial" w:hAnsi="Arial" w:cs="Arial"/>
          <w:sz w:val="24"/>
          <w:szCs w:val="24"/>
        </w:rPr>
        <w:tab/>
      </w:r>
      <w:r w:rsidRPr="00015D84">
        <w:rPr>
          <w:rFonts w:ascii="Arial" w:hAnsi="Arial" w:cs="Arial"/>
          <w:sz w:val="24"/>
          <w:szCs w:val="24"/>
        </w:rPr>
        <w:tab/>
      </w:r>
      <w:r w:rsidRPr="00015D84">
        <w:rPr>
          <w:rFonts w:ascii="Arial" w:hAnsi="Arial" w:cs="Arial"/>
          <w:sz w:val="24"/>
          <w:szCs w:val="24"/>
        </w:rPr>
        <w:tab/>
      </w:r>
      <w:r w:rsidRPr="00015D84">
        <w:rPr>
          <w:rFonts w:ascii="Arial" w:hAnsi="Arial" w:cs="Arial"/>
          <w:sz w:val="24"/>
          <w:szCs w:val="24"/>
        </w:rPr>
        <w:tab/>
      </w:r>
      <w:r w:rsidRPr="00015D84">
        <w:rPr>
          <w:rFonts w:ascii="Arial" w:hAnsi="Arial" w:cs="Arial"/>
          <w:sz w:val="24"/>
          <w:szCs w:val="24"/>
        </w:rPr>
        <w:tab/>
        <w:t xml:space="preserve">Jean-Paul Ngana  </w:t>
      </w:r>
      <w:r w:rsidRPr="00015D84">
        <w:rPr>
          <w:rFonts w:ascii="Arial" w:hAnsi="Arial" w:cs="Arial"/>
          <w:sz w:val="24"/>
          <w:szCs w:val="24"/>
        </w:rPr>
        <w:tab/>
      </w:r>
      <w:r w:rsidRPr="00015D84">
        <w:rPr>
          <w:rFonts w:ascii="Arial" w:hAnsi="Arial" w:cs="Arial"/>
          <w:sz w:val="24"/>
          <w:szCs w:val="24"/>
        </w:rPr>
        <w:tab/>
      </w:r>
    </w:p>
    <w:p w:rsidR="0061470E" w:rsidRPr="00015D84" w:rsidRDefault="0061470E" w:rsidP="0061470E">
      <w:pPr>
        <w:pStyle w:val="NoSpacing"/>
        <w:rPr>
          <w:rFonts w:ascii="Arial" w:hAnsi="Arial" w:cs="Arial"/>
          <w:sz w:val="24"/>
          <w:szCs w:val="24"/>
        </w:rPr>
      </w:pPr>
      <w:r w:rsidRPr="00015D84">
        <w:rPr>
          <w:rFonts w:ascii="Arial" w:hAnsi="Arial" w:cs="Arial"/>
          <w:sz w:val="24"/>
          <w:szCs w:val="24"/>
        </w:rPr>
        <w:t>LC3</w:t>
      </w:r>
      <w:r w:rsidRPr="00015D84">
        <w:rPr>
          <w:rFonts w:ascii="Arial" w:hAnsi="Arial" w:cs="Arial"/>
          <w:sz w:val="24"/>
          <w:szCs w:val="24"/>
        </w:rPr>
        <w:tab/>
      </w:r>
      <w:r w:rsidRPr="00015D84">
        <w:rPr>
          <w:rFonts w:ascii="Arial" w:hAnsi="Arial" w:cs="Arial"/>
          <w:sz w:val="24"/>
          <w:szCs w:val="24"/>
        </w:rPr>
        <w:tab/>
      </w:r>
      <w:r w:rsidRPr="00015D84">
        <w:rPr>
          <w:rFonts w:ascii="Arial" w:hAnsi="Arial" w:cs="Arial"/>
          <w:sz w:val="24"/>
          <w:szCs w:val="24"/>
        </w:rPr>
        <w:tab/>
      </w:r>
      <w:r w:rsidRPr="00015D84">
        <w:rPr>
          <w:rFonts w:ascii="Arial" w:hAnsi="Arial" w:cs="Arial"/>
          <w:sz w:val="24"/>
          <w:szCs w:val="24"/>
        </w:rPr>
        <w:tab/>
      </w:r>
      <w:r w:rsidRPr="00015D84">
        <w:rPr>
          <w:rFonts w:ascii="Arial" w:hAnsi="Arial" w:cs="Arial"/>
          <w:sz w:val="24"/>
          <w:szCs w:val="24"/>
        </w:rPr>
        <w:tab/>
      </w:r>
      <w:r w:rsidRPr="00015D84">
        <w:rPr>
          <w:rFonts w:ascii="Arial" w:hAnsi="Arial" w:cs="Arial"/>
          <w:sz w:val="24"/>
          <w:szCs w:val="24"/>
        </w:rPr>
        <w:tab/>
      </w:r>
      <w:r w:rsidRPr="00015D84">
        <w:rPr>
          <w:rFonts w:ascii="Arial" w:hAnsi="Arial" w:cs="Arial"/>
          <w:sz w:val="24"/>
          <w:szCs w:val="24"/>
        </w:rPr>
        <w:tab/>
      </w:r>
      <w:r w:rsidRPr="00015D84">
        <w:rPr>
          <w:rFonts w:ascii="Arial" w:hAnsi="Arial" w:cs="Arial"/>
          <w:sz w:val="24"/>
          <w:szCs w:val="24"/>
        </w:rPr>
        <w:tab/>
        <w:t>Olga Ingrahm (phone)</w:t>
      </w:r>
      <w:r w:rsidRPr="00015D84">
        <w:rPr>
          <w:rFonts w:ascii="Arial" w:hAnsi="Arial" w:cs="Arial"/>
          <w:sz w:val="24"/>
          <w:szCs w:val="24"/>
        </w:rPr>
        <w:tab/>
        <w:t>Kirsten Doyle</w:t>
      </w:r>
      <w:r w:rsidRPr="00015D84">
        <w:rPr>
          <w:rFonts w:ascii="Arial" w:hAnsi="Arial" w:cs="Arial"/>
          <w:sz w:val="24"/>
          <w:szCs w:val="24"/>
        </w:rPr>
        <w:tab/>
      </w:r>
    </w:p>
    <w:p w:rsidR="0061470E" w:rsidRPr="00015D84" w:rsidRDefault="0061470E" w:rsidP="0061470E">
      <w:pPr>
        <w:pStyle w:val="NoSpacing"/>
        <w:rPr>
          <w:rFonts w:ascii="Arial" w:hAnsi="Arial" w:cs="Arial"/>
          <w:sz w:val="24"/>
          <w:szCs w:val="24"/>
        </w:rPr>
      </w:pPr>
      <w:r w:rsidRPr="00015D84">
        <w:rPr>
          <w:rFonts w:ascii="Arial" w:hAnsi="Arial" w:cs="Arial"/>
          <w:sz w:val="24"/>
          <w:szCs w:val="24"/>
        </w:rPr>
        <w:t>LC4</w:t>
      </w:r>
      <w:r w:rsidRPr="00015D84">
        <w:rPr>
          <w:rFonts w:ascii="Arial" w:hAnsi="Arial" w:cs="Arial"/>
          <w:sz w:val="24"/>
          <w:szCs w:val="24"/>
        </w:rPr>
        <w:tab/>
      </w:r>
      <w:r w:rsidRPr="00015D84">
        <w:rPr>
          <w:rFonts w:ascii="Arial" w:hAnsi="Arial" w:cs="Arial"/>
          <w:sz w:val="24"/>
          <w:szCs w:val="24"/>
        </w:rPr>
        <w:tab/>
      </w:r>
      <w:r w:rsidRPr="00015D84">
        <w:rPr>
          <w:rFonts w:ascii="Arial" w:hAnsi="Arial" w:cs="Arial"/>
          <w:sz w:val="24"/>
          <w:szCs w:val="24"/>
        </w:rPr>
        <w:tab/>
      </w:r>
      <w:r w:rsidRPr="00015D84">
        <w:rPr>
          <w:rFonts w:ascii="Arial" w:hAnsi="Arial" w:cs="Arial"/>
          <w:sz w:val="24"/>
          <w:szCs w:val="24"/>
        </w:rPr>
        <w:tab/>
      </w:r>
      <w:r w:rsidRPr="00015D84">
        <w:rPr>
          <w:rFonts w:ascii="Arial" w:hAnsi="Arial" w:cs="Arial"/>
          <w:sz w:val="24"/>
          <w:szCs w:val="24"/>
        </w:rPr>
        <w:tab/>
      </w:r>
      <w:r w:rsidRPr="00015D84">
        <w:rPr>
          <w:rFonts w:ascii="Arial" w:hAnsi="Arial" w:cs="Arial"/>
          <w:sz w:val="24"/>
          <w:szCs w:val="24"/>
        </w:rPr>
        <w:tab/>
      </w:r>
      <w:r w:rsidRPr="00015D84">
        <w:rPr>
          <w:rFonts w:ascii="Arial" w:hAnsi="Arial" w:cs="Arial"/>
          <w:sz w:val="24"/>
          <w:szCs w:val="24"/>
        </w:rPr>
        <w:tab/>
      </w:r>
      <w:r w:rsidRPr="00015D84">
        <w:rPr>
          <w:rFonts w:ascii="Arial" w:hAnsi="Arial" w:cs="Arial"/>
          <w:sz w:val="24"/>
          <w:szCs w:val="24"/>
        </w:rPr>
        <w:tab/>
      </w:r>
      <w:r w:rsidR="00EF5D83" w:rsidRPr="00015D84">
        <w:rPr>
          <w:rFonts w:ascii="Arial" w:hAnsi="Arial" w:cs="Arial"/>
          <w:sz w:val="24"/>
          <w:szCs w:val="24"/>
        </w:rPr>
        <w:t>Diane Montgomery (phone)</w:t>
      </w:r>
      <w:r w:rsidRPr="00015D84">
        <w:rPr>
          <w:rFonts w:ascii="Arial" w:hAnsi="Arial" w:cs="Arial"/>
          <w:sz w:val="24"/>
          <w:szCs w:val="24"/>
        </w:rPr>
        <w:tab/>
        <w:t xml:space="preserve"> </w:t>
      </w:r>
    </w:p>
    <w:p w:rsidR="0061470E" w:rsidRPr="00015D84" w:rsidRDefault="0061470E" w:rsidP="0061470E">
      <w:pPr>
        <w:pStyle w:val="NoSpacing"/>
        <w:rPr>
          <w:rFonts w:ascii="Arial" w:hAnsi="Arial" w:cs="Arial"/>
          <w:sz w:val="24"/>
          <w:szCs w:val="24"/>
        </w:rPr>
      </w:pPr>
      <w:r w:rsidRPr="00015D84">
        <w:rPr>
          <w:rFonts w:ascii="Arial" w:hAnsi="Arial" w:cs="Arial"/>
          <w:sz w:val="24"/>
          <w:szCs w:val="24"/>
        </w:rPr>
        <w:tab/>
      </w:r>
      <w:r w:rsidRPr="00015D84">
        <w:rPr>
          <w:rFonts w:ascii="Arial" w:hAnsi="Arial" w:cs="Arial"/>
          <w:sz w:val="24"/>
          <w:szCs w:val="24"/>
        </w:rPr>
        <w:tab/>
      </w:r>
      <w:r w:rsidRPr="00015D84">
        <w:rPr>
          <w:rFonts w:ascii="Arial" w:hAnsi="Arial" w:cs="Arial"/>
          <w:sz w:val="24"/>
          <w:szCs w:val="24"/>
        </w:rPr>
        <w:tab/>
      </w:r>
    </w:p>
    <w:p w:rsidR="0061470E" w:rsidRPr="00015D84" w:rsidRDefault="0061470E" w:rsidP="0061470E">
      <w:pPr>
        <w:pStyle w:val="NoSpacing"/>
        <w:rPr>
          <w:rFonts w:ascii="Arial" w:hAnsi="Arial" w:cs="Arial"/>
          <w:sz w:val="24"/>
          <w:szCs w:val="24"/>
        </w:rPr>
      </w:pPr>
      <w:r w:rsidRPr="00015D84">
        <w:rPr>
          <w:rFonts w:ascii="Arial" w:hAnsi="Arial" w:cs="Arial"/>
          <w:sz w:val="24"/>
          <w:szCs w:val="24"/>
        </w:rPr>
        <w:t>TDSB Trustees</w:t>
      </w:r>
      <w:r w:rsidRPr="00015D84">
        <w:rPr>
          <w:rFonts w:ascii="Arial" w:hAnsi="Arial" w:cs="Arial"/>
          <w:sz w:val="24"/>
          <w:szCs w:val="24"/>
        </w:rPr>
        <w:tab/>
      </w:r>
      <w:r w:rsidRPr="00015D84">
        <w:rPr>
          <w:rFonts w:ascii="Arial" w:hAnsi="Arial" w:cs="Arial"/>
          <w:sz w:val="24"/>
          <w:szCs w:val="24"/>
        </w:rPr>
        <w:tab/>
        <w:t xml:space="preserve">                             </w:t>
      </w:r>
      <w:r w:rsidR="00060F6E">
        <w:rPr>
          <w:rFonts w:ascii="Arial" w:hAnsi="Arial" w:cs="Arial"/>
          <w:sz w:val="24"/>
          <w:szCs w:val="24"/>
        </w:rPr>
        <w:tab/>
      </w:r>
      <w:r w:rsidR="00060F6E">
        <w:rPr>
          <w:rFonts w:ascii="Arial" w:hAnsi="Arial" w:cs="Arial"/>
          <w:sz w:val="24"/>
          <w:szCs w:val="24"/>
        </w:rPr>
        <w:tab/>
      </w:r>
      <w:r w:rsidRPr="00015D84">
        <w:rPr>
          <w:rFonts w:ascii="Arial" w:hAnsi="Arial" w:cs="Arial"/>
          <w:sz w:val="24"/>
          <w:szCs w:val="24"/>
        </w:rPr>
        <w:t xml:space="preserve">Trustee Alexander Brown, Trustee Alexandra Lulka </w:t>
      </w:r>
    </w:p>
    <w:p w:rsidR="0061470E" w:rsidRPr="00015D84" w:rsidRDefault="0061470E" w:rsidP="0061470E">
      <w:pPr>
        <w:pStyle w:val="NoSpacing"/>
        <w:rPr>
          <w:rFonts w:ascii="Arial" w:hAnsi="Arial" w:cs="Arial"/>
          <w:sz w:val="24"/>
          <w:szCs w:val="24"/>
        </w:rPr>
      </w:pPr>
    </w:p>
    <w:p w:rsidR="0061470E" w:rsidRPr="00015D84" w:rsidRDefault="0061470E" w:rsidP="0061470E">
      <w:pPr>
        <w:pStyle w:val="NoSpacing"/>
        <w:rPr>
          <w:rFonts w:ascii="Arial" w:hAnsi="Arial" w:cs="Arial"/>
          <w:b/>
          <w:sz w:val="24"/>
          <w:szCs w:val="24"/>
        </w:rPr>
      </w:pPr>
      <w:r w:rsidRPr="00015D84">
        <w:rPr>
          <w:rFonts w:ascii="Arial" w:hAnsi="Arial" w:cs="Arial"/>
          <w:b/>
          <w:sz w:val="24"/>
          <w:szCs w:val="24"/>
        </w:rPr>
        <w:t xml:space="preserve">Also present were: </w:t>
      </w:r>
    </w:p>
    <w:p w:rsidR="0061470E" w:rsidRPr="00015D84" w:rsidRDefault="0061470E" w:rsidP="0061470E">
      <w:pPr>
        <w:pStyle w:val="NoSpacing"/>
        <w:rPr>
          <w:rFonts w:ascii="Arial" w:hAnsi="Arial" w:cs="Arial"/>
          <w:sz w:val="24"/>
          <w:szCs w:val="24"/>
        </w:rPr>
      </w:pPr>
      <w:r w:rsidRPr="00015D84">
        <w:rPr>
          <w:rFonts w:ascii="Arial" w:hAnsi="Arial" w:cs="Arial"/>
          <w:sz w:val="24"/>
          <w:szCs w:val="24"/>
        </w:rPr>
        <w:t>Kathy Witherow, Associate Director, Leadership, Learning and School Improvement</w:t>
      </w:r>
    </w:p>
    <w:p w:rsidR="0061470E" w:rsidRPr="00015D84" w:rsidRDefault="0061470E" w:rsidP="0061470E">
      <w:pPr>
        <w:pStyle w:val="NoSpacing"/>
        <w:rPr>
          <w:rFonts w:ascii="Arial" w:hAnsi="Arial" w:cs="Arial"/>
          <w:sz w:val="24"/>
          <w:szCs w:val="24"/>
        </w:rPr>
      </w:pPr>
      <w:r w:rsidRPr="00015D84">
        <w:rPr>
          <w:rFonts w:ascii="Arial" w:hAnsi="Arial" w:cs="Arial"/>
          <w:sz w:val="24"/>
          <w:szCs w:val="24"/>
        </w:rPr>
        <w:t>Brendan Browne, Executive Superintendent, Leadership, Learning and School Improvement</w:t>
      </w:r>
    </w:p>
    <w:p w:rsidR="0061470E" w:rsidRPr="00015D84" w:rsidRDefault="0061470E" w:rsidP="0061470E">
      <w:pPr>
        <w:pStyle w:val="NoSpacing"/>
        <w:rPr>
          <w:rFonts w:ascii="Arial" w:hAnsi="Arial" w:cs="Arial"/>
          <w:sz w:val="24"/>
          <w:szCs w:val="24"/>
        </w:rPr>
      </w:pPr>
      <w:r w:rsidRPr="00015D84">
        <w:rPr>
          <w:rFonts w:ascii="Arial" w:hAnsi="Arial" w:cs="Arial"/>
          <w:sz w:val="24"/>
          <w:szCs w:val="24"/>
        </w:rPr>
        <w:t>Vicky Branco, System Superintendent, Leadership, Learning and School Improvement</w:t>
      </w:r>
    </w:p>
    <w:p w:rsidR="00EF5D83" w:rsidRPr="00015D84" w:rsidRDefault="00EF5D83" w:rsidP="0061470E">
      <w:pPr>
        <w:pStyle w:val="NoSpacing"/>
        <w:rPr>
          <w:rFonts w:ascii="Arial" w:hAnsi="Arial" w:cs="Arial"/>
          <w:sz w:val="24"/>
          <w:szCs w:val="24"/>
        </w:rPr>
      </w:pPr>
      <w:r w:rsidRPr="00015D84">
        <w:rPr>
          <w:rFonts w:ascii="Arial" w:hAnsi="Arial" w:cs="Arial"/>
          <w:sz w:val="24"/>
          <w:szCs w:val="24"/>
        </w:rPr>
        <w:t>Susan Moulton, Centrally Assigned Principal, Special Education</w:t>
      </w:r>
    </w:p>
    <w:p w:rsidR="00EF5D83" w:rsidRPr="00015D84" w:rsidRDefault="00EF5D83" w:rsidP="0061470E">
      <w:pPr>
        <w:pStyle w:val="NoSpacing"/>
        <w:rPr>
          <w:rFonts w:ascii="Arial" w:hAnsi="Arial" w:cs="Arial"/>
          <w:sz w:val="24"/>
          <w:szCs w:val="24"/>
        </w:rPr>
      </w:pPr>
      <w:r w:rsidRPr="00015D84">
        <w:rPr>
          <w:rFonts w:ascii="Arial" w:hAnsi="Arial" w:cs="Arial"/>
          <w:sz w:val="24"/>
          <w:szCs w:val="24"/>
        </w:rPr>
        <w:t>Dan McLean, Trustee</w:t>
      </w:r>
    </w:p>
    <w:p w:rsidR="00EF5D83" w:rsidRPr="00015D84" w:rsidRDefault="00EF5D83" w:rsidP="0061470E">
      <w:pPr>
        <w:pStyle w:val="NoSpacing"/>
        <w:rPr>
          <w:rFonts w:ascii="Arial" w:hAnsi="Arial" w:cs="Arial"/>
          <w:sz w:val="24"/>
          <w:szCs w:val="24"/>
        </w:rPr>
      </w:pPr>
      <w:r w:rsidRPr="00015D84">
        <w:rPr>
          <w:rFonts w:ascii="Arial" w:hAnsi="Arial" w:cs="Arial"/>
          <w:sz w:val="24"/>
          <w:szCs w:val="24"/>
        </w:rPr>
        <w:t>Lianne Dixon, TDSB SEAC Liaison</w:t>
      </w:r>
    </w:p>
    <w:p w:rsidR="00EF5D83" w:rsidRPr="00015D84" w:rsidRDefault="00EF5D83" w:rsidP="0061470E">
      <w:pPr>
        <w:pStyle w:val="NoSpacing"/>
        <w:rPr>
          <w:rFonts w:ascii="Arial" w:hAnsi="Arial" w:cs="Arial"/>
          <w:sz w:val="24"/>
          <w:szCs w:val="24"/>
        </w:rPr>
      </w:pPr>
    </w:p>
    <w:p w:rsidR="0061470E" w:rsidRPr="00015D84" w:rsidRDefault="0061470E" w:rsidP="00EF5D83">
      <w:pPr>
        <w:pStyle w:val="NoSpacing"/>
        <w:rPr>
          <w:rFonts w:ascii="Arial" w:hAnsi="Arial" w:cs="Arial"/>
          <w:sz w:val="24"/>
          <w:szCs w:val="24"/>
        </w:rPr>
      </w:pPr>
      <w:r w:rsidRPr="00015D84">
        <w:rPr>
          <w:rFonts w:ascii="Arial" w:hAnsi="Arial" w:cs="Arial"/>
          <w:sz w:val="24"/>
          <w:szCs w:val="24"/>
        </w:rPr>
        <w:t>Regrets: Patrick Smith</w:t>
      </w:r>
      <w:r w:rsidR="00060F6E">
        <w:rPr>
          <w:rFonts w:ascii="Arial" w:hAnsi="Arial" w:cs="Arial"/>
          <w:sz w:val="24"/>
          <w:szCs w:val="24"/>
        </w:rPr>
        <w:t xml:space="preserve"> (Learning Disability Association</w:t>
      </w:r>
      <w:proofErr w:type="gramStart"/>
      <w:r w:rsidR="00060F6E">
        <w:rPr>
          <w:rFonts w:ascii="Arial" w:hAnsi="Arial" w:cs="Arial"/>
          <w:sz w:val="24"/>
          <w:szCs w:val="24"/>
        </w:rPr>
        <w:t xml:space="preserve">) </w:t>
      </w:r>
      <w:r w:rsidRPr="00015D84">
        <w:rPr>
          <w:rFonts w:ascii="Arial" w:hAnsi="Arial" w:cs="Arial"/>
          <w:sz w:val="24"/>
          <w:szCs w:val="24"/>
        </w:rPr>
        <w:t>,</w:t>
      </w:r>
      <w:proofErr w:type="gramEnd"/>
      <w:r w:rsidRPr="00015D84">
        <w:rPr>
          <w:rFonts w:ascii="Arial" w:hAnsi="Arial" w:cs="Arial"/>
          <w:sz w:val="24"/>
          <w:szCs w:val="24"/>
        </w:rPr>
        <w:t xml:space="preserve"> </w:t>
      </w:r>
      <w:bookmarkEnd w:id="0"/>
      <w:r w:rsidRPr="00015D84">
        <w:rPr>
          <w:rFonts w:ascii="Arial" w:hAnsi="Arial" w:cs="Arial"/>
          <w:sz w:val="24"/>
          <w:szCs w:val="24"/>
        </w:rPr>
        <w:t>Trustee Michelle Aarts</w:t>
      </w:r>
      <w:r w:rsidR="00EF5D83" w:rsidRPr="00015D84">
        <w:rPr>
          <w:rFonts w:ascii="Arial" w:hAnsi="Arial" w:cs="Arial"/>
          <w:sz w:val="24"/>
          <w:szCs w:val="24"/>
        </w:rPr>
        <w:t>, Steven Lynette (Epilepsy Toronto), Paula Boutis, Jordan Glass, Deborah Fletcher (Easter Seals)</w:t>
      </w:r>
      <w:bookmarkEnd w:id="1"/>
    </w:p>
    <w:p w:rsidR="00D2378B" w:rsidRPr="00015D84" w:rsidRDefault="00D2378B" w:rsidP="0061470E">
      <w:pPr>
        <w:spacing w:after="0" w:line="240" w:lineRule="auto"/>
        <w:ind w:left="2160"/>
        <w:jc w:val="center"/>
        <w:rPr>
          <w:rFonts w:ascii="Arial" w:eastAsia="Times New Roman" w:hAnsi="Arial" w:cs="Arial"/>
          <w:sz w:val="24"/>
          <w:szCs w:val="24"/>
          <w:lang w:eastAsia="en-CA"/>
        </w:rPr>
      </w:pPr>
      <w:r w:rsidRPr="00015D84">
        <w:rPr>
          <w:rFonts w:ascii="Arial" w:eastAsia="Times New Roman" w:hAnsi="Arial" w:cs="Arial"/>
          <w:color w:val="000000"/>
          <w:sz w:val="24"/>
          <w:szCs w:val="24"/>
          <w:lang w:eastAsia="en-CA"/>
        </w:rPr>
        <w:tab/>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647"/>
        <w:gridCol w:w="4162"/>
        <w:gridCol w:w="4767"/>
        <w:gridCol w:w="3584"/>
      </w:tblGrid>
      <w:tr w:rsidR="0061470E" w:rsidRPr="00015D84" w:rsidTr="00015D84">
        <w:trPr>
          <w:trHeight w:val="7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bookmarkEnd w:id="2"/>
          <w:p w:rsidR="0061470E" w:rsidRPr="00015D84" w:rsidRDefault="0061470E" w:rsidP="00D2378B">
            <w:pPr>
              <w:spacing w:after="200" w:line="240" w:lineRule="auto"/>
              <w:rPr>
                <w:rFonts w:ascii="Arial" w:eastAsia="Times New Roman" w:hAnsi="Arial" w:cs="Arial"/>
                <w:sz w:val="24"/>
                <w:szCs w:val="24"/>
                <w:lang w:eastAsia="en-CA"/>
              </w:rPr>
            </w:pPr>
            <w:r w:rsidRPr="00015D84">
              <w:rPr>
                <w:rFonts w:ascii="Arial" w:eastAsia="Times New Roman" w:hAnsi="Arial" w:cs="Arial"/>
                <w:color w:val="000000"/>
                <w:sz w:val="24"/>
                <w:szCs w:val="24"/>
                <w:lang w:eastAsia="en-CA"/>
              </w:rPr>
              <w:t xml:space="preserve"> </w:t>
            </w:r>
          </w:p>
        </w:tc>
        <w:tc>
          <w:tcPr>
            <w:tcW w:w="39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470E" w:rsidRPr="00015D84" w:rsidRDefault="0061470E" w:rsidP="00D2378B">
            <w:pPr>
              <w:spacing w:after="0" w:line="240" w:lineRule="auto"/>
              <w:ind w:right="1300"/>
              <w:jc w:val="center"/>
              <w:rPr>
                <w:rFonts w:ascii="Arial" w:eastAsia="Times New Roman" w:hAnsi="Arial" w:cs="Arial"/>
                <w:sz w:val="24"/>
                <w:szCs w:val="24"/>
                <w:lang w:eastAsia="en-CA"/>
              </w:rPr>
            </w:pPr>
            <w:r w:rsidRPr="00015D84">
              <w:rPr>
                <w:rFonts w:ascii="Arial" w:eastAsia="Times New Roman" w:hAnsi="Arial" w:cs="Arial"/>
                <w:b/>
                <w:bCs/>
                <w:color w:val="000000"/>
                <w:sz w:val="24"/>
                <w:szCs w:val="24"/>
                <w:lang w:eastAsia="en-CA"/>
              </w:rPr>
              <w:t>Item</w:t>
            </w:r>
          </w:p>
        </w:tc>
        <w:tc>
          <w:tcPr>
            <w:tcW w:w="49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470E" w:rsidRPr="00015D84" w:rsidRDefault="0061470E" w:rsidP="00D2378B">
            <w:pPr>
              <w:spacing w:before="80" w:after="0" w:line="240" w:lineRule="auto"/>
              <w:ind w:right="60"/>
              <w:rPr>
                <w:rFonts w:ascii="Arial" w:eastAsia="Times New Roman" w:hAnsi="Arial" w:cs="Arial"/>
                <w:b/>
                <w:sz w:val="24"/>
                <w:szCs w:val="24"/>
                <w:lang w:eastAsia="en-CA"/>
              </w:rPr>
            </w:pPr>
            <w:r w:rsidRPr="00015D84">
              <w:rPr>
                <w:rFonts w:ascii="Arial" w:eastAsia="Times New Roman" w:hAnsi="Arial" w:cs="Arial"/>
                <w:b/>
                <w:sz w:val="24"/>
                <w:szCs w:val="24"/>
                <w:lang w:eastAsia="en-CA"/>
              </w:rPr>
              <w:t>Comments</w:t>
            </w:r>
          </w:p>
        </w:tc>
        <w:tc>
          <w:tcPr>
            <w:tcW w:w="36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470E" w:rsidRPr="00015D84" w:rsidRDefault="0061470E" w:rsidP="00D2378B">
            <w:pPr>
              <w:spacing w:after="0" w:line="240" w:lineRule="auto"/>
              <w:ind w:right="-20"/>
              <w:rPr>
                <w:rFonts w:ascii="Arial" w:eastAsia="Times New Roman" w:hAnsi="Arial" w:cs="Arial"/>
                <w:b/>
                <w:sz w:val="24"/>
                <w:szCs w:val="24"/>
                <w:lang w:eastAsia="en-CA"/>
              </w:rPr>
            </w:pPr>
            <w:r w:rsidRPr="00015D84">
              <w:rPr>
                <w:rFonts w:ascii="Arial" w:eastAsia="Times New Roman" w:hAnsi="Arial" w:cs="Arial"/>
                <w:b/>
                <w:sz w:val="24"/>
                <w:szCs w:val="24"/>
                <w:lang w:eastAsia="en-CA"/>
              </w:rPr>
              <w:t>Recommendations</w:t>
            </w:r>
            <w:r w:rsidR="008564D9" w:rsidRPr="00015D84">
              <w:rPr>
                <w:rFonts w:ascii="Arial" w:eastAsia="Times New Roman" w:hAnsi="Arial" w:cs="Arial"/>
                <w:b/>
                <w:sz w:val="24"/>
                <w:szCs w:val="24"/>
                <w:lang w:eastAsia="en-CA"/>
              </w:rPr>
              <w:t>/Action</w:t>
            </w:r>
          </w:p>
        </w:tc>
      </w:tr>
      <w:tr w:rsidR="0061470E" w:rsidRPr="00015D84" w:rsidTr="00015D84">
        <w:trPr>
          <w:trHeight w:val="73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470E" w:rsidRPr="00015D84" w:rsidRDefault="0061470E" w:rsidP="00D2378B">
            <w:pPr>
              <w:spacing w:before="60" w:after="0" w:line="240" w:lineRule="auto"/>
              <w:ind w:left="100" w:right="-20"/>
              <w:rPr>
                <w:rFonts w:ascii="Arial" w:eastAsia="Times New Roman" w:hAnsi="Arial" w:cs="Arial"/>
                <w:sz w:val="24"/>
                <w:szCs w:val="24"/>
                <w:lang w:eastAsia="en-CA"/>
              </w:rPr>
            </w:pPr>
            <w:r w:rsidRPr="00015D84">
              <w:rPr>
                <w:rFonts w:ascii="Arial" w:eastAsia="Times New Roman" w:hAnsi="Arial" w:cs="Arial"/>
                <w:color w:val="000000"/>
                <w:sz w:val="24"/>
                <w:szCs w:val="24"/>
                <w:lang w:eastAsia="en-CA"/>
              </w:rPr>
              <w:t>1.</w:t>
            </w:r>
          </w:p>
        </w:tc>
        <w:tc>
          <w:tcPr>
            <w:tcW w:w="39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470E" w:rsidRPr="00015D84" w:rsidRDefault="0061470E" w:rsidP="00D2378B">
            <w:pPr>
              <w:spacing w:after="0" w:line="240" w:lineRule="auto"/>
              <w:rPr>
                <w:rFonts w:ascii="Arial" w:eastAsia="Times New Roman" w:hAnsi="Arial" w:cs="Arial"/>
                <w:sz w:val="24"/>
                <w:szCs w:val="24"/>
                <w:lang w:eastAsia="en-CA"/>
              </w:rPr>
            </w:pPr>
            <w:r w:rsidRPr="00015D84">
              <w:rPr>
                <w:rFonts w:ascii="Arial" w:eastAsia="Times New Roman" w:hAnsi="Arial" w:cs="Arial"/>
                <w:color w:val="000000"/>
                <w:sz w:val="24"/>
                <w:szCs w:val="24"/>
                <w:lang w:eastAsia="en-CA"/>
              </w:rPr>
              <w:t>Call to Order (quorum) - Acknowledgement and Welcome and Introductions, TDSB Staff, Guests and Observers; announce call-in attendees and audio recording of meeting.</w:t>
            </w:r>
          </w:p>
        </w:tc>
        <w:tc>
          <w:tcPr>
            <w:tcW w:w="49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470E" w:rsidRPr="00015D84" w:rsidRDefault="0061470E" w:rsidP="00D2378B">
            <w:pPr>
              <w:spacing w:before="60" w:after="0" w:line="240" w:lineRule="auto"/>
              <w:ind w:left="980" w:right="-20"/>
              <w:rPr>
                <w:rFonts w:ascii="Arial" w:eastAsia="Times New Roman" w:hAnsi="Arial" w:cs="Arial"/>
                <w:sz w:val="24"/>
                <w:szCs w:val="24"/>
                <w:lang w:eastAsia="en-CA"/>
              </w:rPr>
            </w:pPr>
          </w:p>
        </w:tc>
        <w:tc>
          <w:tcPr>
            <w:tcW w:w="36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470E" w:rsidRPr="00015D84" w:rsidRDefault="0061470E" w:rsidP="0061470E">
            <w:pPr>
              <w:spacing w:after="200" w:line="240" w:lineRule="auto"/>
              <w:rPr>
                <w:rFonts w:ascii="Arial" w:eastAsia="Times New Roman" w:hAnsi="Arial" w:cs="Arial"/>
                <w:sz w:val="24"/>
                <w:szCs w:val="24"/>
                <w:lang w:eastAsia="en-CA"/>
              </w:rPr>
            </w:pPr>
            <w:r w:rsidRPr="00015D84">
              <w:rPr>
                <w:rFonts w:ascii="Arial" w:eastAsia="Times New Roman" w:hAnsi="Arial" w:cs="Arial"/>
                <w:color w:val="000000"/>
                <w:sz w:val="24"/>
                <w:szCs w:val="24"/>
                <w:lang w:eastAsia="en-CA"/>
              </w:rPr>
              <w:t xml:space="preserve"> </w:t>
            </w:r>
          </w:p>
        </w:tc>
      </w:tr>
      <w:tr w:rsidR="0061470E" w:rsidRPr="00015D84" w:rsidTr="00015D84">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470E" w:rsidRPr="00015D84" w:rsidRDefault="0061470E" w:rsidP="00D2378B">
            <w:pPr>
              <w:spacing w:before="60" w:after="0" w:line="240" w:lineRule="auto"/>
              <w:ind w:left="100" w:right="-20"/>
              <w:rPr>
                <w:rFonts w:ascii="Arial" w:eastAsia="Times New Roman" w:hAnsi="Arial" w:cs="Arial"/>
                <w:sz w:val="24"/>
                <w:szCs w:val="24"/>
                <w:lang w:eastAsia="en-CA"/>
              </w:rPr>
            </w:pPr>
            <w:r w:rsidRPr="00015D84">
              <w:rPr>
                <w:rFonts w:ascii="Arial" w:eastAsia="Times New Roman" w:hAnsi="Arial" w:cs="Arial"/>
                <w:color w:val="000000"/>
                <w:sz w:val="24"/>
                <w:szCs w:val="24"/>
                <w:lang w:eastAsia="en-CA"/>
              </w:rPr>
              <w:t>2.</w:t>
            </w:r>
          </w:p>
        </w:tc>
        <w:tc>
          <w:tcPr>
            <w:tcW w:w="39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470E" w:rsidRPr="00015D84" w:rsidRDefault="0061470E" w:rsidP="00D2378B">
            <w:pPr>
              <w:spacing w:before="60" w:after="0" w:line="240" w:lineRule="auto"/>
              <w:ind w:right="40"/>
              <w:rPr>
                <w:rFonts w:ascii="Arial" w:eastAsia="Times New Roman" w:hAnsi="Arial" w:cs="Arial"/>
                <w:sz w:val="24"/>
                <w:szCs w:val="24"/>
                <w:lang w:eastAsia="en-CA"/>
              </w:rPr>
            </w:pPr>
            <w:r w:rsidRPr="00015D84">
              <w:rPr>
                <w:rFonts w:ascii="Arial" w:eastAsia="Times New Roman" w:hAnsi="Arial" w:cs="Arial"/>
                <w:color w:val="000000"/>
                <w:sz w:val="24"/>
                <w:szCs w:val="24"/>
                <w:lang w:eastAsia="en-CA"/>
              </w:rPr>
              <w:t>Approval of Agenda (including time allocations)</w:t>
            </w:r>
          </w:p>
        </w:tc>
        <w:tc>
          <w:tcPr>
            <w:tcW w:w="49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470E" w:rsidRPr="00015D84" w:rsidRDefault="0061470E" w:rsidP="0061470E">
            <w:pPr>
              <w:spacing w:after="200" w:line="240" w:lineRule="auto"/>
              <w:rPr>
                <w:rFonts w:ascii="Arial" w:eastAsia="Times New Roman" w:hAnsi="Arial" w:cs="Arial"/>
                <w:sz w:val="24"/>
                <w:szCs w:val="24"/>
                <w:lang w:eastAsia="en-CA"/>
              </w:rPr>
            </w:pPr>
            <w:r w:rsidRPr="00015D84">
              <w:rPr>
                <w:rFonts w:ascii="Arial" w:eastAsia="Times New Roman" w:hAnsi="Arial" w:cs="Arial"/>
                <w:color w:val="000000"/>
                <w:sz w:val="24"/>
                <w:szCs w:val="24"/>
                <w:lang w:eastAsia="en-CA"/>
              </w:rPr>
              <w:t xml:space="preserve"> </w:t>
            </w:r>
          </w:p>
        </w:tc>
        <w:tc>
          <w:tcPr>
            <w:tcW w:w="36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470E" w:rsidRPr="00015D84" w:rsidRDefault="008564D9" w:rsidP="00D2378B">
            <w:pPr>
              <w:spacing w:after="200" w:line="240" w:lineRule="auto"/>
              <w:rPr>
                <w:rFonts w:ascii="Arial" w:eastAsia="Times New Roman" w:hAnsi="Arial" w:cs="Arial"/>
                <w:sz w:val="24"/>
                <w:szCs w:val="24"/>
                <w:lang w:eastAsia="en-CA"/>
              </w:rPr>
            </w:pPr>
            <w:r w:rsidRPr="00015D84">
              <w:rPr>
                <w:rFonts w:ascii="Arial" w:eastAsia="Times New Roman" w:hAnsi="Arial" w:cs="Arial"/>
                <w:sz w:val="24"/>
                <w:szCs w:val="24"/>
                <w:lang w:eastAsia="en-CA"/>
              </w:rPr>
              <w:t>Approved</w:t>
            </w:r>
          </w:p>
        </w:tc>
      </w:tr>
      <w:tr w:rsidR="0061470E" w:rsidRPr="00015D84" w:rsidTr="00015D84">
        <w:trPr>
          <w:trHeight w:val="28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470E" w:rsidRPr="00015D84" w:rsidRDefault="0061470E" w:rsidP="00D2378B">
            <w:pPr>
              <w:spacing w:before="60" w:after="0" w:line="240" w:lineRule="auto"/>
              <w:ind w:left="100" w:right="-20"/>
              <w:rPr>
                <w:rFonts w:ascii="Arial" w:eastAsia="Times New Roman" w:hAnsi="Arial" w:cs="Arial"/>
                <w:sz w:val="24"/>
                <w:szCs w:val="24"/>
                <w:lang w:eastAsia="en-CA"/>
              </w:rPr>
            </w:pPr>
            <w:r w:rsidRPr="00015D84">
              <w:rPr>
                <w:rFonts w:ascii="Arial" w:eastAsia="Times New Roman" w:hAnsi="Arial" w:cs="Arial"/>
                <w:color w:val="000000"/>
                <w:sz w:val="24"/>
                <w:szCs w:val="24"/>
                <w:lang w:eastAsia="en-CA"/>
              </w:rPr>
              <w:t>3.</w:t>
            </w:r>
          </w:p>
        </w:tc>
        <w:tc>
          <w:tcPr>
            <w:tcW w:w="39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470E" w:rsidRPr="00015D84" w:rsidRDefault="0061470E" w:rsidP="00D2378B">
            <w:pPr>
              <w:spacing w:before="60" w:after="0" w:line="240" w:lineRule="auto"/>
              <w:ind w:right="-20"/>
              <w:rPr>
                <w:rFonts w:ascii="Arial" w:eastAsia="Times New Roman" w:hAnsi="Arial" w:cs="Arial"/>
                <w:sz w:val="24"/>
                <w:szCs w:val="24"/>
                <w:lang w:eastAsia="en-CA"/>
              </w:rPr>
            </w:pPr>
            <w:r w:rsidRPr="00015D84">
              <w:rPr>
                <w:rFonts w:ascii="Arial" w:eastAsia="Times New Roman" w:hAnsi="Arial" w:cs="Arial"/>
                <w:color w:val="000000"/>
                <w:sz w:val="24"/>
                <w:szCs w:val="24"/>
                <w:lang w:eastAsia="en-CA"/>
              </w:rPr>
              <w:t>Declarations of Possible Conflict of Interests</w:t>
            </w:r>
          </w:p>
        </w:tc>
        <w:tc>
          <w:tcPr>
            <w:tcW w:w="49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470E" w:rsidRPr="00015D84" w:rsidRDefault="0061470E" w:rsidP="00D2378B">
            <w:pPr>
              <w:spacing w:before="60" w:after="0" w:line="240" w:lineRule="auto"/>
              <w:ind w:right="-20"/>
              <w:rPr>
                <w:rFonts w:ascii="Arial" w:eastAsia="Times New Roman" w:hAnsi="Arial" w:cs="Arial"/>
                <w:sz w:val="24"/>
                <w:szCs w:val="24"/>
                <w:lang w:eastAsia="en-CA"/>
              </w:rPr>
            </w:pPr>
          </w:p>
        </w:tc>
        <w:tc>
          <w:tcPr>
            <w:tcW w:w="36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470E" w:rsidRPr="00015D84" w:rsidRDefault="008564D9" w:rsidP="00D2378B">
            <w:pPr>
              <w:spacing w:after="200" w:line="240" w:lineRule="auto"/>
              <w:rPr>
                <w:rFonts w:ascii="Arial" w:eastAsia="Times New Roman" w:hAnsi="Arial" w:cs="Arial"/>
                <w:sz w:val="24"/>
                <w:szCs w:val="24"/>
                <w:lang w:eastAsia="en-CA"/>
              </w:rPr>
            </w:pPr>
            <w:r w:rsidRPr="00015D84">
              <w:rPr>
                <w:rFonts w:ascii="Arial" w:eastAsia="Times New Roman" w:hAnsi="Arial" w:cs="Arial"/>
                <w:sz w:val="24"/>
                <w:szCs w:val="24"/>
                <w:lang w:eastAsia="en-CA"/>
              </w:rPr>
              <w:t>None</w:t>
            </w:r>
          </w:p>
        </w:tc>
      </w:tr>
      <w:tr w:rsidR="0061470E" w:rsidRPr="00015D84" w:rsidTr="00015D84">
        <w:trPr>
          <w:trHeight w:val="48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470E" w:rsidRPr="00015D84" w:rsidRDefault="0061470E" w:rsidP="00D2378B">
            <w:pPr>
              <w:spacing w:before="60" w:after="0" w:line="240" w:lineRule="auto"/>
              <w:ind w:left="100" w:right="-20"/>
              <w:rPr>
                <w:rFonts w:ascii="Arial" w:eastAsia="Times New Roman" w:hAnsi="Arial" w:cs="Arial"/>
                <w:sz w:val="24"/>
                <w:szCs w:val="24"/>
                <w:lang w:eastAsia="en-CA"/>
              </w:rPr>
            </w:pPr>
            <w:r w:rsidRPr="00015D84">
              <w:rPr>
                <w:rFonts w:ascii="Arial" w:eastAsia="Times New Roman" w:hAnsi="Arial" w:cs="Arial"/>
                <w:color w:val="000000"/>
                <w:sz w:val="24"/>
                <w:szCs w:val="24"/>
                <w:lang w:eastAsia="en-CA"/>
              </w:rPr>
              <w:t>4.</w:t>
            </w:r>
          </w:p>
        </w:tc>
        <w:tc>
          <w:tcPr>
            <w:tcW w:w="39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470E" w:rsidRPr="00015D84" w:rsidRDefault="0061470E" w:rsidP="00D2378B">
            <w:pPr>
              <w:spacing w:after="0" w:line="240" w:lineRule="auto"/>
              <w:outlineLvl w:val="2"/>
              <w:rPr>
                <w:rFonts w:ascii="Arial" w:eastAsia="Times New Roman" w:hAnsi="Arial" w:cs="Arial"/>
                <w:b/>
                <w:bCs/>
                <w:sz w:val="24"/>
                <w:szCs w:val="24"/>
                <w:lang w:eastAsia="en-CA"/>
              </w:rPr>
            </w:pPr>
            <w:r w:rsidRPr="00015D84">
              <w:rPr>
                <w:rFonts w:ascii="Arial" w:eastAsia="Times New Roman" w:hAnsi="Arial" w:cs="Arial"/>
                <w:color w:val="000000"/>
                <w:sz w:val="24"/>
                <w:szCs w:val="24"/>
                <w:lang w:eastAsia="en-CA"/>
              </w:rPr>
              <w:t>Approval of SEAC Meeting Minutes for April 1, 2019 (note)</w:t>
            </w:r>
          </w:p>
        </w:tc>
        <w:tc>
          <w:tcPr>
            <w:tcW w:w="49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470E" w:rsidRPr="00015D84" w:rsidRDefault="0061470E" w:rsidP="00D2378B">
            <w:pPr>
              <w:spacing w:before="60" w:after="0" w:line="240" w:lineRule="auto"/>
              <w:ind w:right="-20"/>
              <w:rPr>
                <w:rFonts w:ascii="Arial" w:eastAsia="Times New Roman" w:hAnsi="Arial" w:cs="Arial"/>
                <w:sz w:val="24"/>
                <w:szCs w:val="24"/>
                <w:lang w:eastAsia="en-CA"/>
              </w:rPr>
            </w:pPr>
            <w:r w:rsidRPr="00015D84">
              <w:rPr>
                <w:rFonts w:ascii="Arial" w:eastAsia="Times New Roman" w:hAnsi="Arial" w:cs="Arial"/>
                <w:color w:val="000000"/>
                <w:sz w:val="24"/>
                <w:szCs w:val="24"/>
                <w:lang w:eastAsia="en-CA"/>
              </w:rPr>
              <w:t>Chair</w:t>
            </w:r>
          </w:p>
        </w:tc>
        <w:tc>
          <w:tcPr>
            <w:tcW w:w="36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470E" w:rsidRPr="00015D84" w:rsidRDefault="0061470E" w:rsidP="0061470E">
            <w:pPr>
              <w:spacing w:after="200" w:line="240" w:lineRule="auto"/>
              <w:rPr>
                <w:rFonts w:ascii="Arial" w:eastAsia="Times New Roman" w:hAnsi="Arial" w:cs="Arial"/>
                <w:sz w:val="24"/>
                <w:szCs w:val="24"/>
                <w:lang w:eastAsia="en-CA"/>
              </w:rPr>
            </w:pPr>
            <w:r w:rsidRPr="00015D84">
              <w:rPr>
                <w:rFonts w:ascii="Arial" w:eastAsia="Times New Roman" w:hAnsi="Arial" w:cs="Arial"/>
                <w:color w:val="000000"/>
                <w:sz w:val="24"/>
                <w:szCs w:val="24"/>
                <w:lang w:eastAsia="en-CA"/>
              </w:rPr>
              <w:t xml:space="preserve">Approval following </w:t>
            </w:r>
            <w:r w:rsidR="008564D9" w:rsidRPr="00015D84">
              <w:rPr>
                <w:rFonts w:ascii="Arial" w:eastAsia="Times New Roman" w:hAnsi="Arial" w:cs="Arial"/>
                <w:color w:val="000000"/>
                <w:sz w:val="24"/>
                <w:szCs w:val="24"/>
                <w:lang w:eastAsia="en-CA"/>
              </w:rPr>
              <w:t xml:space="preserve">passed </w:t>
            </w:r>
            <w:r w:rsidRPr="00015D84">
              <w:rPr>
                <w:rFonts w:ascii="Arial" w:eastAsia="Times New Roman" w:hAnsi="Arial" w:cs="Arial"/>
                <w:color w:val="000000"/>
                <w:sz w:val="24"/>
                <w:szCs w:val="24"/>
                <w:lang w:eastAsia="en-CA"/>
              </w:rPr>
              <w:t xml:space="preserve">motion to append David </w:t>
            </w:r>
            <w:proofErr w:type="spellStart"/>
            <w:r w:rsidRPr="00015D84">
              <w:rPr>
                <w:rFonts w:ascii="Arial" w:eastAsia="Times New Roman" w:hAnsi="Arial" w:cs="Arial"/>
                <w:color w:val="000000"/>
                <w:sz w:val="24"/>
                <w:szCs w:val="24"/>
                <w:lang w:eastAsia="en-CA"/>
              </w:rPr>
              <w:t>Lepofsky’s</w:t>
            </w:r>
            <w:proofErr w:type="spellEnd"/>
            <w:r w:rsidRPr="00015D84">
              <w:rPr>
                <w:rFonts w:ascii="Arial" w:eastAsia="Times New Roman" w:hAnsi="Arial" w:cs="Arial"/>
                <w:color w:val="000000"/>
                <w:sz w:val="24"/>
                <w:szCs w:val="24"/>
                <w:lang w:eastAsia="en-CA"/>
              </w:rPr>
              <w:t xml:space="preserve"> email from April 1</w:t>
            </w:r>
            <w:r w:rsidRPr="00015D84">
              <w:rPr>
                <w:rFonts w:ascii="Arial" w:eastAsia="Times New Roman" w:hAnsi="Arial" w:cs="Arial"/>
                <w:color w:val="000000"/>
                <w:sz w:val="24"/>
                <w:szCs w:val="24"/>
                <w:vertAlign w:val="superscript"/>
                <w:lang w:eastAsia="en-CA"/>
              </w:rPr>
              <w:t>st</w:t>
            </w:r>
            <w:r w:rsidR="008564D9" w:rsidRPr="00015D84">
              <w:rPr>
                <w:rFonts w:ascii="Arial" w:eastAsia="Times New Roman" w:hAnsi="Arial" w:cs="Arial"/>
                <w:color w:val="000000"/>
                <w:sz w:val="24"/>
                <w:szCs w:val="24"/>
                <w:vertAlign w:val="superscript"/>
                <w:lang w:eastAsia="en-CA"/>
              </w:rPr>
              <w:t xml:space="preserve">, </w:t>
            </w:r>
            <w:r w:rsidR="008564D9" w:rsidRPr="00015D84">
              <w:rPr>
                <w:rFonts w:ascii="Arial" w:eastAsia="Times New Roman" w:hAnsi="Arial" w:cs="Arial"/>
                <w:color w:val="000000"/>
                <w:sz w:val="24"/>
                <w:szCs w:val="24"/>
                <w:lang w:eastAsia="en-CA"/>
              </w:rPr>
              <w:t>2019. The approved minutes will be posted on the public website.</w:t>
            </w:r>
            <w:r w:rsidRPr="00015D84">
              <w:rPr>
                <w:rFonts w:ascii="Arial" w:eastAsia="Times New Roman" w:hAnsi="Arial" w:cs="Arial"/>
                <w:color w:val="000000"/>
                <w:sz w:val="24"/>
                <w:szCs w:val="24"/>
                <w:lang w:eastAsia="en-CA"/>
              </w:rPr>
              <w:t xml:space="preserve"> </w:t>
            </w:r>
            <w:r w:rsidR="00BE6CEE">
              <w:rPr>
                <w:rFonts w:ascii="Arial" w:eastAsia="Times New Roman" w:hAnsi="Arial" w:cs="Arial"/>
                <w:color w:val="000000"/>
                <w:sz w:val="24"/>
                <w:szCs w:val="24"/>
                <w:lang w:eastAsia="en-CA"/>
              </w:rPr>
              <w:t>(Appendix A)</w:t>
            </w:r>
          </w:p>
        </w:tc>
      </w:tr>
      <w:tr w:rsidR="0061470E" w:rsidRPr="00015D84" w:rsidTr="00015D84">
        <w:trPr>
          <w:trHeight w:val="13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470E" w:rsidRPr="00015D84" w:rsidRDefault="0061470E" w:rsidP="00D2378B">
            <w:pPr>
              <w:spacing w:before="60" w:after="0" w:line="240" w:lineRule="auto"/>
              <w:ind w:left="100" w:right="-20"/>
              <w:rPr>
                <w:rFonts w:ascii="Arial" w:eastAsia="Times New Roman" w:hAnsi="Arial" w:cs="Arial"/>
                <w:sz w:val="24"/>
                <w:szCs w:val="24"/>
                <w:lang w:eastAsia="en-CA"/>
              </w:rPr>
            </w:pPr>
            <w:r w:rsidRPr="00015D84">
              <w:rPr>
                <w:rFonts w:ascii="Arial" w:eastAsia="Times New Roman" w:hAnsi="Arial" w:cs="Arial"/>
                <w:color w:val="000000"/>
                <w:sz w:val="24"/>
                <w:szCs w:val="24"/>
                <w:lang w:eastAsia="en-CA"/>
              </w:rPr>
              <w:t>5.</w:t>
            </w:r>
          </w:p>
        </w:tc>
        <w:tc>
          <w:tcPr>
            <w:tcW w:w="39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470E" w:rsidRPr="00015D84" w:rsidRDefault="0061470E" w:rsidP="00D2378B">
            <w:pPr>
              <w:spacing w:after="0" w:line="240" w:lineRule="auto"/>
              <w:outlineLvl w:val="2"/>
              <w:rPr>
                <w:rFonts w:ascii="Arial" w:eastAsia="Times New Roman" w:hAnsi="Arial" w:cs="Arial"/>
                <w:b/>
                <w:bCs/>
                <w:sz w:val="24"/>
                <w:szCs w:val="24"/>
                <w:lang w:eastAsia="en-CA"/>
              </w:rPr>
            </w:pPr>
            <w:r w:rsidRPr="00015D84">
              <w:rPr>
                <w:rFonts w:ascii="Arial" w:eastAsia="Times New Roman" w:hAnsi="Arial" w:cs="Arial"/>
                <w:color w:val="000000"/>
                <w:sz w:val="24"/>
                <w:szCs w:val="24"/>
                <w:lang w:eastAsia="en-CA"/>
              </w:rPr>
              <w:t>Presentation:</w:t>
            </w:r>
          </w:p>
          <w:p w:rsidR="0061470E" w:rsidRPr="00015D84" w:rsidRDefault="0061470E" w:rsidP="00D2378B">
            <w:pPr>
              <w:spacing w:after="0" w:line="240" w:lineRule="auto"/>
              <w:outlineLvl w:val="2"/>
              <w:rPr>
                <w:rFonts w:ascii="Arial" w:eastAsia="Times New Roman" w:hAnsi="Arial" w:cs="Arial"/>
                <w:b/>
                <w:bCs/>
                <w:sz w:val="24"/>
                <w:szCs w:val="24"/>
                <w:lang w:eastAsia="en-CA"/>
              </w:rPr>
            </w:pPr>
            <w:bookmarkStart w:id="3" w:name="_Hlk8487925"/>
            <w:r w:rsidRPr="00015D84">
              <w:rPr>
                <w:rFonts w:ascii="Arial" w:eastAsia="Times New Roman" w:hAnsi="Arial" w:cs="Arial"/>
                <w:color w:val="000000"/>
                <w:sz w:val="24"/>
                <w:szCs w:val="24"/>
                <w:lang w:eastAsia="en-CA"/>
              </w:rPr>
              <w:t>Who, What, Where, When and Why of Mental Health</w:t>
            </w:r>
            <w:bookmarkEnd w:id="3"/>
          </w:p>
        </w:tc>
        <w:tc>
          <w:tcPr>
            <w:tcW w:w="49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470E" w:rsidRPr="00D25143" w:rsidRDefault="0061470E" w:rsidP="00D2378B">
            <w:pPr>
              <w:spacing w:after="0" w:line="240" w:lineRule="auto"/>
              <w:rPr>
                <w:rFonts w:ascii="Arial" w:eastAsia="Times New Roman" w:hAnsi="Arial" w:cs="Arial"/>
                <w:sz w:val="24"/>
                <w:szCs w:val="24"/>
                <w:lang w:val="fr-CA" w:eastAsia="en-CA"/>
              </w:rPr>
            </w:pPr>
            <w:bookmarkStart w:id="4" w:name="_Hlk8487888"/>
            <w:r w:rsidRPr="00D25143">
              <w:rPr>
                <w:rFonts w:ascii="Arial" w:eastAsia="Times New Roman" w:hAnsi="Arial" w:cs="Arial"/>
                <w:color w:val="000000"/>
                <w:sz w:val="24"/>
                <w:szCs w:val="24"/>
                <w:lang w:val="fr-CA" w:eastAsia="en-CA"/>
              </w:rPr>
              <w:t xml:space="preserve">Annette Grossi, M.S.W., R.S.W. </w:t>
            </w:r>
          </w:p>
          <w:p w:rsidR="0061470E" w:rsidRPr="00015D84" w:rsidRDefault="0061470E" w:rsidP="00D2378B">
            <w:pPr>
              <w:spacing w:after="0" w:line="240" w:lineRule="auto"/>
              <w:rPr>
                <w:rFonts w:ascii="Arial" w:eastAsia="Times New Roman" w:hAnsi="Arial" w:cs="Arial"/>
                <w:color w:val="000000"/>
                <w:sz w:val="24"/>
                <w:szCs w:val="24"/>
                <w:lang w:eastAsia="en-CA"/>
              </w:rPr>
            </w:pPr>
            <w:bookmarkStart w:id="5" w:name="_Hlk8489078"/>
            <w:r w:rsidRPr="00015D84">
              <w:rPr>
                <w:rFonts w:ascii="Arial" w:eastAsia="Times New Roman" w:hAnsi="Arial" w:cs="Arial"/>
                <w:color w:val="000000"/>
                <w:sz w:val="24"/>
                <w:szCs w:val="24"/>
                <w:lang w:eastAsia="en-CA"/>
              </w:rPr>
              <w:t>TDSB Social Worker/Attendance Counsellor</w:t>
            </w:r>
          </w:p>
          <w:bookmarkEnd w:id="5"/>
          <w:p w:rsidR="0061470E" w:rsidRPr="00015D84" w:rsidRDefault="0061470E" w:rsidP="0061470E">
            <w:pPr>
              <w:pStyle w:val="ListParagraph"/>
              <w:numPr>
                <w:ilvl w:val="0"/>
                <w:numId w:val="6"/>
              </w:numPr>
              <w:spacing w:after="0" w:line="240" w:lineRule="auto"/>
              <w:rPr>
                <w:rFonts w:ascii="Arial" w:eastAsia="Times New Roman" w:hAnsi="Arial" w:cs="Arial"/>
                <w:sz w:val="24"/>
                <w:szCs w:val="24"/>
                <w:lang w:eastAsia="en-CA"/>
              </w:rPr>
            </w:pPr>
            <w:r w:rsidRPr="00015D84">
              <w:rPr>
                <w:rFonts w:ascii="Arial" w:eastAsia="Times New Roman" w:hAnsi="Arial" w:cs="Arial"/>
                <w:sz w:val="24"/>
                <w:szCs w:val="24"/>
                <w:lang w:eastAsia="en-CA"/>
              </w:rPr>
              <w:t xml:space="preserve">Annette presented a slide show that outlined Mental Health concerns </w:t>
            </w:r>
            <w:r w:rsidRPr="00015D84">
              <w:rPr>
                <w:rFonts w:ascii="Arial" w:eastAsia="Times New Roman" w:hAnsi="Arial" w:cs="Arial"/>
                <w:sz w:val="24"/>
                <w:szCs w:val="24"/>
                <w:lang w:eastAsia="en-CA"/>
              </w:rPr>
              <w:lastRenderedPageBreak/>
              <w:t>with youth and what supports are available through TDSB</w:t>
            </w:r>
            <w:r w:rsidR="00462711" w:rsidRPr="00015D84">
              <w:rPr>
                <w:rFonts w:ascii="Arial" w:eastAsia="Times New Roman" w:hAnsi="Arial" w:cs="Arial"/>
                <w:sz w:val="24"/>
                <w:szCs w:val="24"/>
                <w:lang w:eastAsia="en-CA"/>
              </w:rPr>
              <w:t xml:space="preserve"> and outside agencies.</w:t>
            </w:r>
            <w:bookmarkEnd w:id="4"/>
          </w:p>
        </w:tc>
        <w:tc>
          <w:tcPr>
            <w:tcW w:w="36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470E" w:rsidRPr="0037348D" w:rsidRDefault="008564D9" w:rsidP="0037348D">
            <w:pPr>
              <w:spacing w:after="200" w:line="240" w:lineRule="auto"/>
              <w:rPr>
                <w:rFonts w:ascii="Arial" w:eastAsia="Times New Roman" w:hAnsi="Arial" w:cs="Arial"/>
                <w:sz w:val="24"/>
                <w:szCs w:val="24"/>
                <w:lang w:eastAsia="en-CA"/>
              </w:rPr>
            </w:pPr>
            <w:r w:rsidRPr="0037348D">
              <w:rPr>
                <w:rFonts w:ascii="Arial" w:eastAsia="Times New Roman" w:hAnsi="Arial" w:cs="Arial"/>
                <w:sz w:val="24"/>
                <w:szCs w:val="24"/>
                <w:lang w:eastAsia="en-CA"/>
              </w:rPr>
              <w:lastRenderedPageBreak/>
              <w:t xml:space="preserve">Share presentation with SEAC members (permission granted) </w:t>
            </w:r>
          </w:p>
          <w:p w:rsidR="00462711" w:rsidRPr="0037348D" w:rsidRDefault="00462711" w:rsidP="0037348D">
            <w:pPr>
              <w:spacing w:after="200" w:line="240" w:lineRule="auto"/>
              <w:rPr>
                <w:rFonts w:ascii="Arial" w:eastAsia="Times New Roman" w:hAnsi="Arial" w:cs="Arial"/>
                <w:sz w:val="24"/>
                <w:szCs w:val="24"/>
                <w:lang w:eastAsia="en-CA"/>
              </w:rPr>
            </w:pPr>
            <w:r w:rsidRPr="0037348D">
              <w:rPr>
                <w:rFonts w:ascii="Arial" w:eastAsia="Times New Roman" w:hAnsi="Arial" w:cs="Arial"/>
                <w:sz w:val="24"/>
                <w:szCs w:val="24"/>
                <w:lang w:eastAsia="en-CA"/>
              </w:rPr>
              <w:t xml:space="preserve">Any agencies that might support students with mental </w:t>
            </w:r>
            <w:r w:rsidRPr="0037348D">
              <w:rPr>
                <w:rFonts w:ascii="Arial" w:eastAsia="Times New Roman" w:hAnsi="Arial" w:cs="Arial"/>
                <w:sz w:val="24"/>
                <w:szCs w:val="24"/>
                <w:lang w:eastAsia="en-CA"/>
              </w:rPr>
              <w:lastRenderedPageBreak/>
              <w:t>health issues will be shared by email to the Liaison and included in the minutes.</w:t>
            </w:r>
          </w:p>
        </w:tc>
      </w:tr>
      <w:tr w:rsidR="0061470E" w:rsidRPr="00015D84" w:rsidTr="00015D84">
        <w:trPr>
          <w:trHeight w:val="13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470E" w:rsidRPr="00015D84" w:rsidRDefault="0061470E" w:rsidP="00D2378B">
            <w:pPr>
              <w:spacing w:before="60" w:after="0" w:line="240" w:lineRule="auto"/>
              <w:ind w:left="100" w:right="-20"/>
              <w:rPr>
                <w:rFonts w:ascii="Arial" w:eastAsia="Times New Roman" w:hAnsi="Arial" w:cs="Arial"/>
                <w:sz w:val="24"/>
                <w:szCs w:val="24"/>
                <w:lang w:eastAsia="en-CA"/>
              </w:rPr>
            </w:pPr>
            <w:r w:rsidRPr="00015D84">
              <w:rPr>
                <w:rFonts w:ascii="Arial" w:eastAsia="Times New Roman" w:hAnsi="Arial" w:cs="Arial"/>
                <w:color w:val="000000"/>
                <w:sz w:val="24"/>
                <w:szCs w:val="24"/>
                <w:lang w:eastAsia="en-CA"/>
              </w:rPr>
              <w:lastRenderedPageBreak/>
              <w:t>6.</w:t>
            </w:r>
          </w:p>
        </w:tc>
        <w:tc>
          <w:tcPr>
            <w:tcW w:w="39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470E" w:rsidRPr="00015D84" w:rsidRDefault="0061470E" w:rsidP="00D2378B">
            <w:pPr>
              <w:spacing w:after="0" w:line="240" w:lineRule="auto"/>
              <w:outlineLvl w:val="2"/>
              <w:rPr>
                <w:rFonts w:ascii="Arial" w:eastAsia="Times New Roman" w:hAnsi="Arial" w:cs="Arial"/>
                <w:b/>
                <w:bCs/>
                <w:sz w:val="24"/>
                <w:szCs w:val="24"/>
                <w:lang w:eastAsia="en-CA"/>
              </w:rPr>
            </w:pPr>
            <w:r w:rsidRPr="00015D84">
              <w:rPr>
                <w:rFonts w:ascii="Arial" w:eastAsia="Times New Roman" w:hAnsi="Arial" w:cs="Arial"/>
                <w:color w:val="000000"/>
                <w:sz w:val="24"/>
                <w:szCs w:val="24"/>
                <w:lang w:eastAsia="en-CA"/>
              </w:rPr>
              <w:t>Budget</w:t>
            </w:r>
          </w:p>
          <w:p w:rsidR="0061470E" w:rsidRPr="00015D84" w:rsidRDefault="0061470E" w:rsidP="00D2378B">
            <w:pPr>
              <w:spacing w:after="0" w:line="240" w:lineRule="auto"/>
              <w:outlineLvl w:val="2"/>
              <w:rPr>
                <w:rFonts w:ascii="Arial" w:eastAsia="Times New Roman" w:hAnsi="Arial" w:cs="Arial"/>
                <w:b/>
                <w:bCs/>
                <w:sz w:val="24"/>
                <w:szCs w:val="24"/>
                <w:lang w:eastAsia="en-CA"/>
              </w:rPr>
            </w:pPr>
            <w:r w:rsidRPr="00015D84">
              <w:rPr>
                <w:rFonts w:ascii="Arial" w:eastAsia="Times New Roman" w:hAnsi="Arial" w:cs="Arial"/>
                <w:color w:val="000000"/>
                <w:sz w:val="24"/>
                <w:szCs w:val="24"/>
                <w:lang w:eastAsia="en-CA"/>
              </w:rPr>
              <w:t>- Special Education Budget Update</w:t>
            </w:r>
          </w:p>
          <w:p w:rsidR="0061470E" w:rsidRPr="00015D84" w:rsidRDefault="0061470E" w:rsidP="00D2378B">
            <w:pPr>
              <w:spacing w:after="0" w:line="240" w:lineRule="auto"/>
              <w:rPr>
                <w:rFonts w:ascii="Arial" w:eastAsia="Times New Roman" w:hAnsi="Arial" w:cs="Arial"/>
                <w:sz w:val="24"/>
                <w:szCs w:val="24"/>
                <w:lang w:eastAsia="en-CA"/>
              </w:rPr>
            </w:pPr>
            <w:r w:rsidRPr="00015D84">
              <w:rPr>
                <w:rFonts w:ascii="Arial" w:eastAsia="Times New Roman" w:hAnsi="Arial" w:cs="Arial"/>
                <w:color w:val="000000"/>
                <w:sz w:val="24"/>
                <w:szCs w:val="24"/>
                <w:lang w:eastAsia="en-CA"/>
              </w:rPr>
              <w:t>- Revised Drivers</w:t>
            </w:r>
          </w:p>
          <w:p w:rsidR="0061470E" w:rsidRPr="00015D84" w:rsidRDefault="0061470E" w:rsidP="00D2378B">
            <w:pPr>
              <w:spacing w:after="0" w:line="240" w:lineRule="auto"/>
              <w:rPr>
                <w:rFonts w:ascii="Arial" w:eastAsia="Times New Roman" w:hAnsi="Arial" w:cs="Arial"/>
                <w:sz w:val="24"/>
                <w:szCs w:val="24"/>
                <w:lang w:eastAsia="en-CA"/>
              </w:rPr>
            </w:pPr>
          </w:p>
        </w:tc>
        <w:tc>
          <w:tcPr>
            <w:tcW w:w="49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470E" w:rsidRPr="00015D84" w:rsidRDefault="00462711" w:rsidP="00462711">
            <w:pPr>
              <w:pStyle w:val="ListParagraph"/>
              <w:numPr>
                <w:ilvl w:val="0"/>
                <w:numId w:val="7"/>
              </w:numPr>
              <w:spacing w:after="0" w:line="240" w:lineRule="auto"/>
              <w:rPr>
                <w:rFonts w:ascii="Arial" w:eastAsia="Times New Roman" w:hAnsi="Arial" w:cs="Arial"/>
                <w:sz w:val="24"/>
                <w:szCs w:val="24"/>
                <w:lang w:eastAsia="en-CA"/>
              </w:rPr>
            </w:pPr>
            <w:bookmarkStart w:id="6" w:name="_Hlk8488048"/>
            <w:r w:rsidRPr="00015D84">
              <w:rPr>
                <w:rFonts w:ascii="Arial" w:eastAsia="Times New Roman" w:hAnsi="Arial" w:cs="Arial"/>
                <w:sz w:val="24"/>
                <w:szCs w:val="24"/>
                <w:lang w:eastAsia="en-CA"/>
              </w:rPr>
              <w:t>Budget Subcommittee has outlined what priorities SEAC would like to see in the budget</w:t>
            </w:r>
            <w:bookmarkEnd w:id="6"/>
            <w:r w:rsidRPr="00015D84">
              <w:rPr>
                <w:rFonts w:ascii="Arial" w:eastAsia="Times New Roman" w:hAnsi="Arial" w:cs="Arial"/>
                <w:sz w:val="24"/>
                <w:szCs w:val="24"/>
                <w:lang w:eastAsia="en-CA"/>
              </w:rPr>
              <w:t xml:space="preserve">. </w:t>
            </w:r>
          </w:p>
          <w:p w:rsidR="00462711" w:rsidRPr="00015D84" w:rsidRDefault="00D342B5" w:rsidP="00462711">
            <w:pPr>
              <w:pStyle w:val="ListParagraph"/>
              <w:numPr>
                <w:ilvl w:val="0"/>
                <w:numId w:val="7"/>
              </w:numPr>
              <w:spacing w:after="0" w:line="240" w:lineRule="auto"/>
              <w:rPr>
                <w:rFonts w:ascii="Arial" w:eastAsia="Times New Roman" w:hAnsi="Arial" w:cs="Arial"/>
                <w:sz w:val="24"/>
                <w:szCs w:val="24"/>
                <w:lang w:eastAsia="en-CA"/>
              </w:rPr>
            </w:pPr>
            <w:r w:rsidRPr="00015D84">
              <w:rPr>
                <w:rFonts w:ascii="Arial" w:eastAsia="Times New Roman" w:hAnsi="Arial" w:cs="Arial"/>
                <w:sz w:val="24"/>
                <w:szCs w:val="24"/>
                <w:lang w:eastAsia="en-CA"/>
              </w:rPr>
              <w:t xml:space="preserve">54.4 million dollars is the deficit TDSB is working with </w:t>
            </w:r>
          </w:p>
          <w:p w:rsidR="00D342B5" w:rsidRPr="00015D84" w:rsidRDefault="00D342B5" w:rsidP="00462711">
            <w:pPr>
              <w:pStyle w:val="ListParagraph"/>
              <w:numPr>
                <w:ilvl w:val="0"/>
                <w:numId w:val="7"/>
              </w:numPr>
              <w:spacing w:after="0" w:line="240" w:lineRule="auto"/>
              <w:rPr>
                <w:rFonts w:ascii="Arial" w:eastAsia="Times New Roman" w:hAnsi="Arial" w:cs="Arial"/>
                <w:sz w:val="24"/>
                <w:szCs w:val="24"/>
                <w:lang w:eastAsia="en-CA"/>
              </w:rPr>
            </w:pPr>
            <w:r w:rsidRPr="00015D84">
              <w:rPr>
                <w:rFonts w:ascii="Arial" w:eastAsia="Times New Roman" w:hAnsi="Arial" w:cs="Arial"/>
                <w:sz w:val="24"/>
                <w:szCs w:val="24"/>
                <w:lang w:eastAsia="en-CA"/>
              </w:rPr>
              <w:t>In terms of numbers, we know we have a structural deficit along with cuts in government funding</w:t>
            </w:r>
          </w:p>
          <w:p w:rsidR="00D342B5" w:rsidRPr="00015D84" w:rsidRDefault="00D342B5" w:rsidP="00462711">
            <w:pPr>
              <w:pStyle w:val="ListParagraph"/>
              <w:numPr>
                <w:ilvl w:val="0"/>
                <w:numId w:val="7"/>
              </w:numPr>
              <w:spacing w:after="0" w:line="240" w:lineRule="auto"/>
              <w:rPr>
                <w:rFonts w:ascii="Arial" w:eastAsia="Times New Roman" w:hAnsi="Arial" w:cs="Arial"/>
                <w:sz w:val="24"/>
                <w:szCs w:val="24"/>
                <w:lang w:eastAsia="en-CA"/>
              </w:rPr>
            </w:pPr>
            <w:r w:rsidRPr="00015D84">
              <w:rPr>
                <w:rFonts w:ascii="Arial" w:eastAsia="Times New Roman" w:hAnsi="Arial" w:cs="Arial"/>
                <w:sz w:val="24"/>
                <w:szCs w:val="24"/>
                <w:lang w:eastAsia="en-CA"/>
              </w:rPr>
              <w:t>28.7 due to government cuts</w:t>
            </w:r>
          </w:p>
          <w:p w:rsidR="00D342B5" w:rsidRPr="00015D84" w:rsidRDefault="00D342B5" w:rsidP="00D342B5">
            <w:pPr>
              <w:pStyle w:val="ListParagraph"/>
              <w:numPr>
                <w:ilvl w:val="0"/>
                <w:numId w:val="7"/>
              </w:numPr>
              <w:spacing w:after="0" w:line="240" w:lineRule="auto"/>
              <w:rPr>
                <w:rFonts w:ascii="Arial" w:eastAsia="Times New Roman" w:hAnsi="Arial" w:cs="Arial"/>
                <w:sz w:val="24"/>
                <w:szCs w:val="24"/>
                <w:lang w:eastAsia="en-CA"/>
              </w:rPr>
            </w:pPr>
            <w:r w:rsidRPr="00015D84">
              <w:rPr>
                <w:rFonts w:ascii="Arial" w:eastAsia="Times New Roman" w:hAnsi="Arial" w:cs="Arial"/>
                <w:sz w:val="24"/>
                <w:szCs w:val="24"/>
                <w:lang w:eastAsia="en-CA"/>
              </w:rPr>
              <w:t>25.7 million dollars is structural deficit</w:t>
            </w:r>
          </w:p>
          <w:p w:rsidR="00A97F60" w:rsidRPr="00015D84" w:rsidRDefault="00A97F60" w:rsidP="00D342B5">
            <w:pPr>
              <w:pStyle w:val="ListParagraph"/>
              <w:numPr>
                <w:ilvl w:val="0"/>
                <w:numId w:val="7"/>
              </w:numPr>
              <w:spacing w:after="0" w:line="240" w:lineRule="auto"/>
              <w:rPr>
                <w:rFonts w:ascii="Arial" w:eastAsia="Times New Roman" w:hAnsi="Arial" w:cs="Arial"/>
                <w:sz w:val="24"/>
                <w:szCs w:val="24"/>
                <w:lang w:eastAsia="en-CA"/>
              </w:rPr>
            </w:pPr>
            <w:r w:rsidRPr="00015D84">
              <w:rPr>
                <w:rFonts w:ascii="Arial" w:eastAsia="Times New Roman" w:hAnsi="Arial" w:cs="Arial"/>
                <w:sz w:val="24"/>
                <w:szCs w:val="24"/>
                <w:lang w:eastAsia="en-CA"/>
              </w:rPr>
              <w:t>In the past we have been able to draw on reserves – this year the gov</w:t>
            </w:r>
            <w:r w:rsidR="008564D9" w:rsidRPr="00015D84">
              <w:rPr>
                <w:rFonts w:ascii="Arial" w:eastAsia="Times New Roman" w:hAnsi="Arial" w:cs="Arial"/>
                <w:sz w:val="24"/>
                <w:szCs w:val="24"/>
                <w:lang w:eastAsia="en-CA"/>
              </w:rPr>
              <w:t>ernmen</w:t>
            </w:r>
            <w:r w:rsidRPr="00015D84">
              <w:rPr>
                <w:rFonts w:ascii="Arial" w:eastAsia="Times New Roman" w:hAnsi="Arial" w:cs="Arial"/>
                <w:sz w:val="24"/>
                <w:szCs w:val="24"/>
                <w:lang w:eastAsia="en-CA"/>
              </w:rPr>
              <w:t xml:space="preserve">t has said no – </w:t>
            </w:r>
            <w:r w:rsidR="008564D9" w:rsidRPr="00015D84">
              <w:rPr>
                <w:rFonts w:ascii="Arial" w:eastAsia="Times New Roman" w:hAnsi="Arial" w:cs="Arial"/>
                <w:sz w:val="24"/>
                <w:szCs w:val="24"/>
                <w:lang w:eastAsia="en-CA"/>
              </w:rPr>
              <w:t xml:space="preserve">school boards </w:t>
            </w:r>
            <w:r w:rsidRPr="00015D84">
              <w:rPr>
                <w:rFonts w:ascii="Arial" w:eastAsia="Times New Roman" w:hAnsi="Arial" w:cs="Arial"/>
                <w:sz w:val="24"/>
                <w:szCs w:val="24"/>
                <w:lang w:eastAsia="en-CA"/>
              </w:rPr>
              <w:t xml:space="preserve">have to use </w:t>
            </w:r>
            <w:r w:rsidR="008564D9" w:rsidRPr="00015D84">
              <w:rPr>
                <w:rFonts w:ascii="Arial" w:eastAsia="Times New Roman" w:hAnsi="Arial" w:cs="Arial"/>
                <w:sz w:val="24"/>
                <w:szCs w:val="24"/>
                <w:lang w:eastAsia="en-CA"/>
              </w:rPr>
              <w:t xml:space="preserve">only </w:t>
            </w:r>
            <w:r w:rsidRPr="00015D84">
              <w:rPr>
                <w:rFonts w:ascii="Arial" w:eastAsia="Times New Roman" w:hAnsi="Arial" w:cs="Arial"/>
                <w:sz w:val="24"/>
                <w:szCs w:val="24"/>
                <w:lang w:eastAsia="en-CA"/>
              </w:rPr>
              <w:t>what is allocated</w:t>
            </w:r>
          </w:p>
          <w:p w:rsidR="00A97F60" w:rsidRPr="00015D84" w:rsidRDefault="00A97F60" w:rsidP="00D342B5">
            <w:pPr>
              <w:pStyle w:val="ListParagraph"/>
              <w:numPr>
                <w:ilvl w:val="0"/>
                <w:numId w:val="7"/>
              </w:numPr>
              <w:spacing w:after="0" w:line="240" w:lineRule="auto"/>
              <w:rPr>
                <w:rFonts w:ascii="Arial" w:eastAsia="Times New Roman" w:hAnsi="Arial" w:cs="Arial"/>
                <w:sz w:val="24"/>
                <w:szCs w:val="24"/>
                <w:lang w:eastAsia="en-CA"/>
              </w:rPr>
            </w:pPr>
            <w:r w:rsidRPr="00015D84">
              <w:rPr>
                <w:rFonts w:ascii="Arial" w:eastAsia="Times New Roman" w:hAnsi="Arial" w:cs="Arial"/>
                <w:sz w:val="24"/>
                <w:szCs w:val="24"/>
                <w:lang w:eastAsia="en-CA"/>
              </w:rPr>
              <w:t>Extension funding has been stopped – this is no longer available</w:t>
            </w:r>
          </w:p>
          <w:p w:rsidR="00A97F60" w:rsidRPr="00015D84" w:rsidRDefault="008564D9" w:rsidP="00D342B5">
            <w:pPr>
              <w:pStyle w:val="ListParagraph"/>
              <w:numPr>
                <w:ilvl w:val="0"/>
                <w:numId w:val="7"/>
              </w:numPr>
              <w:spacing w:after="0" w:line="240" w:lineRule="auto"/>
              <w:rPr>
                <w:rFonts w:ascii="Arial" w:eastAsia="Times New Roman" w:hAnsi="Arial" w:cs="Arial"/>
                <w:sz w:val="24"/>
                <w:szCs w:val="24"/>
                <w:lang w:eastAsia="en-CA"/>
              </w:rPr>
            </w:pPr>
            <w:r w:rsidRPr="00015D84">
              <w:rPr>
                <w:rFonts w:ascii="Arial" w:eastAsia="Times New Roman" w:hAnsi="Arial" w:cs="Arial"/>
                <w:sz w:val="24"/>
                <w:szCs w:val="24"/>
                <w:lang w:eastAsia="en-CA"/>
              </w:rPr>
              <w:t xml:space="preserve">The Board </w:t>
            </w:r>
            <w:r w:rsidR="00A97F60" w:rsidRPr="00015D84">
              <w:rPr>
                <w:rFonts w:ascii="Arial" w:eastAsia="Times New Roman" w:hAnsi="Arial" w:cs="Arial"/>
                <w:sz w:val="24"/>
                <w:szCs w:val="24"/>
                <w:lang w:eastAsia="en-CA"/>
              </w:rPr>
              <w:t>spend</w:t>
            </w:r>
            <w:r w:rsidRPr="00015D84">
              <w:rPr>
                <w:rFonts w:ascii="Arial" w:eastAsia="Times New Roman" w:hAnsi="Arial" w:cs="Arial"/>
                <w:sz w:val="24"/>
                <w:szCs w:val="24"/>
                <w:lang w:eastAsia="en-CA"/>
              </w:rPr>
              <w:t>s</w:t>
            </w:r>
            <w:r w:rsidR="00A97F60" w:rsidRPr="00015D84">
              <w:rPr>
                <w:rFonts w:ascii="Arial" w:eastAsia="Times New Roman" w:hAnsi="Arial" w:cs="Arial"/>
                <w:sz w:val="24"/>
                <w:szCs w:val="24"/>
                <w:lang w:eastAsia="en-CA"/>
              </w:rPr>
              <w:t xml:space="preserve"> above what is considered </w:t>
            </w:r>
            <w:r w:rsidRPr="00015D84">
              <w:rPr>
                <w:rFonts w:ascii="Arial" w:eastAsia="Times New Roman" w:hAnsi="Arial" w:cs="Arial"/>
                <w:sz w:val="24"/>
                <w:szCs w:val="24"/>
                <w:lang w:eastAsia="en-CA"/>
              </w:rPr>
              <w:t>“</w:t>
            </w:r>
            <w:r w:rsidR="00A97F60" w:rsidRPr="00015D84">
              <w:rPr>
                <w:rFonts w:ascii="Arial" w:eastAsia="Times New Roman" w:hAnsi="Arial" w:cs="Arial"/>
                <w:sz w:val="24"/>
                <w:szCs w:val="24"/>
                <w:lang w:eastAsia="en-CA"/>
              </w:rPr>
              <w:t>special education budget</w:t>
            </w:r>
            <w:r w:rsidRPr="00015D84">
              <w:rPr>
                <w:rFonts w:ascii="Arial" w:eastAsia="Times New Roman" w:hAnsi="Arial" w:cs="Arial"/>
                <w:sz w:val="24"/>
                <w:szCs w:val="24"/>
                <w:lang w:eastAsia="en-CA"/>
              </w:rPr>
              <w:t>”</w:t>
            </w:r>
            <w:r w:rsidR="00A97F60" w:rsidRPr="00015D84">
              <w:rPr>
                <w:rFonts w:ascii="Arial" w:eastAsia="Times New Roman" w:hAnsi="Arial" w:cs="Arial"/>
                <w:sz w:val="24"/>
                <w:szCs w:val="24"/>
                <w:lang w:eastAsia="en-CA"/>
              </w:rPr>
              <w:t xml:space="preserve"> – </w:t>
            </w:r>
            <w:r w:rsidRPr="00015D84">
              <w:rPr>
                <w:rFonts w:ascii="Arial" w:eastAsia="Times New Roman" w:hAnsi="Arial" w:cs="Arial"/>
                <w:sz w:val="24"/>
                <w:szCs w:val="24"/>
                <w:lang w:eastAsia="en-CA"/>
              </w:rPr>
              <w:t xml:space="preserve">it is </w:t>
            </w:r>
            <w:r w:rsidR="00A97F60" w:rsidRPr="00015D84">
              <w:rPr>
                <w:rFonts w:ascii="Arial" w:eastAsia="Times New Roman" w:hAnsi="Arial" w:cs="Arial"/>
                <w:sz w:val="24"/>
                <w:szCs w:val="24"/>
                <w:lang w:eastAsia="en-CA"/>
              </w:rPr>
              <w:t xml:space="preserve">still within our purview to do that </w:t>
            </w:r>
          </w:p>
          <w:p w:rsidR="00A97F60" w:rsidRPr="00015D84" w:rsidRDefault="008564D9" w:rsidP="00D342B5">
            <w:pPr>
              <w:pStyle w:val="ListParagraph"/>
              <w:numPr>
                <w:ilvl w:val="0"/>
                <w:numId w:val="7"/>
              </w:numPr>
              <w:spacing w:after="0" w:line="240" w:lineRule="auto"/>
              <w:rPr>
                <w:rFonts w:ascii="Arial" w:eastAsia="Times New Roman" w:hAnsi="Arial" w:cs="Arial"/>
                <w:sz w:val="24"/>
                <w:szCs w:val="24"/>
                <w:lang w:eastAsia="en-CA"/>
              </w:rPr>
            </w:pPr>
            <w:r w:rsidRPr="00015D84">
              <w:rPr>
                <w:rFonts w:ascii="Arial" w:eastAsia="Times New Roman" w:hAnsi="Arial" w:cs="Arial"/>
                <w:sz w:val="24"/>
                <w:szCs w:val="24"/>
                <w:lang w:eastAsia="en-CA"/>
              </w:rPr>
              <w:t xml:space="preserve">In the past, the Board </w:t>
            </w:r>
            <w:r w:rsidR="00A97F60" w:rsidRPr="00015D84">
              <w:rPr>
                <w:rFonts w:ascii="Arial" w:eastAsia="Times New Roman" w:hAnsi="Arial" w:cs="Arial"/>
                <w:sz w:val="24"/>
                <w:szCs w:val="24"/>
                <w:lang w:eastAsia="en-CA"/>
              </w:rPr>
              <w:t xml:space="preserve">has been able to function at a 1% deficit – this may also change for this year </w:t>
            </w:r>
          </w:p>
          <w:p w:rsidR="00A97F60" w:rsidRPr="00015D84" w:rsidRDefault="00D342B5" w:rsidP="00A97F60">
            <w:pPr>
              <w:pStyle w:val="ListParagraph"/>
              <w:numPr>
                <w:ilvl w:val="0"/>
                <w:numId w:val="7"/>
              </w:numPr>
              <w:spacing w:after="0" w:line="240" w:lineRule="auto"/>
              <w:rPr>
                <w:rFonts w:ascii="Arial" w:eastAsia="Times New Roman" w:hAnsi="Arial" w:cs="Arial"/>
                <w:sz w:val="24"/>
                <w:szCs w:val="24"/>
                <w:lang w:eastAsia="en-CA"/>
              </w:rPr>
            </w:pPr>
            <w:r w:rsidRPr="00015D84">
              <w:rPr>
                <w:rFonts w:ascii="Arial" w:eastAsia="Times New Roman" w:hAnsi="Arial" w:cs="Arial"/>
                <w:sz w:val="24"/>
                <w:szCs w:val="24"/>
                <w:lang w:eastAsia="en-CA"/>
              </w:rPr>
              <w:t xml:space="preserve">May 15 and 22 there are deputations taking place – SEAC </w:t>
            </w:r>
            <w:r w:rsidRPr="00015D84">
              <w:rPr>
                <w:rFonts w:ascii="Arial" w:eastAsia="Times New Roman" w:hAnsi="Arial" w:cs="Arial"/>
                <w:sz w:val="24"/>
                <w:szCs w:val="24"/>
                <w:lang w:eastAsia="en-CA"/>
              </w:rPr>
              <w:lastRenderedPageBreak/>
              <w:t>members are encouraged to participate</w:t>
            </w:r>
          </w:p>
          <w:p w:rsidR="00A97F60" w:rsidRPr="00015D84" w:rsidRDefault="00476621" w:rsidP="008564D9">
            <w:pPr>
              <w:pStyle w:val="ListParagraph"/>
              <w:numPr>
                <w:ilvl w:val="0"/>
                <w:numId w:val="7"/>
              </w:numPr>
              <w:spacing w:after="0" w:line="240" w:lineRule="auto"/>
              <w:rPr>
                <w:rFonts w:ascii="Arial" w:eastAsia="Times New Roman" w:hAnsi="Arial" w:cs="Arial"/>
                <w:sz w:val="24"/>
                <w:szCs w:val="24"/>
                <w:lang w:eastAsia="en-CA"/>
              </w:rPr>
            </w:pPr>
            <w:r w:rsidRPr="00015D84">
              <w:rPr>
                <w:rFonts w:ascii="Arial" w:eastAsia="Times New Roman" w:hAnsi="Arial" w:cs="Arial"/>
                <w:sz w:val="24"/>
                <w:szCs w:val="24"/>
                <w:lang w:eastAsia="en-CA"/>
              </w:rPr>
              <w:t xml:space="preserve">Strategic Drivers are “guiding principals” – commitment to the drivers is important to ensure students are at the centre of the decisions that are being made. Supports directly to students remains a focus – we will have to look at how to do things more efficiently without leaving strategic drivers behind </w:t>
            </w:r>
          </w:p>
        </w:tc>
        <w:tc>
          <w:tcPr>
            <w:tcW w:w="36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470E" w:rsidRPr="00015D84" w:rsidRDefault="008564D9" w:rsidP="008713C7">
            <w:pPr>
              <w:pStyle w:val="ListParagraph"/>
              <w:numPr>
                <w:ilvl w:val="0"/>
                <w:numId w:val="7"/>
              </w:numPr>
              <w:spacing w:after="200" w:line="240" w:lineRule="auto"/>
              <w:rPr>
                <w:rFonts w:ascii="Arial" w:eastAsia="Times New Roman" w:hAnsi="Arial" w:cs="Arial"/>
                <w:sz w:val="24"/>
                <w:szCs w:val="24"/>
                <w:lang w:eastAsia="en-CA"/>
              </w:rPr>
            </w:pPr>
            <w:r w:rsidRPr="00015D84">
              <w:rPr>
                <w:rFonts w:ascii="Arial" w:eastAsia="Times New Roman" w:hAnsi="Arial" w:cs="Arial"/>
                <w:sz w:val="24"/>
                <w:szCs w:val="24"/>
                <w:lang w:eastAsia="en-CA"/>
              </w:rPr>
              <w:lastRenderedPageBreak/>
              <w:t>Budget m</w:t>
            </w:r>
            <w:r w:rsidR="008713C7" w:rsidRPr="00015D84">
              <w:rPr>
                <w:rFonts w:ascii="Arial" w:eastAsia="Times New Roman" w:hAnsi="Arial" w:cs="Arial"/>
                <w:sz w:val="24"/>
                <w:szCs w:val="24"/>
                <w:lang w:eastAsia="en-CA"/>
              </w:rPr>
              <w:t>otion that was passed last SEAC meeting went to FBEC – when PSSC saw the motion, it was deferred because it had already been presented to FBEC</w:t>
            </w:r>
          </w:p>
          <w:p w:rsidR="008713C7" w:rsidRPr="00015D84" w:rsidRDefault="008564D9" w:rsidP="008713C7">
            <w:pPr>
              <w:pStyle w:val="ListParagraph"/>
              <w:numPr>
                <w:ilvl w:val="0"/>
                <w:numId w:val="7"/>
              </w:numPr>
              <w:spacing w:after="200" w:line="240" w:lineRule="auto"/>
              <w:rPr>
                <w:rFonts w:ascii="Arial" w:eastAsia="Times New Roman" w:hAnsi="Arial" w:cs="Arial"/>
                <w:sz w:val="24"/>
                <w:szCs w:val="24"/>
                <w:lang w:eastAsia="en-CA"/>
              </w:rPr>
            </w:pPr>
            <w:r w:rsidRPr="00015D84">
              <w:rPr>
                <w:rFonts w:ascii="Arial" w:eastAsia="Times New Roman" w:hAnsi="Arial" w:cs="Arial"/>
                <w:sz w:val="24"/>
                <w:szCs w:val="24"/>
                <w:lang w:eastAsia="en-CA"/>
              </w:rPr>
              <w:t>The motion w</w:t>
            </w:r>
            <w:r w:rsidR="008713C7" w:rsidRPr="00015D84">
              <w:rPr>
                <w:rFonts w:ascii="Arial" w:eastAsia="Times New Roman" w:hAnsi="Arial" w:cs="Arial"/>
                <w:sz w:val="24"/>
                <w:szCs w:val="24"/>
                <w:lang w:eastAsia="en-CA"/>
              </w:rPr>
              <w:t xml:space="preserve">as not put on the floor – it wasn’t moved or seconded </w:t>
            </w:r>
          </w:p>
          <w:p w:rsidR="008713C7" w:rsidRPr="00015D84" w:rsidRDefault="008713C7" w:rsidP="008713C7">
            <w:pPr>
              <w:pStyle w:val="ListParagraph"/>
              <w:numPr>
                <w:ilvl w:val="0"/>
                <w:numId w:val="7"/>
              </w:numPr>
              <w:spacing w:after="200" w:line="240" w:lineRule="auto"/>
              <w:rPr>
                <w:rFonts w:ascii="Arial" w:eastAsia="Times New Roman" w:hAnsi="Arial" w:cs="Arial"/>
                <w:sz w:val="24"/>
                <w:szCs w:val="24"/>
                <w:lang w:eastAsia="en-CA"/>
              </w:rPr>
            </w:pPr>
            <w:r w:rsidRPr="00015D84">
              <w:rPr>
                <w:rFonts w:ascii="Arial" w:eastAsia="Times New Roman" w:hAnsi="Arial" w:cs="Arial"/>
                <w:sz w:val="24"/>
                <w:szCs w:val="24"/>
                <w:lang w:eastAsia="en-CA"/>
              </w:rPr>
              <w:t xml:space="preserve">SEAC </w:t>
            </w:r>
            <w:r w:rsidR="008564D9" w:rsidRPr="00015D84">
              <w:rPr>
                <w:rFonts w:ascii="Arial" w:eastAsia="Times New Roman" w:hAnsi="Arial" w:cs="Arial"/>
                <w:sz w:val="24"/>
                <w:szCs w:val="24"/>
                <w:lang w:eastAsia="en-CA"/>
              </w:rPr>
              <w:t>was</w:t>
            </w:r>
            <w:r w:rsidRPr="00015D84">
              <w:rPr>
                <w:rFonts w:ascii="Arial" w:eastAsia="Times New Roman" w:hAnsi="Arial" w:cs="Arial"/>
                <w:sz w:val="24"/>
                <w:szCs w:val="24"/>
                <w:lang w:eastAsia="en-CA"/>
              </w:rPr>
              <w:t xml:space="preserve"> asked to allow Trustee Brown to take the motion and present it to the Committee of the Whole at</w:t>
            </w:r>
            <w:r w:rsidR="008564D9" w:rsidRPr="00015D84">
              <w:rPr>
                <w:rFonts w:ascii="Arial" w:eastAsia="Times New Roman" w:hAnsi="Arial" w:cs="Arial"/>
                <w:sz w:val="24"/>
                <w:szCs w:val="24"/>
                <w:lang w:eastAsia="en-CA"/>
              </w:rPr>
              <w:t xml:space="preserve"> the</w:t>
            </w:r>
            <w:r w:rsidRPr="00015D84">
              <w:rPr>
                <w:rFonts w:ascii="Arial" w:eastAsia="Times New Roman" w:hAnsi="Arial" w:cs="Arial"/>
                <w:sz w:val="24"/>
                <w:szCs w:val="24"/>
                <w:lang w:eastAsia="en-CA"/>
              </w:rPr>
              <w:t xml:space="preserve"> next meeting </w:t>
            </w:r>
          </w:p>
          <w:p w:rsidR="008564D9" w:rsidRPr="00015D84" w:rsidRDefault="008713C7" w:rsidP="008564D9">
            <w:pPr>
              <w:pStyle w:val="ListParagraph"/>
              <w:numPr>
                <w:ilvl w:val="0"/>
                <w:numId w:val="7"/>
              </w:numPr>
              <w:spacing w:after="200" w:line="240" w:lineRule="auto"/>
              <w:rPr>
                <w:rFonts w:ascii="Arial" w:eastAsia="Times New Roman" w:hAnsi="Arial" w:cs="Arial"/>
                <w:sz w:val="24"/>
                <w:szCs w:val="24"/>
                <w:lang w:eastAsia="en-CA"/>
              </w:rPr>
            </w:pPr>
            <w:r w:rsidRPr="00015D84">
              <w:rPr>
                <w:rFonts w:ascii="Arial" w:eastAsia="Times New Roman" w:hAnsi="Arial" w:cs="Arial"/>
                <w:sz w:val="24"/>
                <w:szCs w:val="24"/>
                <w:lang w:eastAsia="en-CA"/>
              </w:rPr>
              <w:t xml:space="preserve">Motion </w:t>
            </w:r>
            <w:r w:rsidR="008564D9" w:rsidRPr="00015D84">
              <w:rPr>
                <w:rFonts w:ascii="Arial" w:eastAsia="Times New Roman" w:hAnsi="Arial" w:cs="Arial"/>
                <w:sz w:val="24"/>
                <w:szCs w:val="24"/>
                <w:lang w:eastAsia="en-CA"/>
              </w:rPr>
              <w:t xml:space="preserve">“Trustee Brown will </w:t>
            </w:r>
            <w:r w:rsidRPr="00015D84">
              <w:rPr>
                <w:rFonts w:ascii="Arial" w:eastAsia="Times New Roman" w:hAnsi="Arial" w:cs="Arial"/>
                <w:sz w:val="24"/>
                <w:szCs w:val="24"/>
                <w:lang w:eastAsia="en-CA"/>
              </w:rPr>
              <w:t>bring</w:t>
            </w:r>
            <w:r w:rsidR="008564D9" w:rsidRPr="00015D84">
              <w:rPr>
                <w:rFonts w:ascii="Arial" w:eastAsia="Times New Roman" w:hAnsi="Arial" w:cs="Arial"/>
                <w:sz w:val="24"/>
                <w:szCs w:val="24"/>
                <w:lang w:eastAsia="en-CA"/>
              </w:rPr>
              <w:t xml:space="preserve"> the SEAC budget</w:t>
            </w:r>
            <w:r w:rsidRPr="00015D84">
              <w:rPr>
                <w:rFonts w:ascii="Arial" w:eastAsia="Times New Roman" w:hAnsi="Arial" w:cs="Arial"/>
                <w:sz w:val="24"/>
                <w:szCs w:val="24"/>
                <w:lang w:eastAsia="en-CA"/>
              </w:rPr>
              <w:t xml:space="preserve"> motion </w:t>
            </w:r>
            <w:r w:rsidR="008564D9" w:rsidRPr="00015D84">
              <w:rPr>
                <w:rFonts w:ascii="Arial" w:eastAsia="Times New Roman" w:hAnsi="Arial" w:cs="Arial"/>
                <w:sz w:val="24"/>
                <w:szCs w:val="24"/>
                <w:lang w:eastAsia="en-CA"/>
              </w:rPr>
              <w:t>passed by SEAC on April 1</w:t>
            </w:r>
            <w:r w:rsidR="008564D9" w:rsidRPr="00015D84">
              <w:rPr>
                <w:rFonts w:ascii="Arial" w:eastAsia="Times New Roman" w:hAnsi="Arial" w:cs="Arial"/>
                <w:sz w:val="24"/>
                <w:szCs w:val="24"/>
                <w:vertAlign w:val="superscript"/>
                <w:lang w:eastAsia="en-CA"/>
              </w:rPr>
              <w:t>st</w:t>
            </w:r>
            <w:r w:rsidR="008564D9" w:rsidRPr="00015D84">
              <w:rPr>
                <w:rFonts w:ascii="Arial" w:eastAsia="Times New Roman" w:hAnsi="Arial" w:cs="Arial"/>
                <w:sz w:val="24"/>
                <w:szCs w:val="24"/>
                <w:lang w:eastAsia="en-CA"/>
              </w:rPr>
              <w:t xml:space="preserve"> </w:t>
            </w:r>
            <w:r w:rsidRPr="00015D84">
              <w:rPr>
                <w:rFonts w:ascii="Arial" w:eastAsia="Times New Roman" w:hAnsi="Arial" w:cs="Arial"/>
                <w:sz w:val="24"/>
                <w:szCs w:val="24"/>
                <w:lang w:eastAsia="en-CA"/>
              </w:rPr>
              <w:t xml:space="preserve">forward to </w:t>
            </w:r>
            <w:r w:rsidR="008564D9" w:rsidRPr="00015D84">
              <w:rPr>
                <w:rFonts w:ascii="Arial" w:eastAsia="Times New Roman" w:hAnsi="Arial" w:cs="Arial"/>
                <w:sz w:val="24"/>
                <w:szCs w:val="24"/>
                <w:lang w:eastAsia="en-CA"/>
              </w:rPr>
              <w:t xml:space="preserve">the </w:t>
            </w:r>
            <w:r w:rsidRPr="00015D84">
              <w:rPr>
                <w:rFonts w:ascii="Arial" w:eastAsia="Times New Roman" w:hAnsi="Arial" w:cs="Arial"/>
                <w:sz w:val="24"/>
                <w:szCs w:val="24"/>
                <w:lang w:eastAsia="en-CA"/>
              </w:rPr>
              <w:t>Committee o</w:t>
            </w:r>
            <w:r w:rsidR="008564D9" w:rsidRPr="00015D84">
              <w:rPr>
                <w:rFonts w:ascii="Arial" w:eastAsia="Times New Roman" w:hAnsi="Arial" w:cs="Arial"/>
                <w:sz w:val="24"/>
                <w:szCs w:val="24"/>
                <w:lang w:eastAsia="en-CA"/>
              </w:rPr>
              <w:t>f</w:t>
            </w:r>
            <w:r w:rsidRPr="00015D84">
              <w:rPr>
                <w:rFonts w:ascii="Arial" w:eastAsia="Times New Roman" w:hAnsi="Arial" w:cs="Arial"/>
                <w:sz w:val="24"/>
                <w:szCs w:val="24"/>
                <w:lang w:eastAsia="en-CA"/>
              </w:rPr>
              <w:t xml:space="preserve"> the Whole</w:t>
            </w:r>
            <w:r w:rsidR="008564D9" w:rsidRPr="00015D84">
              <w:rPr>
                <w:rFonts w:ascii="Arial" w:eastAsia="Times New Roman" w:hAnsi="Arial" w:cs="Arial"/>
                <w:sz w:val="24"/>
                <w:szCs w:val="24"/>
                <w:lang w:eastAsia="en-CA"/>
              </w:rPr>
              <w:t xml:space="preserve">” was passed unanimously </w:t>
            </w:r>
            <w:r w:rsidRPr="00015D84">
              <w:rPr>
                <w:rFonts w:ascii="Arial" w:eastAsia="Times New Roman" w:hAnsi="Arial" w:cs="Arial"/>
                <w:sz w:val="24"/>
                <w:szCs w:val="24"/>
                <w:lang w:eastAsia="en-CA"/>
              </w:rPr>
              <w:t xml:space="preserve">  </w:t>
            </w:r>
          </w:p>
          <w:p w:rsidR="008564D9" w:rsidRPr="00015D84" w:rsidRDefault="008564D9" w:rsidP="008564D9">
            <w:pPr>
              <w:pStyle w:val="ListParagraph"/>
              <w:numPr>
                <w:ilvl w:val="0"/>
                <w:numId w:val="7"/>
              </w:numPr>
              <w:spacing w:after="200" w:line="240" w:lineRule="auto"/>
              <w:rPr>
                <w:rFonts w:ascii="Arial" w:eastAsia="Times New Roman" w:hAnsi="Arial" w:cs="Arial"/>
                <w:sz w:val="24"/>
                <w:szCs w:val="24"/>
                <w:lang w:eastAsia="en-CA"/>
              </w:rPr>
            </w:pPr>
            <w:r w:rsidRPr="00015D84">
              <w:rPr>
                <w:rFonts w:ascii="Arial" w:eastAsia="Times New Roman" w:hAnsi="Arial" w:cs="Arial"/>
                <w:sz w:val="24"/>
                <w:szCs w:val="24"/>
                <w:lang w:eastAsia="en-CA"/>
              </w:rPr>
              <w:t xml:space="preserve">Staff should be reporting back to SEAC following the PSSC meetings </w:t>
            </w:r>
            <w:r w:rsidRPr="00015D84">
              <w:rPr>
                <w:rFonts w:ascii="Arial" w:eastAsia="Times New Roman" w:hAnsi="Arial" w:cs="Arial"/>
                <w:sz w:val="24"/>
                <w:szCs w:val="24"/>
                <w:lang w:eastAsia="en-CA"/>
              </w:rPr>
              <w:lastRenderedPageBreak/>
              <w:t>(standing agenda item</w:t>
            </w:r>
            <w:r w:rsidR="0037348D">
              <w:rPr>
                <w:rFonts w:ascii="Arial" w:eastAsia="Times New Roman" w:hAnsi="Arial" w:cs="Arial"/>
                <w:sz w:val="24"/>
                <w:szCs w:val="24"/>
                <w:lang w:eastAsia="en-CA"/>
              </w:rPr>
              <w:t xml:space="preserve"> moving forward</w:t>
            </w:r>
            <w:r w:rsidRPr="00015D84">
              <w:rPr>
                <w:rFonts w:ascii="Arial" w:eastAsia="Times New Roman" w:hAnsi="Arial" w:cs="Arial"/>
                <w:sz w:val="24"/>
                <w:szCs w:val="24"/>
                <w:lang w:eastAsia="en-CA"/>
              </w:rPr>
              <w:t>)</w:t>
            </w:r>
          </w:p>
          <w:p w:rsidR="008713C7" w:rsidRPr="00015D84" w:rsidRDefault="008713C7" w:rsidP="008564D9">
            <w:pPr>
              <w:spacing w:after="200" w:line="240" w:lineRule="auto"/>
              <w:ind w:left="360"/>
              <w:rPr>
                <w:rFonts w:ascii="Arial" w:eastAsia="Times New Roman" w:hAnsi="Arial" w:cs="Arial"/>
                <w:sz w:val="24"/>
                <w:szCs w:val="24"/>
                <w:lang w:eastAsia="en-CA"/>
              </w:rPr>
            </w:pPr>
          </w:p>
        </w:tc>
      </w:tr>
      <w:tr w:rsidR="0061470E" w:rsidRPr="00015D84" w:rsidTr="00015D84">
        <w:trPr>
          <w:trHeight w:val="8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470E" w:rsidRPr="00015D84" w:rsidRDefault="0061470E" w:rsidP="00D2378B">
            <w:pPr>
              <w:spacing w:before="60" w:after="0" w:line="240" w:lineRule="auto"/>
              <w:ind w:left="100" w:right="-20"/>
              <w:rPr>
                <w:rFonts w:ascii="Arial" w:eastAsia="Times New Roman" w:hAnsi="Arial" w:cs="Arial"/>
                <w:sz w:val="24"/>
                <w:szCs w:val="24"/>
                <w:lang w:eastAsia="en-CA"/>
              </w:rPr>
            </w:pPr>
            <w:r w:rsidRPr="00015D84">
              <w:rPr>
                <w:rFonts w:ascii="Arial" w:eastAsia="Times New Roman" w:hAnsi="Arial" w:cs="Arial"/>
                <w:color w:val="000000"/>
                <w:sz w:val="24"/>
                <w:szCs w:val="24"/>
                <w:lang w:eastAsia="en-CA"/>
              </w:rPr>
              <w:lastRenderedPageBreak/>
              <w:t>7.</w:t>
            </w:r>
          </w:p>
        </w:tc>
        <w:tc>
          <w:tcPr>
            <w:tcW w:w="39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470E" w:rsidRPr="00015D84" w:rsidRDefault="0061470E" w:rsidP="00D2378B">
            <w:pPr>
              <w:spacing w:after="0" w:line="240" w:lineRule="auto"/>
              <w:rPr>
                <w:rFonts w:ascii="Arial" w:eastAsia="Times New Roman" w:hAnsi="Arial" w:cs="Arial"/>
                <w:sz w:val="24"/>
                <w:szCs w:val="24"/>
                <w:lang w:eastAsia="en-CA"/>
              </w:rPr>
            </w:pPr>
            <w:r w:rsidRPr="00015D84">
              <w:rPr>
                <w:rFonts w:ascii="Arial" w:eastAsia="Times New Roman" w:hAnsi="Arial" w:cs="Arial"/>
                <w:color w:val="000000"/>
                <w:sz w:val="24"/>
                <w:szCs w:val="24"/>
                <w:lang w:eastAsia="en-CA"/>
              </w:rPr>
              <w:t>Special Education Plan Update</w:t>
            </w:r>
          </w:p>
          <w:p w:rsidR="0061470E" w:rsidRPr="00015D84" w:rsidRDefault="0061470E" w:rsidP="00D2378B">
            <w:pPr>
              <w:spacing w:after="0" w:line="240" w:lineRule="auto"/>
              <w:rPr>
                <w:rFonts w:ascii="Arial" w:eastAsia="Times New Roman" w:hAnsi="Arial" w:cs="Arial"/>
                <w:sz w:val="24"/>
                <w:szCs w:val="24"/>
                <w:lang w:eastAsia="en-CA"/>
              </w:rPr>
            </w:pPr>
            <w:r w:rsidRPr="00015D84">
              <w:rPr>
                <w:rFonts w:ascii="Arial" w:eastAsia="Times New Roman" w:hAnsi="Arial" w:cs="Arial"/>
                <w:color w:val="000000"/>
                <w:sz w:val="24"/>
                <w:szCs w:val="24"/>
                <w:lang w:eastAsia="en-CA"/>
              </w:rPr>
              <w:t>- Review Status and Timeline for updates</w:t>
            </w:r>
          </w:p>
        </w:tc>
        <w:tc>
          <w:tcPr>
            <w:tcW w:w="49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470E" w:rsidRPr="00015D84" w:rsidRDefault="0061470E" w:rsidP="00D2378B">
            <w:pPr>
              <w:spacing w:after="0" w:line="240" w:lineRule="auto"/>
              <w:rPr>
                <w:rFonts w:ascii="Arial" w:eastAsia="Times New Roman" w:hAnsi="Arial" w:cs="Arial"/>
                <w:color w:val="000000"/>
                <w:sz w:val="24"/>
                <w:szCs w:val="24"/>
                <w:lang w:eastAsia="en-CA"/>
              </w:rPr>
            </w:pPr>
            <w:r w:rsidRPr="00015D84">
              <w:rPr>
                <w:rFonts w:ascii="Arial" w:eastAsia="Times New Roman" w:hAnsi="Arial" w:cs="Arial"/>
                <w:color w:val="000000"/>
                <w:sz w:val="24"/>
                <w:szCs w:val="24"/>
                <w:lang w:eastAsia="en-CA"/>
              </w:rPr>
              <w:t>Special Education Plan Working Group</w:t>
            </w:r>
          </w:p>
          <w:p w:rsidR="00B61E95" w:rsidRPr="00015D84" w:rsidRDefault="008564D9" w:rsidP="00B61E95">
            <w:pPr>
              <w:spacing w:after="0" w:line="240" w:lineRule="auto"/>
              <w:rPr>
                <w:rFonts w:ascii="Arial" w:eastAsia="Times New Roman" w:hAnsi="Arial" w:cs="Arial"/>
                <w:color w:val="000000"/>
                <w:sz w:val="24"/>
                <w:szCs w:val="24"/>
                <w:lang w:eastAsia="en-CA"/>
              </w:rPr>
            </w:pPr>
            <w:bookmarkStart w:id="7" w:name="_Hlk8488236"/>
            <w:r w:rsidRPr="00015D84">
              <w:rPr>
                <w:rFonts w:ascii="Arial" w:eastAsia="Times New Roman" w:hAnsi="Arial" w:cs="Arial"/>
                <w:color w:val="000000"/>
                <w:sz w:val="24"/>
                <w:szCs w:val="24"/>
                <w:lang w:eastAsia="en-CA"/>
              </w:rPr>
              <w:t xml:space="preserve">A link to the working group’s document was shared. </w:t>
            </w:r>
          </w:p>
          <w:p w:rsidR="00015D84" w:rsidRPr="00015D84" w:rsidRDefault="008564D9" w:rsidP="00015D84">
            <w:pPr>
              <w:spacing w:after="0" w:line="240" w:lineRule="auto"/>
              <w:rPr>
                <w:rFonts w:ascii="Arial" w:eastAsia="Times New Roman" w:hAnsi="Arial" w:cs="Arial"/>
                <w:color w:val="000000"/>
                <w:sz w:val="24"/>
                <w:szCs w:val="24"/>
                <w:lang w:eastAsia="en-CA"/>
              </w:rPr>
            </w:pPr>
            <w:r w:rsidRPr="00015D84">
              <w:rPr>
                <w:rFonts w:ascii="Arial" w:eastAsia="Times New Roman" w:hAnsi="Arial" w:cs="Arial"/>
                <w:color w:val="000000"/>
                <w:sz w:val="24"/>
                <w:szCs w:val="24"/>
                <w:lang w:eastAsia="en-CA"/>
              </w:rPr>
              <w:t>They have made several suggestions for changes to the document that will be shared with staff</w:t>
            </w:r>
            <w:r w:rsidR="00015D84" w:rsidRPr="00015D84">
              <w:rPr>
                <w:rFonts w:ascii="Arial" w:eastAsia="Times New Roman" w:hAnsi="Arial" w:cs="Arial"/>
                <w:color w:val="000000"/>
                <w:sz w:val="24"/>
                <w:szCs w:val="24"/>
                <w:lang w:eastAsia="en-CA"/>
              </w:rPr>
              <w:t>.</w:t>
            </w:r>
          </w:p>
          <w:bookmarkEnd w:id="7"/>
          <w:p w:rsidR="00015D84" w:rsidRPr="00015D84" w:rsidRDefault="00015D84" w:rsidP="00015D84">
            <w:pPr>
              <w:spacing w:after="0" w:line="240" w:lineRule="auto"/>
              <w:rPr>
                <w:rFonts w:ascii="Arial" w:eastAsia="Times New Roman" w:hAnsi="Arial" w:cs="Arial"/>
                <w:color w:val="000000"/>
                <w:sz w:val="24"/>
                <w:szCs w:val="24"/>
                <w:lang w:eastAsia="en-CA"/>
              </w:rPr>
            </w:pPr>
            <w:r w:rsidRPr="00015D84">
              <w:rPr>
                <w:rFonts w:ascii="Arial" w:eastAsia="Times New Roman" w:hAnsi="Arial" w:cs="Arial"/>
                <w:color w:val="000000"/>
                <w:sz w:val="24"/>
                <w:szCs w:val="24"/>
                <w:lang w:eastAsia="en-CA"/>
              </w:rPr>
              <w:t>Nora Green shared a google doc with some of the suggestions that have been made by the working group.</w:t>
            </w:r>
          </w:p>
          <w:p w:rsidR="000D6108" w:rsidRPr="00015D84" w:rsidRDefault="000D6108" w:rsidP="00B61E95">
            <w:pPr>
              <w:spacing w:after="0" w:line="240" w:lineRule="auto"/>
              <w:rPr>
                <w:rFonts w:ascii="Arial" w:eastAsia="Times New Roman" w:hAnsi="Arial" w:cs="Arial"/>
                <w:sz w:val="24"/>
                <w:szCs w:val="24"/>
                <w:lang w:eastAsia="en-CA"/>
              </w:rPr>
            </w:pPr>
          </w:p>
        </w:tc>
        <w:tc>
          <w:tcPr>
            <w:tcW w:w="36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470E" w:rsidRPr="00015D84" w:rsidRDefault="008564D9" w:rsidP="00D2378B">
            <w:pPr>
              <w:spacing w:after="200" w:line="240" w:lineRule="auto"/>
              <w:rPr>
                <w:rFonts w:ascii="Arial" w:eastAsia="Times New Roman" w:hAnsi="Arial" w:cs="Arial"/>
                <w:color w:val="000000"/>
                <w:sz w:val="24"/>
                <w:szCs w:val="24"/>
                <w:lang w:eastAsia="en-CA"/>
              </w:rPr>
            </w:pPr>
            <w:r w:rsidRPr="00015D84">
              <w:rPr>
                <w:rFonts w:ascii="Arial" w:eastAsia="Times New Roman" w:hAnsi="Arial" w:cs="Arial"/>
                <w:color w:val="000000"/>
                <w:sz w:val="24"/>
                <w:szCs w:val="24"/>
                <w:lang w:eastAsia="en-CA"/>
              </w:rPr>
              <w:t>Suggestion was made that n</w:t>
            </w:r>
            <w:r w:rsidR="000D6108" w:rsidRPr="00015D84">
              <w:rPr>
                <w:rFonts w:ascii="Arial" w:eastAsia="Times New Roman" w:hAnsi="Arial" w:cs="Arial"/>
                <w:color w:val="000000"/>
                <w:sz w:val="24"/>
                <w:szCs w:val="24"/>
                <w:lang w:eastAsia="en-CA"/>
              </w:rPr>
              <w:t xml:space="preserve">ext year </w:t>
            </w:r>
            <w:r w:rsidRPr="00015D84">
              <w:rPr>
                <w:rFonts w:ascii="Arial" w:eastAsia="Times New Roman" w:hAnsi="Arial" w:cs="Arial"/>
                <w:color w:val="000000"/>
                <w:sz w:val="24"/>
                <w:szCs w:val="24"/>
                <w:lang w:eastAsia="en-CA"/>
              </w:rPr>
              <w:t xml:space="preserve">staff </w:t>
            </w:r>
            <w:r w:rsidR="000D6108" w:rsidRPr="00015D84">
              <w:rPr>
                <w:rFonts w:ascii="Arial" w:eastAsia="Times New Roman" w:hAnsi="Arial" w:cs="Arial"/>
                <w:color w:val="000000"/>
                <w:sz w:val="24"/>
                <w:szCs w:val="24"/>
                <w:lang w:eastAsia="en-CA"/>
              </w:rPr>
              <w:t xml:space="preserve">bring </w:t>
            </w:r>
            <w:r w:rsidR="005F7AA0" w:rsidRPr="00015D84">
              <w:rPr>
                <w:rFonts w:ascii="Arial" w:eastAsia="Times New Roman" w:hAnsi="Arial" w:cs="Arial"/>
                <w:color w:val="000000"/>
                <w:sz w:val="24"/>
                <w:szCs w:val="24"/>
                <w:lang w:eastAsia="en-CA"/>
              </w:rPr>
              <w:t>sections</w:t>
            </w:r>
            <w:r w:rsidR="000D6108" w:rsidRPr="00015D84">
              <w:rPr>
                <w:rFonts w:ascii="Arial" w:eastAsia="Times New Roman" w:hAnsi="Arial" w:cs="Arial"/>
                <w:color w:val="000000"/>
                <w:sz w:val="24"/>
                <w:szCs w:val="24"/>
                <w:lang w:eastAsia="en-CA"/>
              </w:rPr>
              <w:t xml:space="preserve"> of the spec</w:t>
            </w:r>
            <w:r w:rsidRPr="00015D84">
              <w:rPr>
                <w:rFonts w:ascii="Arial" w:eastAsia="Times New Roman" w:hAnsi="Arial" w:cs="Arial"/>
                <w:color w:val="000000"/>
                <w:sz w:val="24"/>
                <w:szCs w:val="24"/>
                <w:lang w:eastAsia="en-CA"/>
              </w:rPr>
              <w:t>ial</w:t>
            </w:r>
            <w:r w:rsidR="000D6108" w:rsidRPr="00015D84">
              <w:rPr>
                <w:rFonts w:ascii="Arial" w:eastAsia="Times New Roman" w:hAnsi="Arial" w:cs="Arial"/>
                <w:color w:val="000000"/>
                <w:sz w:val="24"/>
                <w:szCs w:val="24"/>
                <w:lang w:eastAsia="en-CA"/>
              </w:rPr>
              <w:t xml:space="preserve"> ed</w:t>
            </w:r>
            <w:r w:rsidRPr="00015D84">
              <w:rPr>
                <w:rFonts w:ascii="Arial" w:eastAsia="Times New Roman" w:hAnsi="Arial" w:cs="Arial"/>
                <w:color w:val="000000"/>
                <w:sz w:val="24"/>
                <w:szCs w:val="24"/>
                <w:lang w:eastAsia="en-CA"/>
              </w:rPr>
              <w:t>ucation</w:t>
            </w:r>
            <w:r w:rsidR="000D6108" w:rsidRPr="00015D84">
              <w:rPr>
                <w:rFonts w:ascii="Arial" w:eastAsia="Times New Roman" w:hAnsi="Arial" w:cs="Arial"/>
                <w:color w:val="000000"/>
                <w:sz w:val="24"/>
                <w:szCs w:val="24"/>
                <w:lang w:eastAsia="en-CA"/>
              </w:rPr>
              <w:t xml:space="preserve"> plan to each meeting </w:t>
            </w:r>
            <w:r w:rsidRPr="00015D84">
              <w:rPr>
                <w:rFonts w:ascii="Arial" w:eastAsia="Times New Roman" w:hAnsi="Arial" w:cs="Arial"/>
                <w:color w:val="000000"/>
                <w:sz w:val="24"/>
                <w:szCs w:val="24"/>
                <w:lang w:eastAsia="en-CA"/>
              </w:rPr>
              <w:t>to look over different sections</w:t>
            </w:r>
            <w:r w:rsidR="0037348D">
              <w:rPr>
                <w:rFonts w:ascii="Arial" w:eastAsia="Times New Roman" w:hAnsi="Arial" w:cs="Arial"/>
                <w:color w:val="000000"/>
                <w:sz w:val="24"/>
                <w:szCs w:val="24"/>
                <w:lang w:eastAsia="en-CA"/>
              </w:rPr>
              <w:t>.</w:t>
            </w:r>
          </w:p>
          <w:p w:rsidR="000D6108" w:rsidRPr="00015D84" w:rsidRDefault="000D6108" w:rsidP="00D2378B">
            <w:pPr>
              <w:spacing w:after="200" w:line="240" w:lineRule="auto"/>
              <w:rPr>
                <w:rFonts w:ascii="Arial" w:eastAsia="Times New Roman" w:hAnsi="Arial" w:cs="Arial"/>
                <w:sz w:val="24"/>
                <w:szCs w:val="24"/>
                <w:lang w:eastAsia="en-CA"/>
              </w:rPr>
            </w:pPr>
          </w:p>
        </w:tc>
      </w:tr>
      <w:tr w:rsidR="0061470E" w:rsidRPr="00015D84" w:rsidTr="00015D84">
        <w:trPr>
          <w:trHeight w:val="107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470E" w:rsidRPr="00015D84" w:rsidRDefault="0061470E" w:rsidP="00D2378B">
            <w:pPr>
              <w:spacing w:before="60" w:after="0" w:line="240" w:lineRule="auto"/>
              <w:ind w:left="100" w:right="-20"/>
              <w:rPr>
                <w:rFonts w:ascii="Arial" w:eastAsia="Times New Roman" w:hAnsi="Arial" w:cs="Arial"/>
                <w:sz w:val="24"/>
                <w:szCs w:val="24"/>
                <w:lang w:eastAsia="en-CA"/>
              </w:rPr>
            </w:pPr>
            <w:bookmarkStart w:id="8" w:name="_Hlk8488449"/>
            <w:r w:rsidRPr="00015D84">
              <w:rPr>
                <w:rFonts w:ascii="Arial" w:eastAsia="Times New Roman" w:hAnsi="Arial" w:cs="Arial"/>
                <w:color w:val="000000"/>
                <w:sz w:val="24"/>
                <w:szCs w:val="24"/>
                <w:lang w:eastAsia="en-CA"/>
              </w:rPr>
              <w:t>8.</w:t>
            </w:r>
          </w:p>
        </w:tc>
        <w:tc>
          <w:tcPr>
            <w:tcW w:w="39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470E" w:rsidRPr="00015D84" w:rsidRDefault="0061470E" w:rsidP="00D2378B">
            <w:pPr>
              <w:spacing w:after="0" w:line="240" w:lineRule="auto"/>
              <w:outlineLvl w:val="2"/>
              <w:rPr>
                <w:rFonts w:ascii="Arial" w:eastAsia="Times New Roman" w:hAnsi="Arial" w:cs="Arial"/>
                <w:b/>
                <w:bCs/>
                <w:sz w:val="24"/>
                <w:szCs w:val="24"/>
                <w:lang w:eastAsia="en-CA"/>
              </w:rPr>
            </w:pPr>
            <w:bookmarkStart w:id="9" w:name="_Hlk8488398"/>
            <w:r w:rsidRPr="00015D84">
              <w:rPr>
                <w:rFonts w:ascii="Arial" w:eastAsia="Times New Roman" w:hAnsi="Arial" w:cs="Arial"/>
                <w:color w:val="000000"/>
                <w:sz w:val="24"/>
                <w:szCs w:val="24"/>
                <w:lang w:eastAsia="en-CA"/>
              </w:rPr>
              <w:t>Leadership and Learning Department Staff updates and requests for SEAC input</w:t>
            </w:r>
          </w:p>
          <w:bookmarkEnd w:id="9"/>
          <w:p w:rsidR="0061470E" w:rsidRPr="00015D84" w:rsidRDefault="0061470E" w:rsidP="00D2378B">
            <w:pPr>
              <w:numPr>
                <w:ilvl w:val="0"/>
                <w:numId w:val="1"/>
              </w:numPr>
              <w:spacing w:after="0" w:line="240" w:lineRule="auto"/>
              <w:textAlignment w:val="baseline"/>
              <w:rPr>
                <w:rFonts w:ascii="Arial" w:eastAsia="Times New Roman" w:hAnsi="Arial" w:cs="Arial"/>
                <w:color w:val="000000"/>
                <w:sz w:val="24"/>
                <w:szCs w:val="24"/>
                <w:lang w:eastAsia="en-CA"/>
              </w:rPr>
            </w:pPr>
            <w:r w:rsidRPr="00015D84">
              <w:rPr>
                <w:rFonts w:ascii="Arial" w:eastAsia="Times New Roman" w:hAnsi="Arial" w:cs="Arial"/>
                <w:color w:val="000000"/>
                <w:sz w:val="24"/>
                <w:szCs w:val="24"/>
                <w:lang w:eastAsia="en-CA"/>
              </w:rPr>
              <w:t>Standing Items</w:t>
            </w:r>
          </w:p>
          <w:p w:rsidR="0061470E" w:rsidRPr="00015D84" w:rsidRDefault="0061470E" w:rsidP="00D2378B">
            <w:pPr>
              <w:numPr>
                <w:ilvl w:val="0"/>
                <w:numId w:val="2"/>
              </w:numPr>
              <w:spacing w:after="0" w:line="240" w:lineRule="auto"/>
              <w:ind w:left="1440"/>
              <w:textAlignment w:val="baseline"/>
              <w:rPr>
                <w:rFonts w:ascii="Arial" w:eastAsia="Times New Roman" w:hAnsi="Arial" w:cs="Arial"/>
                <w:color w:val="000000"/>
                <w:sz w:val="24"/>
                <w:szCs w:val="24"/>
                <w:lang w:eastAsia="en-CA"/>
              </w:rPr>
            </w:pPr>
            <w:r w:rsidRPr="00015D84">
              <w:rPr>
                <w:rFonts w:ascii="Arial" w:eastAsia="Times New Roman" w:hAnsi="Arial" w:cs="Arial"/>
                <w:color w:val="000000"/>
                <w:sz w:val="24"/>
                <w:szCs w:val="24"/>
                <w:lang w:eastAsia="en-CA"/>
              </w:rPr>
              <w:t>ONSIS Data</w:t>
            </w:r>
          </w:p>
        </w:tc>
        <w:tc>
          <w:tcPr>
            <w:tcW w:w="49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61E95" w:rsidRPr="00015D84" w:rsidRDefault="000D6108" w:rsidP="00B61E95">
            <w:pPr>
              <w:spacing w:after="0" w:line="240" w:lineRule="auto"/>
              <w:rPr>
                <w:rFonts w:ascii="Arial" w:eastAsia="Times New Roman" w:hAnsi="Arial" w:cs="Arial"/>
                <w:sz w:val="24"/>
                <w:szCs w:val="24"/>
                <w:lang w:eastAsia="en-CA"/>
              </w:rPr>
            </w:pPr>
            <w:r w:rsidRPr="00015D84">
              <w:rPr>
                <w:rFonts w:ascii="Arial" w:eastAsia="Times New Roman" w:hAnsi="Arial" w:cs="Arial"/>
                <w:sz w:val="24"/>
                <w:szCs w:val="24"/>
                <w:lang w:eastAsia="en-CA"/>
              </w:rPr>
              <w:t xml:space="preserve">Refusal to Admit </w:t>
            </w:r>
            <w:r w:rsidR="003532F4">
              <w:rPr>
                <w:rFonts w:ascii="Arial" w:eastAsia="Times New Roman" w:hAnsi="Arial" w:cs="Arial"/>
                <w:sz w:val="24"/>
                <w:szCs w:val="24"/>
                <w:lang w:eastAsia="en-CA"/>
              </w:rPr>
              <w:t xml:space="preserve"> (Appendix B)</w:t>
            </w:r>
            <w:bookmarkStart w:id="10" w:name="_GoBack"/>
            <w:bookmarkEnd w:id="10"/>
          </w:p>
          <w:p w:rsidR="00015D84" w:rsidRPr="00015D84" w:rsidRDefault="000D6108" w:rsidP="00015D84">
            <w:pPr>
              <w:spacing w:after="0" w:line="240" w:lineRule="auto"/>
              <w:rPr>
                <w:rFonts w:ascii="Arial" w:eastAsia="Times New Roman" w:hAnsi="Arial" w:cs="Arial"/>
                <w:sz w:val="24"/>
                <w:szCs w:val="24"/>
                <w:lang w:eastAsia="en-CA"/>
              </w:rPr>
            </w:pPr>
            <w:r w:rsidRPr="00015D84">
              <w:rPr>
                <w:rFonts w:ascii="Arial" w:eastAsia="Times New Roman" w:hAnsi="Arial" w:cs="Arial"/>
                <w:sz w:val="24"/>
                <w:szCs w:val="24"/>
                <w:lang w:eastAsia="en-CA"/>
              </w:rPr>
              <w:t xml:space="preserve">– </w:t>
            </w:r>
            <w:proofErr w:type="gramStart"/>
            <w:r w:rsidRPr="00015D84">
              <w:rPr>
                <w:rFonts w:ascii="Arial" w:eastAsia="Times New Roman" w:hAnsi="Arial" w:cs="Arial"/>
                <w:sz w:val="24"/>
                <w:szCs w:val="24"/>
                <w:lang w:eastAsia="en-CA"/>
              </w:rPr>
              <w:t>principals</w:t>
            </w:r>
            <w:proofErr w:type="gramEnd"/>
            <w:r w:rsidRPr="00015D84">
              <w:rPr>
                <w:rFonts w:ascii="Arial" w:eastAsia="Times New Roman" w:hAnsi="Arial" w:cs="Arial"/>
                <w:sz w:val="24"/>
                <w:szCs w:val="24"/>
                <w:lang w:eastAsia="en-CA"/>
              </w:rPr>
              <w:t xml:space="preserve"> have received emails outlining what is in the procedure and that they </w:t>
            </w:r>
            <w:r w:rsidR="00015D84" w:rsidRPr="00015D84">
              <w:rPr>
                <w:rFonts w:ascii="Arial" w:eastAsia="Times New Roman" w:hAnsi="Arial" w:cs="Arial"/>
                <w:sz w:val="24"/>
                <w:szCs w:val="24"/>
                <w:lang w:eastAsia="en-CA"/>
              </w:rPr>
              <w:t xml:space="preserve">are expected to </w:t>
            </w:r>
            <w:r w:rsidRPr="00015D84">
              <w:rPr>
                <w:rFonts w:ascii="Arial" w:eastAsia="Times New Roman" w:hAnsi="Arial" w:cs="Arial"/>
                <w:sz w:val="24"/>
                <w:szCs w:val="24"/>
                <w:lang w:eastAsia="en-CA"/>
              </w:rPr>
              <w:t>follow it.</w:t>
            </w:r>
          </w:p>
          <w:p w:rsidR="00015D84" w:rsidRPr="00015D84" w:rsidRDefault="000D6108" w:rsidP="00015D84">
            <w:pPr>
              <w:spacing w:after="0" w:line="240" w:lineRule="auto"/>
              <w:rPr>
                <w:rFonts w:ascii="Arial" w:eastAsia="Times New Roman" w:hAnsi="Arial" w:cs="Arial"/>
                <w:sz w:val="24"/>
                <w:szCs w:val="24"/>
                <w:lang w:eastAsia="en-CA"/>
              </w:rPr>
            </w:pPr>
            <w:r w:rsidRPr="00015D84">
              <w:rPr>
                <w:rFonts w:ascii="Arial" w:eastAsia="Times New Roman" w:hAnsi="Arial" w:cs="Arial"/>
                <w:sz w:val="24"/>
                <w:szCs w:val="24"/>
                <w:lang w:eastAsia="en-CA"/>
              </w:rPr>
              <w:t xml:space="preserve">Project Search update </w:t>
            </w:r>
            <w:r w:rsidR="005D51F4" w:rsidRPr="00015D84">
              <w:rPr>
                <w:rFonts w:ascii="Arial" w:eastAsia="Times New Roman" w:hAnsi="Arial" w:cs="Arial"/>
                <w:sz w:val="24"/>
                <w:szCs w:val="24"/>
                <w:lang w:eastAsia="en-CA"/>
              </w:rPr>
              <w:t>–</w:t>
            </w:r>
            <w:r w:rsidRPr="00015D84">
              <w:rPr>
                <w:rFonts w:ascii="Arial" w:eastAsia="Times New Roman" w:hAnsi="Arial" w:cs="Arial"/>
                <w:sz w:val="24"/>
                <w:szCs w:val="24"/>
                <w:lang w:eastAsia="en-CA"/>
              </w:rPr>
              <w:t xml:space="preserve"> </w:t>
            </w:r>
            <w:r w:rsidR="005D51F4" w:rsidRPr="00015D84">
              <w:rPr>
                <w:rFonts w:ascii="Arial" w:eastAsia="Times New Roman" w:hAnsi="Arial" w:cs="Arial"/>
                <w:sz w:val="24"/>
                <w:szCs w:val="24"/>
                <w:lang w:eastAsia="en-CA"/>
              </w:rPr>
              <w:t>Toronto Catholic Board has withdrawn so TDSB has been able to double the number of students involved – official launch is June 15</w:t>
            </w:r>
            <w:r w:rsidR="005D51F4" w:rsidRPr="00015D84">
              <w:rPr>
                <w:rFonts w:ascii="Arial" w:eastAsia="Times New Roman" w:hAnsi="Arial" w:cs="Arial"/>
                <w:sz w:val="24"/>
                <w:szCs w:val="24"/>
                <w:vertAlign w:val="superscript"/>
                <w:lang w:eastAsia="en-CA"/>
              </w:rPr>
              <w:t>th</w:t>
            </w:r>
            <w:r w:rsidR="005D51F4" w:rsidRPr="00015D84">
              <w:rPr>
                <w:rFonts w:ascii="Arial" w:eastAsia="Times New Roman" w:hAnsi="Arial" w:cs="Arial"/>
                <w:sz w:val="24"/>
                <w:szCs w:val="24"/>
                <w:lang w:eastAsia="en-CA"/>
              </w:rPr>
              <w:t xml:space="preserve"> </w:t>
            </w:r>
          </w:p>
          <w:p w:rsidR="00015D84" w:rsidRPr="00015D84" w:rsidRDefault="00015D84" w:rsidP="00015D84">
            <w:pPr>
              <w:spacing w:after="0" w:line="240" w:lineRule="auto"/>
              <w:rPr>
                <w:rFonts w:ascii="Arial" w:eastAsia="Times New Roman" w:hAnsi="Arial" w:cs="Arial"/>
                <w:sz w:val="24"/>
                <w:szCs w:val="24"/>
                <w:lang w:eastAsia="en-CA"/>
              </w:rPr>
            </w:pPr>
          </w:p>
          <w:p w:rsidR="005D51F4" w:rsidRPr="00015D84" w:rsidRDefault="005D51F4" w:rsidP="00015D84">
            <w:pPr>
              <w:spacing w:after="0" w:line="240" w:lineRule="auto"/>
              <w:rPr>
                <w:rFonts w:ascii="Arial" w:eastAsia="Times New Roman" w:hAnsi="Arial" w:cs="Arial"/>
                <w:sz w:val="24"/>
                <w:szCs w:val="24"/>
                <w:lang w:eastAsia="en-CA"/>
              </w:rPr>
            </w:pPr>
            <w:r w:rsidRPr="00015D84">
              <w:rPr>
                <w:rFonts w:ascii="Arial" w:eastAsia="Times New Roman" w:hAnsi="Arial" w:cs="Arial"/>
                <w:sz w:val="24"/>
                <w:szCs w:val="24"/>
                <w:lang w:eastAsia="en-CA"/>
              </w:rPr>
              <w:lastRenderedPageBreak/>
              <w:t xml:space="preserve">Skills competitions in OYAP – first competition for students with intellectual </w:t>
            </w:r>
            <w:r w:rsidR="004A0823" w:rsidRPr="00015D84">
              <w:rPr>
                <w:rFonts w:ascii="Arial" w:eastAsia="Times New Roman" w:hAnsi="Arial" w:cs="Arial"/>
                <w:sz w:val="24"/>
                <w:szCs w:val="24"/>
                <w:lang w:eastAsia="en-CA"/>
              </w:rPr>
              <w:t>disabiliti</w:t>
            </w:r>
            <w:r w:rsidR="00015D84" w:rsidRPr="00015D84">
              <w:rPr>
                <w:rFonts w:ascii="Arial" w:eastAsia="Times New Roman" w:hAnsi="Arial" w:cs="Arial"/>
                <w:sz w:val="24"/>
                <w:szCs w:val="24"/>
                <w:lang w:eastAsia="en-CA"/>
              </w:rPr>
              <w:t>es was held</w:t>
            </w:r>
          </w:p>
          <w:p w:rsidR="00015D84" w:rsidRPr="00015D84" w:rsidRDefault="00015D84" w:rsidP="00015D84">
            <w:pPr>
              <w:spacing w:after="0" w:line="240" w:lineRule="auto"/>
              <w:rPr>
                <w:rFonts w:ascii="Arial" w:eastAsia="Times New Roman" w:hAnsi="Arial" w:cs="Arial"/>
                <w:sz w:val="24"/>
                <w:szCs w:val="24"/>
                <w:lang w:eastAsia="en-CA"/>
              </w:rPr>
            </w:pPr>
          </w:p>
          <w:p w:rsidR="004A0823" w:rsidRPr="00015D84" w:rsidRDefault="0082575D" w:rsidP="00015D84">
            <w:pPr>
              <w:spacing w:after="0" w:line="240" w:lineRule="auto"/>
              <w:rPr>
                <w:rFonts w:ascii="Arial" w:eastAsia="Times New Roman" w:hAnsi="Arial" w:cs="Arial"/>
                <w:sz w:val="24"/>
                <w:szCs w:val="24"/>
                <w:lang w:eastAsia="en-CA"/>
              </w:rPr>
            </w:pPr>
            <w:r w:rsidRPr="00015D84">
              <w:rPr>
                <w:rFonts w:ascii="Arial" w:eastAsia="Times New Roman" w:hAnsi="Arial" w:cs="Arial"/>
                <w:sz w:val="24"/>
                <w:szCs w:val="24"/>
                <w:lang w:eastAsia="en-CA"/>
              </w:rPr>
              <w:t>O</w:t>
            </w:r>
            <w:r w:rsidR="00015D84" w:rsidRPr="00015D84">
              <w:rPr>
                <w:rFonts w:ascii="Arial" w:eastAsia="Times New Roman" w:hAnsi="Arial" w:cs="Arial"/>
                <w:sz w:val="24"/>
                <w:szCs w:val="24"/>
                <w:lang w:eastAsia="en-CA"/>
              </w:rPr>
              <w:t>NSIS</w:t>
            </w:r>
            <w:r w:rsidRPr="00015D84">
              <w:rPr>
                <w:rFonts w:ascii="Arial" w:eastAsia="Times New Roman" w:hAnsi="Arial" w:cs="Arial"/>
                <w:sz w:val="24"/>
                <w:szCs w:val="24"/>
                <w:lang w:eastAsia="en-CA"/>
              </w:rPr>
              <w:t xml:space="preserve"> data has been requested – but it is not available yet</w:t>
            </w:r>
            <w:r w:rsidR="00015D84" w:rsidRPr="00015D84">
              <w:rPr>
                <w:rFonts w:ascii="Arial" w:eastAsia="Times New Roman" w:hAnsi="Arial" w:cs="Arial"/>
                <w:sz w:val="24"/>
                <w:szCs w:val="24"/>
                <w:lang w:eastAsia="en-CA"/>
              </w:rPr>
              <w:t>. The</w:t>
            </w:r>
            <w:r w:rsidRPr="00015D84">
              <w:rPr>
                <w:rFonts w:ascii="Arial" w:eastAsia="Times New Roman" w:hAnsi="Arial" w:cs="Arial"/>
                <w:sz w:val="24"/>
                <w:szCs w:val="24"/>
                <w:lang w:eastAsia="en-CA"/>
              </w:rPr>
              <w:t xml:space="preserve"> October data was sent i</w:t>
            </w:r>
            <w:r w:rsidR="00015D84" w:rsidRPr="00015D84">
              <w:rPr>
                <w:rFonts w:ascii="Arial" w:eastAsia="Times New Roman" w:hAnsi="Arial" w:cs="Arial"/>
                <w:sz w:val="24"/>
                <w:szCs w:val="24"/>
                <w:lang w:eastAsia="en-CA"/>
              </w:rPr>
              <w:t>n.</w:t>
            </w:r>
          </w:p>
          <w:p w:rsidR="000D6108" w:rsidRPr="00015D84" w:rsidRDefault="000D6108" w:rsidP="000D6108">
            <w:pPr>
              <w:spacing w:after="0" w:line="240" w:lineRule="auto"/>
              <w:rPr>
                <w:rFonts w:ascii="Arial" w:eastAsia="Times New Roman" w:hAnsi="Arial" w:cs="Arial"/>
                <w:sz w:val="24"/>
                <w:szCs w:val="24"/>
                <w:lang w:eastAsia="en-CA"/>
              </w:rPr>
            </w:pPr>
          </w:p>
        </w:tc>
        <w:tc>
          <w:tcPr>
            <w:tcW w:w="36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A0823" w:rsidRPr="00015D84" w:rsidRDefault="000D6108" w:rsidP="00D2378B">
            <w:pPr>
              <w:spacing w:after="200" w:line="240" w:lineRule="auto"/>
              <w:rPr>
                <w:rFonts w:ascii="Arial" w:eastAsia="Times New Roman" w:hAnsi="Arial" w:cs="Arial"/>
                <w:sz w:val="24"/>
                <w:szCs w:val="24"/>
                <w:lang w:eastAsia="en-CA"/>
              </w:rPr>
            </w:pPr>
            <w:r w:rsidRPr="00015D84">
              <w:rPr>
                <w:rFonts w:ascii="Arial" w:eastAsia="Times New Roman" w:hAnsi="Arial" w:cs="Arial"/>
                <w:sz w:val="24"/>
                <w:szCs w:val="24"/>
                <w:lang w:eastAsia="en-CA"/>
              </w:rPr>
              <w:lastRenderedPageBreak/>
              <w:t xml:space="preserve">Send out email </w:t>
            </w:r>
            <w:r w:rsidR="0037348D">
              <w:rPr>
                <w:rFonts w:ascii="Arial" w:eastAsia="Times New Roman" w:hAnsi="Arial" w:cs="Arial"/>
                <w:sz w:val="24"/>
                <w:szCs w:val="24"/>
                <w:lang w:eastAsia="en-CA"/>
              </w:rPr>
              <w:t xml:space="preserve">that went to Principals </w:t>
            </w:r>
            <w:r w:rsidRPr="00015D84">
              <w:rPr>
                <w:rFonts w:ascii="Arial" w:eastAsia="Times New Roman" w:hAnsi="Arial" w:cs="Arial"/>
                <w:sz w:val="24"/>
                <w:szCs w:val="24"/>
                <w:lang w:eastAsia="en-CA"/>
              </w:rPr>
              <w:t>to SEAC</w:t>
            </w:r>
            <w:r w:rsidR="0037348D">
              <w:rPr>
                <w:rFonts w:ascii="Arial" w:eastAsia="Times New Roman" w:hAnsi="Arial" w:cs="Arial"/>
                <w:sz w:val="24"/>
                <w:szCs w:val="24"/>
                <w:lang w:eastAsia="en-CA"/>
              </w:rPr>
              <w:t xml:space="preserve"> members as well as updated </w:t>
            </w:r>
            <w:r w:rsidR="004A0823" w:rsidRPr="00015D84">
              <w:rPr>
                <w:rFonts w:ascii="Arial" w:eastAsia="Times New Roman" w:hAnsi="Arial" w:cs="Arial"/>
                <w:sz w:val="24"/>
                <w:szCs w:val="24"/>
                <w:lang w:eastAsia="en-CA"/>
              </w:rPr>
              <w:t xml:space="preserve">draft policy and procedure now </w:t>
            </w:r>
          </w:p>
          <w:p w:rsidR="00015D84" w:rsidRPr="00015D84" w:rsidRDefault="0082575D" w:rsidP="00D2378B">
            <w:pPr>
              <w:spacing w:after="200" w:line="240" w:lineRule="auto"/>
              <w:rPr>
                <w:rFonts w:ascii="Arial" w:eastAsia="Times New Roman" w:hAnsi="Arial" w:cs="Arial"/>
                <w:sz w:val="24"/>
                <w:szCs w:val="24"/>
                <w:lang w:eastAsia="en-CA"/>
              </w:rPr>
            </w:pPr>
            <w:r w:rsidRPr="00015D84">
              <w:rPr>
                <w:rFonts w:ascii="Arial" w:eastAsia="Times New Roman" w:hAnsi="Arial" w:cs="Arial"/>
                <w:sz w:val="24"/>
                <w:szCs w:val="24"/>
                <w:lang w:eastAsia="en-CA"/>
              </w:rPr>
              <w:t>Suggestion that Duncan Leblanc (principal of Maplewoo</w:t>
            </w:r>
            <w:r w:rsidR="0037348D">
              <w:rPr>
                <w:rFonts w:ascii="Arial" w:eastAsia="Times New Roman" w:hAnsi="Arial" w:cs="Arial"/>
                <w:sz w:val="24"/>
                <w:szCs w:val="24"/>
                <w:lang w:eastAsia="en-CA"/>
              </w:rPr>
              <w:t>d HS)</w:t>
            </w:r>
            <w:r w:rsidRPr="00015D84">
              <w:rPr>
                <w:rFonts w:ascii="Arial" w:eastAsia="Times New Roman" w:hAnsi="Arial" w:cs="Arial"/>
                <w:sz w:val="24"/>
                <w:szCs w:val="24"/>
                <w:lang w:eastAsia="en-CA"/>
              </w:rPr>
              <w:t xml:space="preserve"> be </w:t>
            </w:r>
            <w:r w:rsidR="0037348D">
              <w:rPr>
                <w:rFonts w:ascii="Arial" w:eastAsia="Times New Roman" w:hAnsi="Arial" w:cs="Arial"/>
                <w:sz w:val="24"/>
                <w:szCs w:val="24"/>
                <w:lang w:eastAsia="en-CA"/>
              </w:rPr>
              <w:t xml:space="preserve">asked to be </w:t>
            </w:r>
            <w:r w:rsidRPr="00015D84">
              <w:rPr>
                <w:rFonts w:ascii="Arial" w:eastAsia="Times New Roman" w:hAnsi="Arial" w:cs="Arial"/>
                <w:sz w:val="24"/>
                <w:szCs w:val="24"/>
                <w:lang w:eastAsia="en-CA"/>
              </w:rPr>
              <w:t xml:space="preserve">guest speaker </w:t>
            </w:r>
            <w:r w:rsidR="0037348D">
              <w:rPr>
                <w:rFonts w:ascii="Arial" w:eastAsia="Times New Roman" w:hAnsi="Arial" w:cs="Arial"/>
                <w:sz w:val="24"/>
                <w:szCs w:val="24"/>
                <w:lang w:eastAsia="en-CA"/>
              </w:rPr>
              <w:t xml:space="preserve">at SEAC </w:t>
            </w:r>
            <w:r w:rsidR="0037348D">
              <w:rPr>
                <w:rFonts w:ascii="Arial" w:eastAsia="Times New Roman" w:hAnsi="Arial" w:cs="Arial"/>
                <w:sz w:val="24"/>
                <w:szCs w:val="24"/>
                <w:lang w:eastAsia="en-CA"/>
              </w:rPr>
              <w:lastRenderedPageBreak/>
              <w:t>meeting.</w:t>
            </w:r>
          </w:p>
          <w:p w:rsidR="004A0823" w:rsidRPr="00015D84" w:rsidRDefault="00015D84" w:rsidP="00D2378B">
            <w:pPr>
              <w:spacing w:after="200" w:line="240" w:lineRule="auto"/>
              <w:rPr>
                <w:rFonts w:ascii="Arial" w:eastAsia="Times New Roman" w:hAnsi="Arial" w:cs="Arial"/>
                <w:sz w:val="24"/>
                <w:szCs w:val="24"/>
                <w:lang w:eastAsia="en-CA"/>
              </w:rPr>
            </w:pPr>
            <w:r w:rsidRPr="00015D84">
              <w:rPr>
                <w:rFonts w:ascii="Arial" w:eastAsia="Times New Roman" w:hAnsi="Arial" w:cs="Arial"/>
                <w:sz w:val="24"/>
                <w:szCs w:val="24"/>
                <w:lang w:eastAsia="en-CA"/>
              </w:rPr>
              <w:t>Staff are asking the Research team for a report in June that includes some of the requests from SEAC</w:t>
            </w:r>
          </w:p>
          <w:p w:rsidR="0082575D" w:rsidRPr="00015D84" w:rsidRDefault="0082575D" w:rsidP="00D2378B">
            <w:pPr>
              <w:spacing w:after="200" w:line="240" w:lineRule="auto"/>
              <w:rPr>
                <w:rFonts w:ascii="Arial" w:eastAsia="Times New Roman" w:hAnsi="Arial" w:cs="Arial"/>
                <w:sz w:val="24"/>
                <w:szCs w:val="24"/>
                <w:lang w:eastAsia="en-CA"/>
              </w:rPr>
            </w:pPr>
            <w:r w:rsidRPr="00015D84">
              <w:rPr>
                <w:rFonts w:ascii="Arial" w:eastAsia="Times New Roman" w:hAnsi="Arial" w:cs="Arial"/>
                <w:sz w:val="24"/>
                <w:szCs w:val="24"/>
                <w:lang w:eastAsia="en-CA"/>
              </w:rPr>
              <w:t>Suggest</w:t>
            </w:r>
            <w:r w:rsidR="00015D84" w:rsidRPr="00015D84">
              <w:rPr>
                <w:rFonts w:ascii="Arial" w:eastAsia="Times New Roman" w:hAnsi="Arial" w:cs="Arial"/>
                <w:sz w:val="24"/>
                <w:szCs w:val="24"/>
                <w:lang w:eastAsia="en-CA"/>
              </w:rPr>
              <w:t>ion was made to</w:t>
            </w:r>
            <w:r w:rsidRPr="00015D84">
              <w:rPr>
                <w:rFonts w:ascii="Arial" w:eastAsia="Times New Roman" w:hAnsi="Arial" w:cs="Arial"/>
                <w:sz w:val="24"/>
                <w:szCs w:val="24"/>
                <w:lang w:eastAsia="en-CA"/>
              </w:rPr>
              <w:t xml:space="preserve"> put</w:t>
            </w:r>
            <w:r w:rsidR="00015D84" w:rsidRPr="00015D84">
              <w:rPr>
                <w:rFonts w:ascii="Arial" w:eastAsia="Times New Roman" w:hAnsi="Arial" w:cs="Arial"/>
                <w:sz w:val="24"/>
                <w:szCs w:val="24"/>
                <w:lang w:eastAsia="en-CA"/>
              </w:rPr>
              <w:t xml:space="preserve"> ONSIS data </w:t>
            </w:r>
            <w:r w:rsidRPr="00015D84">
              <w:rPr>
                <w:rFonts w:ascii="Arial" w:eastAsia="Times New Roman" w:hAnsi="Arial" w:cs="Arial"/>
                <w:sz w:val="24"/>
                <w:szCs w:val="24"/>
                <w:lang w:eastAsia="en-CA"/>
              </w:rPr>
              <w:t>as a standing agenda item in October for each year</w:t>
            </w:r>
          </w:p>
        </w:tc>
      </w:tr>
      <w:bookmarkEnd w:id="8"/>
      <w:tr w:rsidR="00015D84" w:rsidRPr="00015D84" w:rsidTr="00015D84">
        <w:trPr>
          <w:trHeight w:val="6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5D84" w:rsidRPr="00015D84" w:rsidRDefault="00015D84" w:rsidP="00015D84">
            <w:pPr>
              <w:spacing w:before="60" w:after="0" w:line="240" w:lineRule="auto"/>
              <w:ind w:left="100" w:right="-20"/>
              <w:rPr>
                <w:rFonts w:ascii="Arial" w:eastAsia="Times New Roman" w:hAnsi="Arial" w:cs="Arial"/>
                <w:sz w:val="24"/>
                <w:szCs w:val="24"/>
                <w:lang w:eastAsia="en-CA"/>
              </w:rPr>
            </w:pPr>
            <w:r w:rsidRPr="00015D84">
              <w:rPr>
                <w:rFonts w:ascii="Arial" w:eastAsia="Times New Roman" w:hAnsi="Arial" w:cs="Arial"/>
                <w:color w:val="000000"/>
                <w:sz w:val="24"/>
                <w:szCs w:val="24"/>
                <w:lang w:eastAsia="en-CA"/>
              </w:rPr>
              <w:lastRenderedPageBreak/>
              <w:t>9.</w:t>
            </w:r>
          </w:p>
        </w:tc>
        <w:tc>
          <w:tcPr>
            <w:tcW w:w="39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5D84" w:rsidRPr="00015D84" w:rsidRDefault="00015D84" w:rsidP="00015D84">
            <w:pPr>
              <w:spacing w:after="0" w:line="240" w:lineRule="auto"/>
              <w:rPr>
                <w:rFonts w:ascii="Arial" w:eastAsia="Times New Roman" w:hAnsi="Arial" w:cs="Arial"/>
                <w:sz w:val="24"/>
                <w:szCs w:val="24"/>
                <w:lang w:eastAsia="en-CA"/>
              </w:rPr>
            </w:pPr>
            <w:r w:rsidRPr="00015D84">
              <w:rPr>
                <w:rFonts w:ascii="Arial" w:eastAsia="Times New Roman" w:hAnsi="Arial" w:cs="Arial"/>
                <w:color w:val="000000"/>
                <w:sz w:val="24"/>
                <w:szCs w:val="24"/>
                <w:lang w:eastAsia="en-CA"/>
              </w:rPr>
              <w:t xml:space="preserve">Trustees’ Report(s) </w:t>
            </w:r>
          </w:p>
        </w:tc>
        <w:tc>
          <w:tcPr>
            <w:tcW w:w="49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5D84" w:rsidRPr="00015D84" w:rsidRDefault="00015D84" w:rsidP="00015D84">
            <w:pPr>
              <w:spacing w:after="200" w:line="240" w:lineRule="auto"/>
              <w:rPr>
                <w:rFonts w:ascii="Arial" w:eastAsia="Times New Roman" w:hAnsi="Arial" w:cs="Arial"/>
                <w:sz w:val="24"/>
                <w:szCs w:val="24"/>
                <w:lang w:eastAsia="en-CA"/>
              </w:rPr>
            </w:pPr>
            <w:r w:rsidRPr="00015D84">
              <w:rPr>
                <w:rFonts w:ascii="Arial" w:eastAsia="Times New Roman" w:hAnsi="Arial" w:cs="Arial"/>
                <w:sz w:val="24"/>
                <w:szCs w:val="24"/>
                <w:lang w:eastAsia="en-CA"/>
              </w:rPr>
              <w:t>Trustee Brown encouraged all SEAC members to depute at the May 15 and May 22</w:t>
            </w:r>
            <w:r w:rsidRPr="00015D84">
              <w:rPr>
                <w:rFonts w:ascii="Arial" w:eastAsia="Times New Roman" w:hAnsi="Arial" w:cs="Arial"/>
                <w:sz w:val="24"/>
                <w:szCs w:val="24"/>
                <w:vertAlign w:val="superscript"/>
                <w:lang w:eastAsia="en-CA"/>
              </w:rPr>
              <w:t>nd</w:t>
            </w:r>
            <w:r w:rsidRPr="00015D84">
              <w:rPr>
                <w:rFonts w:ascii="Arial" w:eastAsia="Times New Roman" w:hAnsi="Arial" w:cs="Arial"/>
                <w:sz w:val="24"/>
                <w:szCs w:val="24"/>
                <w:lang w:eastAsia="en-CA"/>
              </w:rPr>
              <w:t xml:space="preserve"> budget meetings.</w:t>
            </w:r>
          </w:p>
        </w:tc>
        <w:tc>
          <w:tcPr>
            <w:tcW w:w="36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15D84" w:rsidRPr="00015D84" w:rsidRDefault="00015D84" w:rsidP="00015D84">
            <w:pPr>
              <w:spacing w:after="200" w:line="240" w:lineRule="auto"/>
              <w:rPr>
                <w:rFonts w:ascii="Arial" w:eastAsia="Times New Roman" w:hAnsi="Arial" w:cs="Arial"/>
                <w:sz w:val="24"/>
                <w:szCs w:val="24"/>
                <w:lang w:eastAsia="en-CA"/>
              </w:rPr>
            </w:pPr>
          </w:p>
        </w:tc>
      </w:tr>
      <w:tr w:rsidR="00015D84" w:rsidRPr="00015D84" w:rsidTr="00D25143">
        <w:trPr>
          <w:trHeight w:val="105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5D84" w:rsidRPr="00015D84" w:rsidRDefault="00015D84" w:rsidP="00015D84">
            <w:pPr>
              <w:spacing w:before="60" w:after="0" w:line="240" w:lineRule="auto"/>
              <w:ind w:right="-20"/>
              <w:rPr>
                <w:rFonts w:ascii="Arial" w:eastAsia="Times New Roman" w:hAnsi="Arial" w:cs="Arial"/>
                <w:sz w:val="24"/>
                <w:szCs w:val="24"/>
                <w:lang w:eastAsia="en-CA"/>
              </w:rPr>
            </w:pPr>
            <w:r w:rsidRPr="00015D84">
              <w:rPr>
                <w:rFonts w:ascii="Arial" w:eastAsia="Times New Roman" w:hAnsi="Arial" w:cs="Arial"/>
                <w:color w:val="000000"/>
                <w:sz w:val="24"/>
                <w:szCs w:val="24"/>
                <w:lang w:eastAsia="en-CA"/>
              </w:rPr>
              <w:t xml:space="preserve">  10.</w:t>
            </w:r>
          </w:p>
        </w:tc>
        <w:tc>
          <w:tcPr>
            <w:tcW w:w="39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5D84" w:rsidRPr="00015D84" w:rsidRDefault="00015D84" w:rsidP="00015D84">
            <w:pPr>
              <w:spacing w:after="200" w:line="240" w:lineRule="auto"/>
              <w:rPr>
                <w:rFonts w:ascii="Arial" w:eastAsia="Times New Roman" w:hAnsi="Arial" w:cs="Arial"/>
                <w:sz w:val="24"/>
                <w:szCs w:val="24"/>
                <w:lang w:eastAsia="en-CA"/>
              </w:rPr>
            </w:pPr>
            <w:r w:rsidRPr="00015D84">
              <w:rPr>
                <w:rFonts w:ascii="Arial" w:eastAsia="Times New Roman" w:hAnsi="Arial" w:cs="Arial"/>
                <w:color w:val="000000"/>
                <w:sz w:val="24"/>
                <w:szCs w:val="24"/>
                <w:lang w:eastAsia="en-CA"/>
              </w:rPr>
              <w:t>SEAC Member Reports</w:t>
            </w:r>
          </w:p>
          <w:p w:rsidR="00015D84" w:rsidRPr="00015D84" w:rsidRDefault="00015D84" w:rsidP="00015D84">
            <w:pPr>
              <w:numPr>
                <w:ilvl w:val="0"/>
                <w:numId w:val="3"/>
              </w:numPr>
              <w:spacing w:after="200" w:line="240" w:lineRule="auto"/>
              <w:textAlignment w:val="baseline"/>
              <w:rPr>
                <w:rFonts w:ascii="Arial" w:eastAsia="Times New Roman" w:hAnsi="Arial" w:cs="Arial"/>
                <w:color w:val="000000"/>
                <w:sz w:val="24"/>
                <w:szCs w:val="24"/>
                <w:lang w:eastAsia="en-CA"/>
              </w:rPr>
            </w:pPr>
            <w:r w:rsidRPr="00015D84">
              <w:rPr>
                <w:rFonts w:ascii="Arial" w:eastAsia="Times New Roman" w:hAnsi="Arial" w:cs="Arial"/>
                <w:color w:val="000000"/>
                <w:sz w:val="24"/>
                <w:szCs w:val="24"/>
                <w:lang w:eastAsia="en-CA"/>
              </w:rPr>
              <w:t>Announcements/Upcoming Events</w:t>
            </w:r>
          </w:p>
        </w:tc>
        <w:tc>
          <w:tcPr>
            <w:tcW w:w="49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5D84" w:rsidRPr="00015D84" w:rsidRDefault="00015D84" w:rsidP="00015D84">
            <w:pPr>
              <w:spacing w:after="200" w:line="240" w:lineRule="auto"/>
              <w:rPr>
                <w:rFonts w:ascii="Arial" w:eastAsia="Times New Roman" w:hAnsi="Arial" w:cs="Arial"/>
                <w:sz w:val="24"/>
                <w:szCs w:val="24"/>
                <w:lang w:eastAsia="en-CA"/>
              </w:rPr>
            </w:pPr>
            <w:r w:rsidRPr="00015D84">
              <w:rPr>
                <w:rFonts w:ascii="Arial" w:eastAsia="Times New Roman" w:hAnsi="Arial" w:cs="Arial"/>
                <w:color w:val="000000"/>
                <w:sz w:val="24"/>
                <w:szCs w:val="24"/>
                <w:lang w:eastAsia="en-CA"/>
              </w:rPr>
              <w:t>Association/Community Representatives</w:t>
            </w:r>
            <w:r w:rsidRPr="00015D84">
              <w:rPr>
                <w:rFonts w:ascii="Arial" w:eastAsia="Times New Roman" w:hAnsi="Arial" w:cs="Arial"/>
                <w:sz w:val="24"/>
                <w:szCs w:val="24"/>
                <w:lang w:eastAsia="en-CA"/>
              </w:rPr>
              <w:t xml:space="preserve"> </w:t>
            </w:r>
          </w:p>
          <w:p w:rsidR="00015D84" w:rsidRPr="00015D84" w:rsidRDefault="00015D84" w:rsidP="00015D84">
            <w:pPr>
              <w:spacing w:after="200" w:line="240" w:lineRule="auto"/>
              <w:rPr>
                <w:rFonts w:ascii="Arial" w:eastAsia="Times New Roman" w:hAnsi="Arial" w:cs="Arial"/>
                <w:sz w:val="24"/>
                <w:szCs w:val="24"/>
                <w:lang w:eastAsia="en-CA"/>
              </w:rPr>
            </w:pPr>
            <w:r w:rsidRPr="00015D84">
              <w:rPr>
                <w:rFonts w:ascii="Arial" w:eastAsia="Times New Roman" w:hAnsi="Arial" w:cs="Arial"/>
                <w:sz w:val="24"/>
                <w:szCs w:val="24"/>
                <w:lang w:eastAsia="en-CA"/>
              </w:rPr>
              <w:t xml:space="preserve">May is Hearing Awareness month </w:t>
            </w:r>
          </w:p>
        </w:tc>
        <w:tc>
          <w:tcPr>
            <w:tcW w:w="36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5D84" w:rsidRPr="00015D84" w:rsidRDefault="00015D84" w:rsidP="00015D84">
            <w:pPr>
              <w:spacing w:after="200" w:line="240" w:lineRule="auto"/>
              <w:rPr>
                <w:rFonts w:ascii="Arial" w:eastAsia="Times New Roman" w:hAnsi="Arial" w:cs="Arial"/>
                <w:sz w:val="24"/>
                <w:szCs w:val="24"/>
                <w:lang w:eastAsia="en-CA"/>
              </w:rPr>
            </w:pPr>
          </w:p>
        </w:tc>
      </w:tr>
      <w:tr w:rsidR="00015D84" w:rsidRPr="00015D84" w:rsidTr="00D25143">
        <w:trPr>
          <w:trHeight w:val="166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5D84" w:rsidRPr="00015D84" w:rsidRDefault="00015D84" w:rsidP="00015D84">
            <w:pPr>
              <w:spacing w:before="60" w:after="0" w:line="240" w:lineRule="auto"/>
              <w:ind w:right="-20"/>
              <w:rPr>
                <w:rFonts w:ascii="Arial" w:eastAsia="Times New Roman" w:hAnsi="Arial" w:cs="Arial"/>
                <w:sz w:val="24"/>
                <w:szCs w:val="24"/>
                <w:lang w:eastAsia="en-CA"/>
              </w:rPr>
            </w:pPr>
            <w:r w:rsidRPr="00015D84">
              <w:rPr>
                <w:rFonts w:ascii="Arial" w:eastAsia="Times New Roman" w:hAnsi="Arial" w:cs="Arial"/>
                <w:color w:val="000000"/>
                <w:sz w:val="24"/>
                <w:szCs w:val="24"/>
                <w:lang w:eastAsia="en-CA"/>
              </w:rPr>
              <w:t xml:space="preserve">  11.</w:t>
            </w:r>
          </w:p>
        </w:tc>
        <w:tc>
          <w:tcPr>
            <w:tcW w:w="39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5D84" w:rsidRPr="00015D84" w:rsidRDefault="00015D84" w:rsidP="00015D84">
            <w:pPr>
              <w:spacing w:after="0" w:line="240" w:lineRule="auto"/>
              <w:rPr>
                <w:rFonts w:ascii="Arial" w:eastAsia="Times New Roman" w:hAnsi="Arial" w:cs="Arial"/>
                <w:sz w:val="24"/>
                <w:szCs w:val="24"/>
                <w:lang w:eastAsia="en-CA"/>
              </w:rPr>
            </w:pPr>
            <w:r w:rsidRPr="00015D84">
              <w:rPr>
                <w:rFonts w:ascii="Arial" w:eastAsia="Times New Roman" w:hAnsi="Arial" w:cs="Arial"/>
                <w:color w:val="000000"/>
                <w:sz w:val="24"/>
                <w:szCs w:val="24"/>
                <w:lang w:eastAsia="en-CA"/>
              </w:rPr>
              <w:t>Other business</w:t>
            </w:r>
          </w:p>
          <w:p w:rsidR="00015D84" w:rsidRPr="00015D84" w:rsidRDefault="00015D84" w:rsidP="00015D84">
            <w:pPr>
              <w:numPr>
                <w:ilvl w:val="0"/>
                <w:numId w:val="4"/>
              </w:numPr>
              <w:spacing w:after="0" w:line="240" w:lineRule="auto"/>
              <w:textAlignment w:val="baseline"/>
              <w:rPr>
                <w:rFonts w:ascii="Arial" w:eastAsia="Times New Roman" w:hAnsi="Arial" w:cs="Arial"/>
                <w:color w:val="000000"/>
                <w:sz w:val="24"/>
                <w:szCs w:val="24"/>
                <w:lang w:eastAsia="en-CA"/>
              </w:rPr>
            </w:pPr>
            <w:r w:rsidRPr="00015D84">
              <w:rPr>
                <w:rFonts w:ascii="Arial" w:eastAsia="Times New Roman" w:hAnsi="Arial" w:cs="Arial"/>
                <w:color w:val="000000"/>
                <w:sz w:val="24"/>
                <w:szCs w:val="24"/>
                <w:lang w:eastAsia="en-CA"/>
              </w:rPr>
              <w:t>CAC - Review of DRAFT Excursion Policy (P033)</w:t>
            </w:r>
          </w:p>
          <w:p w:rsidR="00015D84" w:rsidRPr="00015D84" w:rsidRDefault="00015D84" w:rsidP="00015D84">
            <w:pPr>
              <w:numPr>
                <w:ilvl w:val="0"/>
                <w:numId w:val="5"/>
              </w:numPr>
              <w:spacing w:after="0" w:line="240" w:lineRule="auto"/>
              <w:textAlignment w:val="baseline"/>
              <w:rPr>
                <w:rFonts w:ascii="Arial" w:eastAsia="Times New Roman" w:hAnsi="Arial" w:cs="Arial"/>
                <w:color w:val="000000"/>
                <w:sz w:val="24"/>
                <w:szCs w:val="24"/>
                <w:lang w:eastAsia="en-CA"/>
              </w:rPr>
            </w:pPr>
            <w:r w:rsidRPr="00015D84">
              <w:rPr>
                <w:rFonts w:ascii="Arial" w:eastAsia="Times New Roman" w:hAnsi="Arial" w:cs="Arial"/>
                <w:color w:val="000000"/>
                <w:sz w:val="24"/>
                <w:szCs w:val="24"/>
                <w:lang w:eastAsia="en-CA"/>
              </w:rPr>
              <w:t>SEAC Binder Updates</w:t>
            </w:r>
          </w:p>
          <w:p w:rsidR="00015D84" w:rsidRPr="00015D84" w:rsidRDefault="00015D84" w:rsidP="00015D84">
            <w:pPr>
              <w:numPr>
                <w:ilvl w:val="0"/>
                <w:numId w:val="5"/>
              </w:numPr>
              <w:spacing w:after="0" w:line="240" w:lineRule="auto"/>
              <w:textAlignment w:val="baseline"/>
              <w:rPr>
                <w:rFonts w:ascii="Arial" w:eastAsia="Times New Roman" w:hAnsi="Arial" w:cs="Arial"/>
                <w:color w:val="000000"/>
                <w:sz w:val="24"/>
                <w:szCs w:val="24"/>
                <w:lang w:eastAsia="en-CA"/>
              </w:rPr>
            </w:pPr>
            <w:r w:rsidRPr="00015D84">
              <w:rPr>
                <w:rFonts w:ascii="Arial" w:eastAsia="Times New Roman" w:hAnsi="Arial" w:cs="Arial"/>
                <w:color w:val="000000"/>
                <w:sz w:val="24"/>
                <w:szCs w:val="24"/>
                <w:lang w:eastAsia="en-CA"/>
              </w:rPr>
              <w:t>Correspondence Binder</w:t>
            </w:r>
          </w:p>
          <w:p w:rsidR="00015D84" w:rsidRPr="00015D84" w:rsidRDefault="00015D84" w:rsidP="00D25143">
            <w:pPr>
              <w:spacing w:after="40" w:line="240" w:lineRule="auto"/>
              <w:ind w:left="360"/>
              <w:textAlignment w:val="baseline"/>
              <w:rPr>
                <w:rFonts w:ascii="Arial" w:eastAsia="Times New Roman" w:hAnsi="Arial" w:cs="Arial"/>
                <w:color w:val="000000"/>
                <w:sz w:val="24"/>
                <w:szCs w:val="24"/>
                <w:lang w:eastAsia="en-CA"/>
              </w:rPr>
            </w:pPr>
          </w:p>
        </w:tc>
        <w:tc>
          <w:tcPr>
            <w:tcW w:w="49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5D84" w:rsidRPr="00D25143" w:rsidRDefault="00015D84" w:rsidP="00015D84">
            <w:pPr>
              <w:spacing w:after="200" w:line="240" w:lineRule="auto"/>
              <w:rPr>
                <w:rFonts w:ascii="Arial" w:eastAsia="Times New Roman" w:hAnsi="Arial" w:cs="Arial"/>
                <w:color w:val="000000"/>
                <w:sz w:val="24"/>
                <w:szCs w:val="24"/>
                <w:lang w:eastAsia="en-CA"/>
              </w:rPr>
            </w:pPr>
            <w:r w:rsidRPr="00015D84">
              <w:rPr>
                <w:rFonts w:ascii="Arial" w:eastAsia="Times New Roman" w:hAnsi="Arial" w:cs="Arial"/>
                <w:color w:val="000000"/>
                <w:sz w:val="24"/>
                <w:szCs w:val="24"/>
                <w:lang w:eastAsia="en-CA"/>
              </w:rPr>
              <w:t xml:space="preserve"> Chair outlined the correspondence received this month from other SEAC’s and Toronto Family Network.  </w:t>
            </w:r>
          </w:p>
          <w:p w:rsidR="00015D84" w:rsidRPr="00015D84" w:rsidRDefault="00015D84" w:rsidP="00015D84">
            <w:pPr>
              <w:spacing w:after="0" w:line="240" w:lineRule="auto"/>
              <w:rPr>
                <w:rFonts w:ascii="Arial" w:eastAsia="Times New Roman" w:hAnsi="Arial" w:cs="Arial"/>
                <w:sz w:val="24"/>
                <w:szCs w:val="24"/>
                <w:lang w:eastAsia="en-CA"/>
              </w:rPr>
            </w:pPr>
          </w:p>
        </w:tc>
        <w:tc>
          <w:tcPr>
            <w:tcW w:w="36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5D84" w:rsidRPr="00015D84" w:rsidRDefault="00015D84" w:rsidP="00015D84">
            <w:pPr>
              <w:spacing w:after="200" w:line="240" w:lineRule="auto"/>
              <w:rPr>
                <w:rFonts w:ascii="Arial" w:eastAsia="Times New Roman" w:hAnsi="Arial" w:cs="Arial"/>
                <w:color w:val="000000"/>
                <w:sz w:val="24"/>
                <w:szCs w:val="24"/>
                <w:lang w:eastAsia="en-CA"/>
              </w:rPr>
            </w:pPr>
            <w:r w:rsidRPr="00015D84">
              <w:rPr>
                <w:rFonts w:ascii="Arial" w:eastAsia="Times New Roman" w:hAnsi="Arial" w:cs="Arial"/>
                <w:color w:val="000000"/>
                <w:sz w:val="24"/>
                <w:szCs w:val="24"/>
                <w:lang w:eastAsia="en-CA"/>
              </w:rPr>
              <w:t xml:space="preserve">Share relevant correspondence via electronic format by email.  </w:t>
            </w:r>
          </w:p>
          <w:p w:rsidR="00015D84" w:rsidRPr="00015D84" w:rsidRDefault="00015D84" w:rsidP="00D25143">
            <w:pPr>
              <w:spacing w:after="200" w:line="240" w:lineRule="auto"/>
              <w:rPr>
                <w:rFonts w:ascii="Arial" w:eastAsia="Times New Roman" w:hAnsi="Arial" w:cs="Arial"/>
                <w:sz w:val="24"/>
                <w:szCs w:val="24"/>
                <w:lang w:eastAsia="en-CA"/>
              </w:rPr>
            </w:pPr>
            <w:r w:rsidRPr="00015D84">
              <w:rPr>
                <w:rFonts w:ascii="Arial" w:eastAsia="Times New Roman" w:hAnsi="Arial" w:cs="Arial"/>
                <w:sz w:val="24"/>
                <w:szCs w:val="24"/>
                <w:lang w:eastAsia="en-CA"/>
              </w:rPr>
              <w:t>SEAC correspondence binder will also be brought to each meeting.</w:t>
            </w:r>
          </w:p>
        </w:tc>
      </w:tr>
      <w:tr w:rsidR="00015D84" w:rsidRPr="00015D84" w:rsidTr="00015D84">
        <w:trPr>
          <w:trHeight w:val="7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5D84" w:rsidRPr="00015D84" w:rsidRDefault="00015D84" w:rsidP="00015D84">
            <w:pPr>
              <w:spacing w:before="60" w:after="0" w:line="240" w:lineRule="auto"/>
              <w:ind w:right="-20"/>
              <w:rPr>
                <w:rFonts w:ascii="Arial" w:eastAsia="Times New Roman" w:hAnsi="Arial" w:cs="Arial"/>
                <w:sz w:val="24"/>
                <w:szCs w:val="24"/>
                <w:lang w:eastAsia="en-CA"/>
              </w:rPr>
            </w:pPr>
            <w:r w:rsidRPr="00015D84">
              <w:rPr>
                <w:rFonts w:ascii="Arial" w:eastAsia="Times New Roman" w:hAnsi="Arial" w:cs="Arial"/>
                <w:color w:val="000000"/>
                <w:sz w:val="24"/>
                <w:szCs w:val="24"/>
                <w:lang w:eastAsia="en-CA"/>
              </w:rPr>
              <w:t xml:space="preserve">  12.</w:t>
            </w:r>
          </w:p>
        </w:tc>
        <w:tc>
          <w:tcPr>
            <w:tcW w:w="39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5D84" w:rsidRPr="00015D84" w:rsidRDefault="00015D84" w:rsidP="00015D84">
            <w:pPr>
              <w:spacing w:after="0" w:line="240" w:lineRule="auto"/>
              <w:rPr>
                <w:rFonts w:ascii="Arial" w:eastAsia="Times New Roman" w:hAnsi="Arial" w:cs="Arial"/>
                <w:sz w:val="24"/>
                <w:szCs w:val="24"/>
                <w:lang w:eastAsia="en-CA"/>
              </w:rPr>
            </w:pPr>
            <w:r w:rsidRPr="00015D84">
              <w:rPr>
                <w:rFonts w:ascii="Arial" w:eastAsia="Times New Roman" w:hAnsi="Arial" w:cs="Arial"/>
                <w:color w:val="000000"/>
                <w:sz w:val="24"/>
                <w:szCs w:val="24"/>
                <w:lang w:eastAsia="en-CA"/>
              </w:rPr>
              <w:t>Adjournment</w:t>
            </w:r>
          </w:p>
          <w:p w:rsidR="00015D84" w:rsidRPr="00015D84" w:rsidRDefault="00015D84" w:rsidP="00015D84">
            <w:pPr>
              <w:spacing w:after="0" w:line="240" w:lineRule="auto"/>
              <w:rPr>
                <w:rFonts w:ascii="Arial" w:eastAsia="Times New Roman" w:hAnsi="Arial" w:cs="Arial"/>
                <w:sz w:val="24"/>
                <w:szCs w:val="24"/>
                <w:lang w:eastAsia="en-CA"/>
              </w:rPr>
            </w:pPr>
            <w:r w:rsidRPr="00015D84">
              <w:rPr>
                <w:rFonts w:ascii="Arial" w:eastAsia="Times New Roman" w:hAnsi="Arial" w:cs="Arial"/>
                <w:color w:val="000000"/>
                <w:sz w:val="24"/>
                <w:szCs w:val="24"/>
                <w:lang w:eastAsia="en-CA"/>
              </w:rPr>
              <w:t>Next Meeting: June 3,  2019 @ 7 pm</w:t>
            </w:r>
          </w:p>
        </w:tc>
        <w:tc>
          <w:tcPr>
            <w:tcW w:w="49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5D84" w:rsidRPr="00015D84" w:rsidRDefault="00015D84" w:rsidP="00015D84">
            <w:pPr>
              <w:spacing w:after="200" w:line="240" w:lineRule="auto"/>
              <w:rPr>
                <w:rFonts w:ascii="Arial" w:eastAsia="Times New Roman" w:hAnsi="Arial" w:cs="Arial"/>
                <w:sz w:val="24"/>
                <w:szCs w:val="24"/>
                <w:lang w:eastAsia="en-CA"/>
              </w:rPr>
            </w:pPr>
            <w:r w:rsidRPr="00015D84">
              <w:rPr>
                <w:rFonts w:ascii="Arial" w:eastAsia="Times New Roman" w:hAnsi="Arial" w:cs="Arial"/>
                <w:color w:val="000000"/>
                <w:sz w:val="24"/>
                <w:szCs w:val="24"/>
                <w:lang w:eastAsia="en-CA"/>
              </w:rPr>
              <w:t>Chair</w:t>
            </w:r>
          </w:p>
        </w:tc>
        <w:tc>
          <w:tcPr>
            <w:tcW w:w="36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5D84" w:rsidRPr="00015D84" w:rsidRDefault="00015D84" w:rsidP="00015D84">
            <w:pPr>
              <w:spacing w:after="0" w:line="240" w:lineRule="auto"/>
              <w:rPr>
                <w:rFonts w:ascii="Arial" w:eastAsia="Times New Roman" w:hAnsi="Arial" w:cs="Arial"/>
                <w:sz w:val="24"/>
                <w:szCs w:val="24"/>
                <w:lang w:eastAsia="en-CA"/>
              </w:rPr>
            </w:pPr>
          </w:p>
        </w:tc>
      </w:tr>
    </w:tbl>
    <w:p w:rsidR="005D51F4" w:rsidRDefault="005D51F4">
      <w:pPr>
        <w:rPr>
          <w:rFonts w:ascii="Arial" w:hAnsi="Arial" w:cs="Arial"/>
          <w:sz w:val="24"/>
          <w:szCs w:val="24"/>
        </w:rPr>
      </w:pPr>
    </w:p>
    <w:p w:rsidR="00BE6CEE" w:rsidRDefault="00BE6CEE">
      <w:pPr>
        <w:rPr>
          <w:rFonts w:ascii="Arial" w:hAnsi="Arial" w:cs="Arial"/>
          <w:sz w:val="24"/>
          <w:szCs w:val="24"/>
        </w:rPr>
      </w:pPr>
      <w:r>
        <w:rPr>
          <w:rFonts w:ascii="Arial" w:hAnsi="Arial" w:cs="Arial"/>
          <w:sz w:val="24"/>
          <w:szCs w:val="24"/>
        </w:rPr>
        <w:lastRenderedPageBreak/>
        <w:t>Appendix A</w:t>
      </w:r>
    </w:p>
    <w:p w:rsidR="00BE6CEE" w:rsidRDefault="00BE6CEE" w:rsidP="00BE6CEE">
      <w:pPr>
        <w:rPr>
          <w:lang w:val="en-US"/>
        </w:rPr>
      </w:pPr>
      <w:r>
        <w:rPr>
          <w:lang w:val="en-US"/>
        </w:rPr>
        <w:t>To: SEAC and TDSB Staff</w:t>
      </w:r>
    </w:p>
    <w:p w:rsidR="00BE6CEE" w:rsidRDefault="00BE6CEE" w:rsidP="00BE6CEE">
      <w:pPr>
        <w:outlineLvl w:val="0"/>
        <w:rPr>
          <w:lang w:val="en-US"/>
        </w:rPr>
      </w:pPr>
      <w:r>
        <w:rPr>
          <w:lang w:val="en-US"/>
        </w:rPr>
        <w:t>From: David Lepofsky SEAC Member</w:t>
      </w:r>
    </w:p>
    <w:p w:rsidR="00BE6CEE" w:rsidRDefault="00BE6CEE" w:rsidP="00BE6CEE">
      <w:pPr>
        <w:rPr>
          <w:lang w:val="en-US"/>
        </w:rPr>
      </w:pPr>
      <w:r>
        <w:rPr>
          <w:lang w:val="en-US"/>
        </w:rPr>
        <w:t xml:space="preserve">Date: April 1, 2019 </w:t>
      </w:r>
    </w:p>
    <w:p w:rsidR="00BE6CEE" w:rsidRDefault="00BE6CEE" w:rsidP="00BE6CEE">
      <w:pPr>
        <w:rPr>
          <w:lang w:val="en-US"/>
        </w:rPr>
      </w:pPr>
      <w:r>
        <w:rPr>
          <w:lang w:val="en-US"/>
        </w:rPr>
        <w:t>Re: TDSB draft refusals to admit procedure</w:t>
      </w:r>
    </w:p>
    <w:p w:rsidR="00BE6CEE" w:rsidRDefault="00BE6CEE" w:rsidP="00BE6CEE">
      <w:pPr>
        <w:rPr>
          <w:lang w:val="en-US"/>
        </w:rPr>
      </w:pPr>
      <w:r>
        <w:rPr>
          <w:lang w:val="en-US"/>
        </w:rPr>
        <w:t>I wish to send to SEAC and TDSB staff my feedback on my first read of the revised draft TDSB procedure on refusals to admit. I ask that this memo be appended as part of the minutes of tonight's meeting, at which I will address these points in a brief fashion.</w:t>
      </w:r>
    </w:p>
    <w:p w:rsidR="00BE6CEE" w:rsidRDefault="00BE6CEE" w:rsidP="00BE6CEE">
      <w:pPr>
        <w:rPr>
          <w:lang w:val="en-US"/>
        </w:rPr>
      </w:pPr>
      <w:r>
        <w:rPr>
          <w:lang w:val="en-US"/>
        </w:rPr>
        <w:t>In general, I commend TDSB for improving this draft procedure on what has been shared with us in the past. While I still have some concerns about it, some of which I share below, I am happy to see such progress. This illustrates how effective SEAC can be when our input is considered and acted upon.</w:t>
      </w:r>
    </w:p>
    <w:p w:rsidR="00BE6CEE" w:rsidRDefault="00BE6CEE" w:rsidP="00BE6CEE">
      <w:pPr>
        <w:rPr>
          <w:lang w:val="en-US"/>
        </w:rPr>
      </w:pPr>
      <w:r>
        <w:rPr>
          <w:lang w:val="en-US"/>
        </w:rPr>
        <w:t>Here are the big points arising out of my preliminary review:</w:t>
      </w:r>
    </w:p>
    <w:p w:rsidR="00BE6CEE" w:rsidRDefault="00BE6CEE" w:rsidP="00BE6CEE">
      <w:pPr>
        <w:rPr>
          <w:lang w:val="en-US"/>
        </w:rPr>
      </w:pPr>
      <w:r>
        <w:rPr>
          <w:lang w:val="en-US"/>
        </w:rPr>
        <w:t>1. I continue to disagree with TDSB treating a modified school day as something different from a refusal to admit. However, TDSB has for practical purposes narrowed the impact of that disagreement, by directing in this procedure that a comparable approach should be taken to each.</w:t>
      </w:r>
    </w:p>
    <w:p w:rsidR="00BE6CEE" w:rsidRDefault="00BE6CEE" w:rsidP="00BE6CEE">
      <w:pPr>
        <w:rPr>
          <w:lang w:val="en-US"/>
        </w:rPr>
      </w:pPr>
      <w:r>
        <w:rPr>
          <w:lang w:val="en-US"/>
        </w:rPr>
        <w:t>2. It is incorrect where the procedure refers to a duty to accommodate students with special education needs. It states:</w:t>
      </w:r>
    </w:p>
    <w:p w:rsidR="00BE6CEE" w:rsidRDefault="00BE6CEE" w:rsidP="00BE6CEE">
      <w:pPr>
        <w:rPr>
          <w:lang w:val="en-US"/>
        </w:rPr>
      </w:pPr>
      <w:r>
        <w:rPr>
          <w:lang w:val="en-US"/>
        </w:rPr>
        <w:t>"For students with special education needs, the TDSB is required to accommodate in the provision of educational services and ensure that all modifications, accommodations and/or alternative programming, whether set out in the IEP or not, have been implemented prior to issuing a refusal to admit."</w:t>
      </w:r>
    </w:p>
    <w:p w:rsidR="00BE6CEE" w:rsidRDefault="00BE6CEE" w:rsidP="00BE6CEE">
      <w:pPr>
        <w:rPr>
          <w:lang w:val="en-US"/>
        </w:rPr>
      </w:pPr>
      <w:r>
        <w:rPr>
          <w:lang w:val="en-US"/>
        </w:rPr>
        <w:t xml:space="preserve">The duty under the Ontario Human Rights Code is to accommodate students with disabilities, not students with special education needs. Some students with disabilities do not fall within the Education Act's outdated definition of students with special education needs. Moreover, some students with special education needs have no disabilities, and as such, there is no human rights duty to accommodate them under the Ontario Human Rights Code. </w:t>
      </w:r>
    </w:p>
    <w:p w:rsidR="00BE6CEE" w:rsidRDefault="00BE6CEE" w:rsidP="00BE6CEE">
      <w:pPr>
        <w:rPr>
          <w:lang w:val="en-US"/>
        </w:rPr>
      </w:pPr>
      <w:r>
        <w:rPr>
          <w:lang w:val="en-US"/>
        </w:rPr>
        <w:t>That passage should be corrected to refer to students with any kind of disabilities, rather than students with special education needs.</w:t>
      </w:r>
    </w:p>
    <w:p w:rsidR="00BE6CEE" w:rsidRDefault="00BE6CEE" w:rsidP="00BE6CEE">
      <w:pPr>
        <w:rPr>
          <w:lang w:val="en-US"/>
        </w:rPr>
      </w:pPr>
    </w:p>
    <w:p w:rsidR="00BE6CEE" w:rsidRDefault="00BE6CEE" w:rsidP="00BE6CEE">
      <w:pPr>
        <w:rPr>
          <w:lang w:val="en-US"/>
        </w:rPr>
      </w:pPr>
      <w:r>
        <w:rPr>
          <w:lang w:val="en-US"/>
        </w:rPr>
        <w:lastRenderedPageBreak/>
        <w:t>3. It is helpful that the draft procedure spells out certain duties to consult and notify families when there is to be a refusal to admit. However, it is not indicated that the family must be given the reason for the refusal to admit. It merely refers to notifying the family of the decision. We have not yet been shown the template letters. It may be that those letters make it clear that the family must be given the reason. The procedure should in any event be corrected to make it clear that the family must immediately be told the reason. That is a matter of basic fairness. Moreover, how does a family appeal the decision, if they have not been told the reason for the refusal to admit?</w:t>
      </w:r>
    </w:p>
    <w:p w:rsidR="00BE6CEE" w:rsidRDefault="00BE6CEE" w:rsidP="00BE6CEE">
      <w:pPr>
        <w:rPr>
          <w:lang w:val="en-US"/>
        </w:rPr>
      </w:pPr>
      <w:r>
        <w:rPr>
          <w:lang w:val="en-US"/>
        </w:rPr>
        <w:t>4. The procedure needs to make it clear that it applies whenever a student is excluded from school, even informally. Otherwise there will be a clear end-run around this entire procedure (aside from the modified school day issue, addressed earlier)</w:t>
      </w:r>
    </w:p>
    <w:p w:rsidR="00BE6CEE" w:rsidRDefault="00BE6CEE" w:rsidP="00BE6CEE">
      <w:pPr>
        <w:rPr>
          <w:lang w:val="en-US"/>
        </w:rPr>
      </w:pPr>
      <w:r>
        <w:rPr>
          <w:lang w:val="en-US"/>
        </w:rPr>
        <w:t>5. It is good that the procedure appears to aim to engage the family before a decision to exclude, and not just afterwards. However, it spells out detail meeting requirements within TDSB, but only a vague requirement to partner with the family. It should spell out a more clear and specific requirement to meet with the family and discuss the concerns prior to a decision to exclude the student. It is too vague where the procedure states:</w:t>
      </w:r>
    </w:p>
    <w:p w:rsidR="00BE6CEE" w:rsidRDefault="00BE6CEE" w:rsidP="00BE6CEE">
      <w:pPr>
        <w:rPr>
          <w:lang w:val="en-US"/>
        </w:rPr>
      </w:pPr>
      <w:r>
        <w:rPr>
          <w:lang w:val="en-US"/>
        </w:rPr>
        <w:t>"Parent/guardian/caregiver partnership is important to this process and must occur as part of this consultation."</w:t>
      </w:r>
    </w:p>
    <w:p w:rsidR="00BE6CEE" w:rsidRDefault="00BE6CEE" w:rsidP="00BE6CEE">
      <w:pPr>
        <w:rPr>
          <w:lang w:val="en-US"/>
        </w:rPr>
      </w:pPr>
      <w:r>
        <w:rPr>
          <w:lang w:val="en-US"/>
        </w:rPr>
        <w:t>6. I still have been given no reason why a police investigation warrants a refusal to admit. Even if it applied to the student coming into his/her own school, it should be clear that they must be accommodated somewhere else, not shut out of the entire TDSB. However, it is a clear misuse of the Education Act here to refuse to admit a student to school to facilitate a criminal investigation.</w:t>
      </w:r>
    </w:p>
    <w:p w:rsidR="00BE6CEE" w:rsidRDefault="00BE6CEE" w:rsidP="00BE6CEE">
      <w:pPr>
        <w:rPr>
          <w:lang w:val="en-US"/>
        </w:rPr>
      </w:pPr>
      <w:r>
        <w:rPr>
          <w:lang w:val="en-US"/>
        </w:rPr>
        <w:t>I am encouraged with the progress we are gradually making, but remain concerned about the ongoing delays. It is good that we have some possible glimmer of a final decision at TDSB on this. However, in the interim, the risk of unfairness continues.</w:t>
      </w:r>
    </w:p>
    <w:p w:rsidR="00BE6CEE" w:rsidRDefault="00BE6CEE" w:rsidP="00BE6CEE">
      <w:pPr>
        <w:rPr>
          <w:lang w:val="en-US"/>
        </w:rPr>
      </w:pPr>
      <w:r>
        <w:rPr>
          <w:lang w:val="en-US"/>
        </w:rPr>
        <w:t>I therefore propose that we pass the following motion:</w:t>
      </w:r>
    </w:p>
    <w:p w:rsidR="00BE6CEE" w:rsidRDefault="00BE6CEE" w:rsidP="00BE6CEE">
      <w:pPr>
        <w:rPr>
          <w:lang w:val="en-US"/>
        </w:rPr>
      </w:pPr>
      <w:r>
        <w:rPr>
          <w:lang w:val="en-US"/>
        </w:rPr>
        <w:t>Whereas SEAC passed a detailed motion in January 2018, SEAC's Motion #6 (appended below), calling for substantial reforms to TDSB's policies and procedures when it refuses to admit a student to school for all or part of the school day,</w:t>
      </w:r>
    </w:p>
    <w:p w:rsidR="00BE6CEE" w:rsidRDefault="00BE6CEE" w:rsidP="00BE6CEE">
      <w:pPr>
        <w:rPr>
          <w:lang w:val="en-US"/>
        </w:rPr>
      </w:pPr>
      <w:r>
        <w:rPr>
          <w:lang w:val="en-US"/>
        </w:rPr>
        <w:t>And whereas TDSB has had this issue under active consideration for over two years, at SEAC's initiation:</w:t>
      </w:r>
    </w:p>
    <w:p w:rsidR="00BE6CEE" w:rsidRDefault="00BE6CEE" w:rsidP="00BE6CEE">
      <w:pPr>
        <w:rPr>
          <w:lang w:val="en-US"/>
        </w:rPr>
      </w:pPr>
      <w:r>
        <w:rPr>
          <w:lang w:val="en-US"/>
        </w:rPr>
        <w:t xml:space="preserve">And whereas no new TDSB </w:t>
      </w:r>
      <w:proofErr w:type="gramStart"/>
      <w:r>
        <w:rPr>
          <w:lang w:val="en-US"/>
        </w:rPr>
        <w:t>procedure on refusals to admit have</w:t>
      </w:r>
      <w:proofErr w:type="gramEnd"/>
      <w:r>
        <w:rPr>
          <w:lang w:val="en-US"/>
        </w:rPr>
        <w:t xml:space="preserve"> been adopted, though one has been under development for almost two years.</w:t>
      </w:r>
    </w:p>
    <w:p w:rsidR="00BE6CEE" w:rsidRDefault="00BE6CEE" w:rsidP="00BE6CEE">
      <w:pPr>
        <w:rPr>
          <w:lang w:val="en-US"/>
        </w:rPr>
      </w:pPr>
      <w:r>
        <w:rPr>
          <w:lang w:val="en-US"/>
        </w:rPr>
        <w:t>SEAC therefor recommends that if no sufficient TDSB procedure on refusals to admit is adopted by May 1, 2019, that incorporates the principals in SEAC's Motion #6 passed at its January 2018 meeting, SEAC calls on the TDSB trustees to direct TDSB staff to adopt such a procedure by June 3, 2019.</w:t>
      </w:r>
    </w:p>
    <w:p w:rsidR="00BE6CEE" w:rsidRDefault="00BE6CEE" w:rsidP="00BE6CEE">
      <w:pPr>
        <w:rPr>
          <w:rFonts w:ascii="Calibri" w:hAnsi="Calibri"/>
          <w:lang w:val="en-US"/>
        </w:rPr>
      </w:pPr>
    </w:p>
    <w:p w:rsidR="00BE6CEE" w:rsidRPr="00BE6CEE" w:rsidRDefault="00BE6CEE">
      <w:pPr>
        <w:rPr>
          <w:rFonts w:ascii="Arial" w:hAnsi="Arial" w:cs="Arial"/>
          <w:b/>
          <w:sz w:val="24"/>
          <w:szCs w:val="24"/>
          <w:lang w:val="en-US"/>
        </w:rPr>
      </w:pPr>
      <w:r w:rsidRPr="00BE6CEE">
        <w:rPr>
          <w:rFonts w:ascii="Arial" w:hAnsi="Arial" w:cs="Arial"/>
          <w:b/>
          <w:sz w:val="24"/>
          <w:szCs w:val="24"/>
          <w:lang w:val="en-US"/>
        </w:rPr>
        <w:lastRenderedPageBreak/>
        <w:t>Appendix B</w:t>
      </w:r>
    </w:p>
    <w:p w:rsidR="00BE6CEE" w:rsidRDefault="00BE6CEE">
      <w:pPr>
        <w:rPr>
          <w:rFonts w:ascii="Arial" w:hAnsi="Arial" w:cs="Arial"/>
          <w:b/>
          <w:sz w:val="24"/>
          <w:szCs w:val="24"/>
          <w:lang w:val="en-US"/>
        </w:rPr>
      </w:pPr>
      <w:r w:rsidRPr="00BE6CEE">
        <w:rPr>
          <w:rFonts w:ascii="Arial" w:hAnsi="Arial" w:cs="Arial"/>
          <w:b/>
          <w:sz w:val="24"/>
          <w:szCs w:val="24"/>
          <w:lang w:val="en-US"/>
        </w:rPr>
        <w:t>Staff Report May 6, 2019</w:t>
      </w:r>
    </w:p>
    <w:p w:rsidR="00BE6CEE" w:rsidRDefault="00BE6CEE" w:rsidP="00BE6CEE">
      <w:pPr>
        <w:spacing w:before="120"/>
        <w:jc w:val="center"/>
        <w:rPr>
          <w:rFonts w:ascii="Arial" w:hAnsi="Arial" w:cs="Arial"/>
          <w:sz w:val="28"/>
          <w:szCs w:val="28"/>
        </w:rPr>
      </w:pPr>
      <w:r>
        <w:rPr>
          <w:rFonts w:ascii="Arial" w:hAnsi="Arial" w:cs="Arial"/>
          <w:sz w:val="28"/>
          <w:szCs w:val="28"/>
        </w:rPr>
        <w:t>Kathy Witherow, Associate Director and Brendan Browne, Executive Superintendent</w:t>
      </w:r>
    </w:p>
    <w:p w:rsidR="00BE6CEE" w:rsidRPr="00C50BAD" w:rsidRDefault="00BE6CEE" w:rsidP="00BE6CEE">
      <w:pPr>
        <w:spacing w:before="120"/>
        <w:jc w:val="center"/>
        <w:rPr>
          <w:rFonts w:ascii="Arial" w:hAnsi="Arial" w:cs="Arial"/>
          <w:sz w:val="28"/>
          <w:szCs w:val="28"/>
        </w:rPr>
      </w:pPr>
      <w:r>
        <w:rPr>
          <w:rFonts w:ascii="Arial" w:hAnsi="Arial" w:cs="Arial"/>
          <w:sz w:val="28"/>
          <w:szCs w:val="28"/>
        </w:rPr>
        <w:t xml:space="preserve">Leadership, Learning, and School Improvement </w:t>
      </w:r>
    </w:p>
    <w:p w:rsidR="00BE6CEE" w:rsidRPr="00C50BAD" w:rsidRDefault="00BE6CEE" w:rsidP="00BE6CEE">
      <w:pPr>
        <w:spacing w:before="120"/>
        <w:jc w:val="center"/>
        <w:rPr>
          <w:rFonts w:ascii="Arial" w:hAnsi="Arial" w:cs="Arial"/>
          <w:sz w:val="24"/>
          <w:szCs w:val="24"/>
        </w:rPr>
      </w:pPr>
      <w:r>
        <w:rPr>
          <w:rFonts w:ascii="Arial" w:hAnsi="Arial" w:cs="Arial"/>
          <w:sz w:val="24"/>
          <w:szCs w:val="24"/>
        </w:rPr>
        <w:t>SEAC Meeting of May 6</w:t>
      </w:r>
      <w:r w:rsidRPr="001F51ED">
        <w:rPr>
          <w:rFonts w:ascii="Arial" w:hAnsi="Arial" w:cs="Arial"/>
          <w:sz w:val="24"/>
          <w:szCs w:val="24"/>
          <w:vertAlign w:val="superscript"/>
        </w:rPr>
        <w:t>th</w:t>
      </w:r>
      <w:r>
        <w:rPr>
          <w:rFonts w:ascii="Arial" w:hAnsi="Arial" w:cs="Arial"/>
          <w:sz w:val="24"/>
          <w:szCs w:val="24"/>
        </w:rPr>
        <w:t>, 2019</w:t>
      </w:r>
    </w:p>
    <w:p w:rsidR="00BE6CEE" w:rsidRDefault="00BE6CEE" w:rsidP="00BE6CEE">
      <w:pPr>
        <w:spacing w:before="120"/>
        <w:rPr>
          <w:rFonts w:ascii="Arial" w:hAnsi="Arial" w:cs="Arial"/>
          <w:sz w:val="24"/>
          <w:szCs w:val="24"/>
        </w:rPr>
      </w:pPr>
    </w:p>
    <w:p w:rsidR="00BE6CEE" w:rsidRDefault="00BE6CEE" w:rsidP="00BE6CEE">
      <w:pPr>
        <w:spacing w:before="120"/>
        <w:rPr>
          <w:rFonts w:ascii="Arial" w:hAnsi="Arial" w:cs="Arial"/>
          <w:sz w:val="24"/>
          <w:szCs w:val="24"/>
        </w:rPr>
      </w:pPr>
      <w:r w:rsidRPr="001F51ED">
        <w:rPr>
          <w:rFonts w:ascii="Arial" w:hAnsi="Arial" w:cs="Arial"/>
          <w:b/>
          <w:sz w:val="24"/>
          <w:szCs w:val="24"/>
        </w:rPr>
        <w:t>Provincial Funding Announcements and Special Education</w:t>
      </w:r>
      <w:r>
        <w:rPr>
          <w:rFonts w:ascii="Arial" w:hAnsi="Arial" w:cs="Arial"/>
          <w:sz w:val="24"/>
          <w:szCs w:val="24"/>
        </w:rPr>
        <w:t xml:space="preserve"> – The provincial government has made announcements about class sizes, the ending of existing funding programs, and the release of the annual Grant for Student Needs (GSN) on Friday April 26</w:t>
      </w:r>
      <w:r w:rsidRPr="001438D9">
        <w:rPr>
          <w:rFonts w:ascii="Arial" w:hAnsi="Arial" w:cs="Arial"/>
          <w:sz w:val="24"/>
          <w:szCs w:val="24"/>
          <w:vertAlign w:val="superscript"/>
        </w:rPr>
        <w:t>th</w:t>
      </w:r>
      <w:r>
        <w:rPr>
          <w:rFonts w:ascii="Arial" w:hAnsi="Arial" w:cs="Arial"/>
          <w:sz w:val="24"/>
          <w:szCs w:val="24"/>
        </w:rPr>
        <w:t xml:space="preserve"> through which the bulk of the money we receive in education comes from. </w:t>
      </w:r>
    </w:p>
    <w:p w:rsidR="00BE6CEE" w:rsidRDefault="00BE6CEE" w:rsidP="00BE6CEE">
      <w:pPr>
        <w:spacing w:before="120"/>
        <w:rPr>
          <w:rFonts w:ascii="Arial" w:hAnsi="Arial" w:cs="Arial"/>
          <w:sz w:val="24"/>
          <w:szCs w:val="24"/>
        </w:rPr>
      </w:pPr>
      <w:r>
        <w:rPr>
          <w:rFonts w:ascii="Arial" w:hAnsi="Arial" w:cs="Arial"/>
          <w:sz w:val="24"/>
          <w:szCs w:val="24"/>
        </w:rPr>
        <w:t>While the GSN announcement indicates a small increase in Special Education funding, as well as specific increase to the Behavioural Support Amount focused on behavioural expertise at the board level to support Applied Behavioural Analysis strategies and expertise, the board as a whole is facing significant shortfalls. The breakdown of these projected shortfalls is:</w:t>
      </w:r>
    </w:p>
    <w:p w:rsidR="00BE6CEE" w:rsidRDefault="00BE6CEE" w:rsidP="00BE6CEE">
      <w:pPr>
        <w:pStyle w:val="ListParagraph"/>
        <w:numPr>
          <w:ilvl w:val="0"/>
          <w:numId w:val="9"/>
        </w:numPr>
        <w:spacing w:before="120" w:after="200" w:line="276" w:lineRule="auto"/>
        <w:rPr>
          <w:rFonts w:ascii="Arial" w:hAnsi="Arial" w:cs="Arial"/>
          <w:sz w:val="24"/>
          <w:szCs w:val="24"/>
        </w:rPr>
      </w:pPr>
      <w:r>
        <w:rPr>
          <w:rFonts w:ascii="Arial" w:hAnsi="Arial" w:cs="Arial"/>
          <w:sz w:val="24"/>
          <w:szCs w:val="24"/>
        </w:rPr>
        <w:t>Net Structural Deficit in 2019/20</w:t>
      </w:r>
      <w:r>
        <w:rPr>
          <w:rFonts w:ascii="Arial" w:hAnsi="Arial" w:cs="Arial"/>
          <w:sz w:val="24"/>
          <w:szCs w:val="24"/>
        </w:rPr>
        <w:tab/>
        <w: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-$25.7m</w:t>
      </w:r>
    </w:p>
    <w:p w:rsidR="00BE6CEE" w:rsidRDefault="00BE6CEE" w:rsidP="00BE6CEE">
      <w:pPr>
        <w:pStyle w:val="ListParagraph"/>
        <w:numPr>
          <w:ilvl w:val="0"/>
          <w:numId w:val="9"/>
        </w:numPr>
        <w:spacing w:before="120" w:after="200" w:line="276" w:lineRule="auto"/>
        <w:rPr>
          <w:rFonts w:ascii="Arial" w:hAnsi="Arial" w:cs="Arial"/>
          <w:sz w:val="24"/>
          <w:szCs w:val="24"/>
        </w:rPr>
      </w:pPr>
      <w:r>
        <w:rPr>
          <w:rFonts w:ascii="Arial" w:hAnsi="Arial" w:cs="Arial"/>
          <w:sz w:val="24"/>
          <w:szCs w:val="24"/>
        </w:rPr>
        <w:t>Funding Reductions as Per the EDU Funding Announcement -</w:t>
      </w:r>
      <w:r>
        <w:rPr>
          <w:rFonts w:ascii="Arial" w:hAnsi="Arial" w:cs="Arial"/>
          <w:sz w:val="24"/>
          <w:szCs w:val="24"/>
        </w:rPr>
        <w:tab/>
        <w:t>-$28.7m</w:t>
      </w:r>
    </w:p>
    <w:p w:rsidR="00BE6CEE" w:rsidRPr="00C15FEA" w:rsidRDefault="00BE6CEE" w:rsidP="00BE6CEE">
      <w:pPr>
        <w:pStyle w:val="ListParagraph"/>
        <w:numPr>
          <w:ilvl w:val="0"/>
          <w:numId w:val="9"/>
        </w:numPr>
        <w:spacing w:before="120" w:after="200" w:line="276" w:lineRule="auto"/>
        <w:rPr>
          <w:rFonts w:ascii="Arial" w:hAnsi="Arial" w:cs="Arial"/>
          <w:b/>
          <w:sz w:val="24"/>
          <w:szCs w:val="24"/>
        </w:rPr>
      </w:pPr>
      <w:r>
        <w:rPr>
          <w:rFonts w:ascii="Arial" w:hAnsi="Arial" w:cs="Arial"/>
          <w:b/>
          <w:sz w:val="24"/>
          <w:szCs w:val="24"/>
        </w:rPr>
        <w:t xml:space="preserve">TDSB’s </w:t>
      </w:r>
      <w:r w:rsidRPr="00C15FEA">
        <w:rPr>
          <w:rFonts w:ascii="Arial" w:hAnsi="Arial" w:cs="Arial"/>
          <w:b/>
          <w:sz w:val="24"/>
          <w:szCs w:val="24"/>
        </w:rPr>
        <w:t xml:space="preserve">Net Projected </w:t>
      </w:r>
      <w:r>
        <w:rPr>
          <w:rFonts w:ascii="Arial" w:hAnsi="Arial" w:cs="Arial"/>
          <w:b/>
          <w:sz w:val="24"/>
          <w:szCs w:val="24"/>
        </w:rPr>
        <w:t>Financial Position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C15FEA">
        <w:rPr>
          <w:rFonts w:ascii="Arial" w:hAnsi="Arial" w:cs="Arial"/>
          <w:b/>
          <w:sz w:val="24"/>
          <w:szCs w:val="24"/>
        </w:rPr>
        <w:t>-$54.4m</w:t>
      </w:r>
    </w:p>
    <w:p w:rsidR="00BE6CEE" w:rsidRPr="00C15FEA" w:rsidRDefault="00BE6CEE" w:rsidP="00BE6CEE">
      <w:pPr>
        <w:spacing w:before="120"/>
        <w:rPr>
          <w:rFonts w:ascii="Arial" w:hAnsi="Arial" w:cs="Arial"/>
          <w:sz w:val="24"/>
          <w:szCs w:val="24"/>
        </w:rPr>
      </w:pPr>
      <w:r>
        <w:rPr>
          <w:rFonts w:ascii="Arial" w:hAnsi="Arial" w:cs="Arial"/>
          <w:sz w:val="24"/>
          <w:szCs w:val="24"/>
        </w:rPr>
        <w:t xml:space="preserve">The Ministry also announced the ending of funding received through the </w:t>
      </w:r>
      <w:r w:rsidRPr="00C15FEA">
        <w:rPr>
          <w:rFonts w:ascii="Arial" w:hAnsi="Arial" w:cs="Arial"/>
          <w:sz w:val="24"/>
          <w:szCs w:val="24"/>
        </w:rPr>
        <w:t>“Extension Agreement</w:t>
      </w:r>
      <w:r>
        <w:rPr>
          <w:rFonts w:ascii="Arial" w:hAnsi="Arial" w:cs="Arial"/>
          <w:sz w:val="24"/>
          <w:szCs w:val="24"/>
        </w:rPr>
        <w:t>” with the former provincial government</w:t>
      </w:r>
      <w:r w:rsidRPr="00C15FEA">
        <w:rPr>
          <w:rFonts w:ascii="Arial" w:hAnsi="Arial" w:cs="Arial"/>
          <w:sz w:val="24"/>
          <w:szCs w:val="24"/>
        </w:rPr>
        <w:t>. This funding was p</w:t>
      </w:r>
      <w:r>
        <w:rPr>
          <w:rFonts w:ascii="Arial" w:hAnsi="Arial" w:cs="Arial"/>
          <w:sz w:val="24"/>
          <w:szCs w:val="24"/>
        </w:rPr>
        <w:t>rovided to</w:t>
      </w:r>
      <w:r w:rsidRPr="00C15FEA">
        <w:rPr>
          <w:rFonts w:ascii="Arial" w:hAnsi="Arial" w:cs="Arial"/>
          <w:sz w:val="24"/>
          <w:szCs w:val="24"/>
        </w:rPr>
        <w:t xml:space="preserve"> boards and unions to “extend” existing contracts. </w:t>
      </w:r>
    </w:p>
    <w:p w:rsidR="00BE6CEE" w:rsidRDefault="00BE6CEE" w:rsidP="00BE6CEE">
      <w:pPr>
        <w:spacing w:before="120"/>
        <w:rPr>
          <w:rFonts w:ascii="Arial" w:hAnsi="Arial" w:cs="Arial"/>
          <w:sz w:val="24"/>
          <w:szCs w:val="24"/>
        </w:rPr>
      </w:pPr>
      <w:r>
        <w:rPr>
          <w:rFonts w:ascii="Arial" w:hAnsi="Arial" w:cs="Arial"/>
          <w:sz w:val="24"/>
          <w:szCs w:val="24"/>
        </w:rPr>
        <w:t>Some quick takeaways from the GSN announcement from April 26</w:t>
      </w:r>
      <w:r w:rsidRPr="00E64DE7">
        <w:rPr>
          <w:rFonts w:ascii="Arial" w:hAnsi="Arial" w:cs="Arial"/>
          <w:sz w:val="24"/>
          <w:szCs w:val="24"/>
          <w:vertAlign w:val="superscript"/>
        </w:rPr>
        <w:t>th</w:t>
      </w:r>
      <w:r>
        <w:rPr>
          <w:rFonts w:ascii="Arial" w:hAnsi="Arial" w:cs="Arial"/>
          <w:sz w:val="24"/>
          <w:szCs w:val="24"/>
        </w:rPr>
        <w:t xml:space="preserve"> that will impact Special Education include:</w:t>
      </w:r>
    </w:p>
    <w:p w:rsidR="00BE6CEE" w:rsidRDefault="00BE6CEE" w:rsidP="00BE6CEE">
      <w:pPr>
        <w:pStyle w:val="ListParagraph"/>
        <w:numPr>
          <w:ilvl w:val="0"/>
          <w:numId w:val="8"/>
        </w:numPr>
        <w:spacing w:before="120" w:after="200" w:line="276" w:lineRule="auto"/>
        <w:rPr>
          <w:rFonts w:ascii="Arial" w:hAnsi="Arial" w:cs="Arial"/>
          <w:sz w:val="24"/>
          <w:szCs w:val="24"/>
        </w:rPr>
      </w:pPr>
      <w:r w:rsidRPr="004E5E5F">
        <w:rPr>
          <w:rFonts w:ascii="Arial" w:hAnsi="Arial" w:cs="Arial"/>
          <w:sz w:val="24"/>
          <w:szCs w:val="24"/>
        </w:rPr>
        <w:t>Behaviour Expertise Amount incr</w:t>
      </w:r>
      <w:r>
        <w:rPr>
          <w:rFonts w:ascii="Arial" w:hAnsi="Arial" w:cs="Arial"/>
          <w:sz w:val="24"/>
          <w:szCs w:val="24"/>
        </w:rPr>
        <w:t>eased by $15.2M provincially;</w:t>
      </w:r>
    </w:p>
    <w:p w:rsidR="00BE6CEE" w:rsidRDefault="00BE6CEE" w:rsidP="00BE6CEE">
      <w:pPr>
        <w:pStyle w:val="ListParagraph"/>
        <w:numPr>
          <w:ilvl w:val="1"/>
          <w:numId w:val="8"/>
        </w:numPr>
        <w:spacing w:before="120" w:after="200" w:line="276" w:lineRule="auto"/>
        <w:rPr>
          <w:rFonts w:ascii="Arial" w:hAnsi="Arial" w:cs="Arial"/>
          <w:sz w:val="24"/>
          <w:szCs w:val="24"/>
        </w:rPr>
      </w:pPr>
      <w:r w:rsidRPr="004E5E5F">
        <w:rPr>
          <w:rFonts w:ascii="Arial" w:hAnsi="Arial" w:cs="Arial"/>
          <w:sz w:val="24"/>
          <w:szCs w:val="24"/>
        </w:rPr>
        <w:t>To allow boards to have more professional staff at the board level who have expertise in Applied Behaviour Analysis (ABA) and increase the training opportunities to bui</w:t>
      </w:r>
      <w:r>
        <w:rPr>
          <w:rFonts w:ascii="Arial" w:hAnsi="Arial" w:cs="Arial"/>
          <w:sz w:val="24"/>
          <w:szCs w:val="24"/>
        </w:rPr>
        <w:t xml:space="preserve">ld board capacity in ABA; </w:t>
      </w:r>
    </w:p>
    <w:p w:rsidR="00BE6CEE" w:rsidRPr="00C15FEA" w:rsidRDefault="00BE6CEE" w:rsidP="00BE6CEE">
      <w:pPr>
        <w:pStyle w:val="ListParagraph"/>
        <w:numPr>
          <w:ilvl w:val="1"/>
          <w:numId w:val="8"/>
        </w:numPr>
        <w:spacing w:before="120" w:after="200" w:line="276" w:lineRule="auto"/>
        <w:rPr>
          <w:rFonts w:ascii="Arial" w:hAnsi="Arial" w:cs="Arial"/>
          <w:b/>
          <w:sz w:val="24"/>
          <w:szCs w:val="24"/>
        </w:rPr>
      </w:pPr>
      <w:r w:rsidRPr="00C15FEA">
        <w:rPr>
          <w:rFonts w:ascii="Arial" w:hAnsi="Arial" w:cs="Arial"/>
          <w:b/>
          <w:sz w:val="24"/>
          <w:szCs w:val="24"/>
        </w:rPr>
        <w:t>TDSB expected increase in funding will be approximately $1.2M in the Special Education Grant.</w:t>
      </w:r>
      <w:r>
        <w:rPr>
          <w:rFonts w:ascii="Arial" w:hAnsi="Arial" w:cs="Arial"/>
          <w:b/>
          <w:sz w:val="24"/>
          <w:szCs w:val="24"/>
        </w:rPr>
        <w:t xml:space="preserve"> </w:t>
      </w:r>
    </w:p>
    <w:p w:rsidR="00BE6CEE" w:rsidRPr="00C15FEA" w:rsidRDefault="00BE6CEE" w:rsidP="00BE6CEE">
      <w:pPr>
        <w:pStyle w:val="ListParagraph"/>
        <w:numPr>
          <w:ilvl w:val="1"/>
          <w:numId w:val="8"/>
        </w:numPr>
        <w:spacing w:before="120" w:after="200" w:line="276" w:lineRule="auto"/>
        <w:rPr>
          <w:rFonts w:ascii="Arial" w:hAnsi="Arial" w:cs="Arial"/>
          <w:b/>
          <w:sz w:val="24"/>
          <w:szCs w:val="24"/>
        </w:rPr>
      </w:pPr>
      <w:r>
        <w:rPr>
          <w:rFonts w:ascii="Arial" w:hAnsi="Arial" w:cs="Arial"/>
          <w:sz w:val="24"/>
          <w:szCs w:val="24"/>
        </w:rPr>
        <w:t>This additional funding will be used for staffing as per the funding ($800k) and capacity building ($400k)</w:t>
      </w:r>
    </w:p>
    <w:p w:rsidR="00BE6CEE" w:rsidRDefault="00BE6CEE" w:rsidP="00BE6CEE">
      <w:pPr>
        <w:spacing w:before="120"/>
        <w:rPr>
          <w:rFonts w:ascii="Arial" w:hAnsi="Arial" w:cs="Arial"/>
          <w:sz w:val="24"/>
          <w:szCs w:val="24"/>
        </w:rPr>
      </w:pPr>
      <w:r>
        <w:rPr>
          <w:rFonts w:ascii="Arial" w:hAnsi="Arial" w:cs="Arial"/>
          <w:sz w:val="24"/>
          <w:szCs w:val="24"/>
        </w:rPr>
        <w:lastRenderedPageBreak/>
        <w:t>We appreciate SEAC’s input into budget considerations.  SEAC’s recommendations were presented to the FBEC committee by Paula Boutis on April 15</w:t>
      </w:r>
      <w:r w:rsidRPr="001F1539">
        <w:rPr>
          <w:rFonts w:ascii="Arial" w:hAnsi="Arial" w:cs="Arial"/>
          <w:sz w:val="24"/>
          <w:szCs w:val="24"/>
          <w:vertAlign w:val="superscript"/>
        </w:rPr>
        <w:t>th</w:t>
      </w:r>
      <w:r>
        <w:rPr>
          <w:rFonts w:ascii="Arial" w:hAnsi="Arial" w:cs="Arial"/>
          <w:sz w:val="24"/>
          <w:szCs w:val="24"/>
        </w:rPr>
        <w:t>. We will continue to prioritize professional development and capacity building for staff throughout the system, focusing on job-embedded opportunities, as per SEAC’s recommendations.</w:t>
      </w:r>
    </w:p>
    <w:p w:rsidR="00BE6CEE" w:rsidRDefault="00BE6CEE" w:rsidP="00BE6CEE">
      <w:pPr>
        <w:spacing w:before="120"/>
        <w:rPr>
          <w:rFonts w:ascii="Arial" w:hAnsi="Arial" w:cs="Arial"/>
          <w:sz w:val="24"/>
          <w:szCs w:val="24"/>
        </w:rPr>
      </w:pPr>
      <w:r w:rsidRPr="00FD7ECB">
        <w:rPr>
          <w:rFonts w:ascii="Arial" w:hAnsi="Arial" w:cs="Arial"/>
          <w:b/>
          <w:sz w:val="24"/>
          <w:szCs w:val="24"/>
        </w:rPr>
        <w:t>Unleashing Learning Conference</w:t>
      </w:r>
      <w:r>
        <w:rPr>
          <w:rFonts w:ascii="Arial" w:hAnsi="Arial" w:cs="Arial"/>
          <w:sz w:val="24"/>
          <w:szCs w:val="24"/>
        </w:rPr>
        <w:t xml:space="preserve"> – TDSB hosted this annual professional development conference which brought together 1800 teachers and administrators from across the system together for a day of learning. There were many opportunities for staff to deepen their knowledge of Special Education through workshops such as “Reaching Every Learner”, “Creating a Culture for Student and Staff Well-Being”, “Unpacking the 6 Threads of Inclusive Design”, “Assistive Technology – Transforming Student Learning”, “From Classroom Management to Student Engagement”, and “Moving Inclusion Forward Through Collaborative Leadership”. Such workshops were “standing room only” as they were so popular with attendees. Providing such opportunities for staff to engage in practical strategies to support students with Special Needs continues to be a priority as we look to increase knowledge, competence, and confidence of staff when it comes to serving students with special needs. </w:t>
      </w:r>
    </w:p>
    <w:p w:rsidR="00BE6CEE" w:rsidRDefault="00BE6CEE" w:rsidP="00BE6CEE">
      <w:pPr>
        <w:spacing w:before="120"/>
        <w:rPr>
          <w:rFonts w:ascii="Arial" w:hAnsi="Arial" w:cs="Arial"/>
          <w:sz w:val="24"/>
          <w:szCs w:val="24"/>
        </w:rPr>
      </w:pPr>
      <w:r w:rsidRPr="00FD7ECB">
        <w:rPr>
          <w:rFonts w:ascii="Arial" w:hAnsi="Arial" w:cs="Arial"/>
          <w:b/>
          <w:sz w:val="24"/>
          <w:szCs w:val="24"/>
        </w:rPr>
        <w:t>Annual “Barrier Free” Special Olympics Track and Field Event – May 2</w:t>
      </w:r>
      <w:r w:rsidRPr="00FD7ECB">
        <w:rPr>
          <w:rFonts w:ascii="Arial" w:hAnsi="Arial" w:cs="Arial"/>
          <w:b/>
          <w:sz w:val="24"/>
          <w:szCs w:val="24"/>
          <w:vertAlign w:val="superscript"/>
        </w:rPr>
        <w:t>nd</w:t>
      </w:r>
      <w:r>
        <w:rPr>
          <w:rFonts w:ascii="Arial" w:hAnsi="Arial" w:cs="Arial"/>
          <w:sz w:val="24"/>
          <w:szCs w:val="24"/>
        </w:rPr>
        <w:t xml:space="preserve"> – This Track and Field event for students with Special Needs has grown from a few local schools to over 450 high school students from across the city participating. Hosted by Maplewood HS at </w:t>
      </w:r>
      <w:proofErr w:type="spellStart"/>
      <w:r>
        <w:rPr>
          <w:rFonts w:ascii="Arial" w:hAnsi="Arial" w:cs="Arial"/>
          <w:sz w:val="24"/>
          <w:szCs w:val="24"/>
        </w:rPr>
        <w:t>Birchmount</w:t>
      </w:r>
      <w:proofErr w:type="spellEnd"/>
      <w:r>
        <w:rPr>
          <w:rFonts w:ascii="Arial" w:hAnsi="Arial" w:cs="Arial"/>
          <w:sz w:val="24"/>
          <w:szCs w:val="24"/>
        </w:rPr>
        <w:t xml:space="preserve"> Stadium, this event brought together students to participate </w:t>
      </w:r>
      <w:r w:rsidRPr="00FD7ECB">
        <w:rPr>
          <w:rFonts w:ascii="Arial" w:hAnsi="Arial" w:cs="Arial"/>
          <w:sz w:val="24"/>
          <w:szCs w:val="24"/>
        </w:rPr>
        <w:t xml:space="preserve">in a variety of running and field events for the </w:t>
      </w:r>
      <w:r>
        <w:rPr>
          <w:rFonts w:ascii="Arial" w:hAnsi="Arial" w:cs="Arial"/>
          <w:sz w:val="24"/>
          <w:szCs w:val="24"/>
        </w:rPr>
        <w:t xml:space="preserve">various divisions (Tier 1, Tier </w:t>
      </w:r>
      <w:r w:rsidRPr="00FD7ECB">
        <w:rPr>
          <w:rFonts w:ascii="Arial" w:hAnsi="Arial" w:cs="Arial"/>
          <w:sz w:val="24"/>
          <w:szCs w:val="24"/>
        </w:rPr>
        <w:t>2, Open and ambulatory</w:t>
      </w:r>
      <w:r>
        <w:rPr>
          <w:rFonts w:ascii="Arial" w:hAnsi="Arial" w:cs="Arial"/>
          <w:sz w:val="24"/>
          <w:szCs w:val="24"/>
        </w:rPr>
        <w:t>). Students represent their schools in the spirit of competition and athleticism. There is a particular focus and partnership with Special Olympics as this event is hosting in the days leading up to the Special Olympics World Youth Games hosted here in Toronto from May 14</w:t>
      </w:r>
      <w:r w:rsidRPr="00FD7ECB">
        <w:rPr>
          <w:rFonts w:ascii="Arial" w:hAnsi="Arial" w:cs="Arial"/>
          <w:sz w:val="24"/>
          <w:szCs w:val="24"/>
          <w:vertAlign w:val="superscript"/>
        </w:rPr>
        <w:t>th</w:t>
      </w:r>
      <w:r>
        <w:rPr>
          <w:rFonts w:ascii="Arial" w:hAnsi="Arial" w:cs="Arial"/>
          <w:sz w:val="24"/>
          <w:szCs w:val="24"/>
        </w:rPr>
        <w:t>-17</w:t>
      </w:r>
      <w:r w:rsidRPr="00FD7ECB">
        <w:rPr>
          <w:rFonts w:ascii="Arial" w:hAnsi="Arial" w:cs="Arial"/>
          <w:sz w:val="24"/>
          <w:szCs w:val="24"/>
          <w:vertAlign w:val="superscript"/>
        </w:rPr>
        <w:t>th</w:t>
      </w:r>
      <w:r>
        <w:rPr>
          <w:rFonts w:ascii="Arial" w:hAnsi="Arial" w:cs="Arial"/>
          <w:sz w:val="24"/>
          <w:szCs w:val="24"/>
        </w:rPr>
        <w:t xml:space="preserve">.  </w:t>
      </w:r>
    </w:p>
    <w:p w:rsidR="00BE6CEE" w:rsidRDefault="00BE6CEE" w:rsidP="00BE6CEE">
      <w:pPr>
        <w:spacing w:before="120"/>
        <w:rPr>
          <w:rFonts w:ascii="Arial" w:hAnsi="Arial" w:cs="Arial"/>
          <w:sz w:val="24"/>
          <w:szCs w:val="24"/>
        </w:rPr>
      </w:pPr>
      <w:r>
        <w:rPr>
          <w:rFonts w:ascii="Arial" w:hAnsi="Arial" w:cs="Arial"/>
          <w:sz w:val="24"/>
          <w:szCs w:val="24"/>
        </w:rPr>
        <w:t xml:space="preserve">The event is organized by staff and facilitated by staff and student leaders from TDSB secondary schools – many of which participate in leadership/mentorship programs in partnership and support of students with intellectual, physical and developmental disabilities. Staff and student leaders are so supportive and encouraging of all students to participate to the best of their ability. There was a true spirit of community amongst athletes, organizers, and volunteers.  </w:t>
      </w:r>
    </w:p>
    <w:p w:rsidR="00BE6CEE" w:rsidRDefault="00BE6CEE" w:rsidP="00BE6CEE">
      <w:pPr>
        <w:spacing w:before="120"/>
        <w:rPr>
          <w:rFonts w:ascii="Arial" w:hAnsi="Arial" w:cs="Arial"/>
          <w:sz w:val="24"/>
          <w:szCs w:val="24"/>
        </w:rPr>
      </w:pPr>
      <w:proofErr w:type="gramStart"/>
      <w:r>
        <w:rPr>
          <w:rFonts w:ascii="Arial" w:hAnsi="Arial" w:cs="Arial"/>
          <w:sz w:val="24"/>
          <w:szCs w:val="24"/>
        </w:rPr>
        <w:t>A big “thank you” to Principal Duncan LeBlanc from Maplewood for his on-going leadership and advocacy for this event.</w:t>
      </w:r>
      <w:proofErr w:type="gramEnd"/>
      <w:r>
        <w:rPr>
          <w:rFonts w:ascii="Arial" w:hAnsi="Arial" w:cs="Arial"/>
          <w:sz w:val="24"/>
          <w:szCs w:val="24"/>
        </w:rPr>
        <w:t xml:space="preserve"> We have attached some photos of this event to the email </w:t>
      </w:r>
      <w:proofErr w:type="spellStart"/>
      <w:r>
        <w:rPr>
          <w:rFonts w:ascii="Arial" w:hAnsi="Arial" w:cs="Arial"/>
          <w:sz w:val="24"/>
          <w:szCs w:val="24"/>
        </w:rPr>
        <w:t>mailout</w:t>
      </w:r>
      <w:proofErr w:type="spellEnd"/>
      <w:r>
        <w:rPr>
          <w:rFonts w:ascii="Arial" w:hAnsi="Arial" w:cs="Arial"/>
          <w:sz w:val="24"/>
          <w:szCs w:val="24"/>
        </w:rPr>
        <w:t xml:space="preserve"> for SEAC members to see some highlights from a foggy but exciting day on the track. The one photo included of two staff members is of Duncan LeBlanc – Principal of Maplewood – with Jennifer Kill – Leadership teacher at William and David Mary HS who started the leadership program focused on students with special needs. The rest are photos of the competition.     </w:t>
      </w:r>
    </w:p>
    <w:p w:rsidR="00BE6CEE" w:rsidRDefault="00BE6CEE" w:rsidP="00BE6CEE">
      <w:pPr>
        <w:spacing w:before="120"/>
        <w:rPr>
          <w:rFonts w:ascii="Arial" w:hAnsi="Arial" w:cs="Arial"/>
          <w:sz w:val="24"/>
          <w:szCs w:val="24"/>
        </w:rPr>
      </w:pPr>
      <w:r w:rsidRPr="00E64DE7">
        <w:rPr>
          <w:rFonts w:ascii="Arial" w:hAnsi="Arial" w:cs="Arial"/>
          <w:b/>
          <w:sz w:val="24"/>
          <w:szCs w:val="24"/>
        </w:rPr>
        <w:lastRenderedPageBreak/>
        <w:t>Special Olympics “Unite the World” Youth Games in Toronto</w:t>
      </w:r>
      <w:r w:rsidRPr="008F5C12">
        <w:rPr>
          <w:rFonts w:ascii="Arial" w:hAnsi="Arial" w:cs="Arial"/>
          <w:sz w:val="24"/>
          <w:szCs w:val="24"/>
        </w:rPr>
        <w:t xml:space="preserve"> – Toronto is hosting the 50th annual World Youth Games from May 14th – 17th. For more information on these games, please see: </w:t>
      </w:r>
      <w:hyperlink r:id="rId6" w:history="1">
        <w:r w:rsidRPr="00241AED">
          <w:rPr>
            <w:rStyle w:val="Hyperlink"/>
            <w:rFonts w:ascii="Arial" w:hAnsi="Arial" w:cs="Arial"/>
            <w:sz w:val="24"/>
            <w:szCs w:val="24"/>
          </w:rPr>
          <w:t>https://youthgames2019.com/</w:t>
        </w:r>
      </w:hyperlink>
      <w:r>
        <w:rPr>
          <w:rFonts w:ascii="Arial" w:hAnsi="Arial" w:cs="Arial"/>
          <w:sz w:val="24"/>
          <w:szCs w:val="24"/>
        </w:rPr>
        <w:t xml:space="preserve"> </w:t>
      </w:r>
    </w:p>
    <w:p w:rsidR="00BE6CEE" w:rsidRDefault="00BE6CEE" w:rsidP="00BE6CEE">
      <w:pPr>
        <w:spacing w:before="120"/>
        <w:rPr>
          <w:rFonts w:ascii="Arial" w:hAnsi="Arial" w:cs="Arial"/>
          <w:sz w:val="24"/>
          <w:szCs w:val="24"/>
        </w:rPr>
      </w:pPr>
      <w:r w:rsidRPr="00FD7ECB">
        <w:rPr>
          <w:rFonts w:ascii="Arial" w:hAnsi="Arial" w:cs="Arial"/>
          <w:b/>
          <w:sz w:val="24"/>
          <w:szCs w:val="24"/>
        </w:rPr>
        <w:t>Refusal to Admit System Messaging</w:t>
      </w:r>
      <w:r>
        <w:rPr>
          <w:rFonts w:ascii="Arial" w:hAnsi="Arial" w:cs="Arial"/>
          <w:sz w:val="24"/>
          <w:szCs w:val="24"/>
        </w:rPr>
        <w:t xml:space="preserve"> – The procedure that SEAC have provided input into and was the subject of a motion at the last SEAC meeting has been messaged to the entire system. All principals received a message from Associate Directors Witherow and Russell-Rawlins on Friday April 26</w:t>
      </w:r>
      <w:r w:rsidRPr="00FD7ECB">
        <w:rPr>
          <w:rFonts w:ascii="Arial" w:hAnsi="Arial" w:cs="Arial"/>
          <w:sz w:val="24"/>
          <w:szCs w:val="24"/>
          <w:vertAlign w:val="superscript"/>
        </w:rPr>
        <w:t>th</w:t>
      </w:r>
      <w:r>
        <w:rPr>
          <w:rFonts w:ascii="Arial" w:hAnsi="Arial" w:cs="Arial"/>
          <w:sz w:val="24"/>
          <w:szCs w:val="24"/>
        </w:rPr>
        <w:t xml:space="preserve">. This message highlighted the importance of this procedure, the expectation for all system leaders, and the oversight of Superintendents of Education. As discussed at several SEAC meetings, particularly in the April meeting, </w:t>
      </w:r>
      <w:proofErr w:type="gramStart"/>
      <w:r>
        <w:rPr>
          <w:rFonts w:ascii="Arial" w:hAnsi="Arial" w:cs="Arial"/>
          <w:sz w:val="24"/>
          <w:szCs w:val="24"/>
        </w:rPr>
        <w:t>staff are</w:t>
      </w:r>
      <w:proofErr w:type="gramEnd"/>
      <w:r>
        <w:rPr>
          <w:rFonts w:ascii="Arial" w:hAnsi="Arial" w:cs="Arial"/>
          <w:sz w:val="24"/>
          <w:szCs w:val="24"/>
        </w:rPr>
        <w:t xml:space="preserve"> committed to this system messaging and expectations for this procedure. </w:t>
      </w:r>
    </w:p>
    <w:p w:rsidR="00BE6CEE" w:rsidRDefault="00BE6CEE" w:rsidP="00BE6CEE">
      <w:pPr>
        <w:spacing w:before="120"/>
        <w:rPr>
          <w:rFonts w:ascii="Arial" w:hAnsi="Arial" w:cs="Arial"/>
          <w:sz w:val="24"/>
          <w:szCs w:val="24"/>
        </w:rPr>
      </w:pPr>
    </w:p>
    <w:p w:rsidR="00BE6CEE" w:rsidRDefault="00BE6CEE" w:rsidP="00BE6CEE">
      <w:pPr>
        <w:rPr>
          <w:rFonts w:ascii="Arial" w:hAnsi="Arial" w:cs="Arial"/>
          <w:sz w:val="24"/>
          <w:szCs w:val="24"/>
        </w:rPr>
      </w:pPr>
      <w:r w:rsidRPr="00B51EE0">
        <w:rPr>
          <w:rFonts w:ascii="Arial" w:hAnsi="Arial" w:cs="Arial"/>
          <w:b/>
          <w:sz w:val="24"/>
          <w:szCs w:val="24"/>
        </w:rPr>
        <w:t xml:space="preserve">Project SEARCH </w:t>
      </w:r>
      <w:r>
        <w:rPr>
          <w:rFonts w:ascii="Arial" w:hAnsi="Arial" w:cs="Arial"/>
          <w:b/>
          <w:sz w:val="24"/>
          <w:szCs w:val="24"/>
        </w:rPr>
        <w:t>Update</w:t>
      </w:r>
      <w:r>
        <w:rPr>
          <w:rFonts w:ascii="Arial" w:hAnsi="Arial" w:cs="Arial"/>
          <w:sz w:val="24"/>
          <w:szCs w:val="24"/>
        </w:rPr>
        <w:t xml:space="preserve"> – Project SEARCH</w:t>
      </w:r>
      <w:r w:rsidRPr="00B51EE0">
        <w:rPr>
          <w:rFonts w:ascii="Arial" w:hAnsi="Arial" w:cs="Arial"/>
          <w:sz w:val="24"/>
          <w:szCs w:val="24"/>
        </w:rPr>
        <w:t xml:space="preserve"> is a one-year internship progr</w:t>
      </w:r>
      <w:r>
        <w:rPr>
          <w:rFonts w:ascii="Arial" w:hAnsi="Arial" w:cs="Arial"/>
          <w:sz w:val="24"/>
          <w:szCs w:val="24"/>
        </w:rPr>
        <w:t>am for students with developmental disabilities</w:t>
      </w:r>
      <w:r w:rsidRPr="00B51EE0">
        <w:rPr>
          <w:rFonts w:ascii="Arial" w:hAnsi="Arial" w:cs="Arial"/>
          <w:sz w:val="24"/>
          <w:szCs w:val="24"/>
        </w:rPr>
        <w:t xml:space="preserve"> in their final year of high school. </w:t>
      </w:r>
      <w:r>
        <w:rPr>
          <w:rFonts w:ascii="Arial" w:hAnsi="Arial" w:cs="Arial"/>
          <w:sz w:val="24"/>
          <w:szCs w:val="24"/>
        </w:rPr>
        <w:t>As SEAC knows from the presentation in the fall, s</w:t>
      </w:r>
      <w:r w:rsidRPr="00B51EE0">
        <w:rPr>
          <w:rFonts w:ascii="Arial" w:hAnsi="Arial" w:cs="Arial"/>
          <w:sz w:val="24"/>
          <w:szCs w:val="24"/>
        </w:rPr>
        <w:t>tuden</w:t>
      </w:r>
      <w:r>
        <w:rPr>
          <w:rFonts w:ascii="Arial" w:hAnsi="Arial" w:cs="Arial"/>
          <w:sz w:val="24"/>
          <w:szCs w:val="24"/>
        </w:rPr>
        <w:t>ts accepted into the program</w:t>
      </w:r>
      <w:r w:rsidRPr="00B51EE0">
        <w:rPr>
          <w:rFonts w:ascii="Arial" w:hAnsi="Arial" w:cs="Arial"/>
          <w:sz w:val="24"/>
          <w:szCs w:val="24"/>
        </w:rPr>
        <w:t xml:space="preserve"> have the support of a full-time teacher, job coach, </w:t>
      </w:r>
      <w:proofErr w:type="gramStart"/>
      <w:r w:rsidRPr="00B51EE0">
        <w:rPr>
          <w:rFonts w:ascii="Arial" w:hAnsi="Arial" w:cs="Arial"/>
          <w:sz w:val="24"/>
          <w:szCs w:val="24"/>
        </w:rPr>
        <w:t>rehabilitation</w:t>
      </w:r>
      <w:proofErr w:type="gramEnd"/>
      <w:r w:rsidRPr="00B51EE0">
        <w:rPr>
          <w:rFonts w:ascii="Arial" w:hAnsi="Arial" w:cs="Arial"/>
          <w:sz w:val="24"/>
          <w:szCs w:val="24"/>
        </w:rPr>
        <w:t xml:space="preserve"> counsellor a</w:t>
      </w:r>
      <w:r>
        <w:rPr>
          <w:rFonts w:ascii="Arial" w:hAnsi="Arial" w:cs="Arial"/>
          <w:sz w:val="24"/>
          <w:szCs w:val="24"/>
        </w:rPr>
        <w:t xml:space="preserve">nd internship manager. </w:t>
      </w:r>
      <w:r w:rsidRPr="00B51EE0">
        <w:rPr>
          <w:rFonts w:ascii="Arial" w:hAnsi="Arial" w:cs="Arial"/>
          <w:sz w:val="24"/>
          <w:szCs w:val="24"/>
        </w:rPr>
        <w:t>The goal of the program is to have students develop the skills necessary for competitive employment</w:t>
      </w:r>
      <w:r>
        <w:rPr>
          <w:rFonts w:ascii="Arial" w:hAnsi="Arial" w:cs="Arial"/>
          <w:sz w:val="24"/>
          <w:szCs w:val="24"/>
        </w:rPr>
        <w:t xml:space="preserve"> as outlined in our Multi-Year Strategic Plan.</w:t>
      </w:r>
    </w:p>
    <w:p w:rsidR="00BE6CEE" w:rsidRDefault="00BE6CEE" w:rsidP="00BE6CEE">
      <w:pPr>
        <w:rPr>
          <w:rFonts w:ascii="Arial" w:hAnsi="Arial" w:cs="Arial"/>
          <w:sz w:val="24"/>
          <w:szCs w:val="24"/>
        </w:rPr>
      </w:pPr>
    </w:p>
    <w:p w:rsidR="00BE6CEE" w:rsidRDefault="00BE6CEE" w:rsidP="00BE6CEE">
      <w:pPr>
        <w:rPr>
          <w:rFonts w:ascii="Arial" w:hAnsi="Arial" w:cs="Arial"/>
          <w:sz w:val="24"/>
          <w:szCs w:val="24"/>
        </w:rPr>
      </w:pPr>
      <w:r>
        <w:rPr>
          <w:rFonts w:ascii="Arial" w:hAnsi="Arial" w:cs="Arial"/>
          <w:sz w:val="24"/>
          <w:szCs w:val="24"/>
        </w:rPr>
        <w:t>We engaged in this project with the Toronto Catholic DSB but for internal reasons, TCDSB has pulled out of this partnership. The result for TDSB is that we have now doubled our capacity for this pilot program next year from 6 students to 12. There appears to be significant interest in the program and if the pilot is a success, our expectation is to expand in the 2020/21 academic year and beyond.</w:t>
      </w:r>
    </w:p>
    <w:p w:rsidR="00BE6CEE" w:rsidRDefault="00BE6CEE" w:rsidP="00BE6CEE">
      <w:pPr>
        <w:rPr>
          <w:rFonts w:ascii="Arial" w:hAnsi="Arial" w:cs="Arial"/>
          <w:sz w:val="24"/>
          <w:szCs w:val="24"/>
        </w:rPr>
      </w:pPr>
    </w:p>
    <w:p w:rsidR="00BE6CEE" w:rsidRDefault="00BE6CEE" w:rsidP="00BE6CEE">
      <w:pPr>
        <w:rPr>
          <w:rFonts w:ascii="Arial" w:hAnsi="Arial" w:cs="Arial"/>
          <w:sz w:val="24"/>
          <w:szCs w:val="24"/>
        </w:rPr>
      </w:pPr>
      <w:r w:rsidRPr="007A085B">
        <w:rPr>
          <w:rFonts w:ascii="Arial" w:hAnsi="Arial" w:cs="Arial"/>
          <w:b/>
          <w:sz w:val="24"/>
          <w:szCs w:val="24"/>
        </w:rPr>
        <w:t>Skill</w:t>
      </w:r>
      <w:r>
        <w:rPr>
          <w:rFonts w:ascii="Arial" w:hAnsi="Arial" w:cs="Arial"/>
          <w:b/>
          <w:sz w:val="24"/>
          <w:szCs w:val="24"/>
        </w:rPr>
        <w:t>s</w:t>
      </w:r>
      <w:r w:rsidRPr="007A085B">
        <w:rPr>
          <w:rFonts w:ascii="Arial" w:hAnsi="Arial" w:cs="Arial"/>
          <w:b/>
          <w:sz w:val="24"/>
          <w:szCs w:val="24"/>
        </w:rPr>
        <w:t xml:space="preserve"> Competition for Students with Intellectual Disabilities</w:t>
      </w:r>
      <w:r>
        <w:rPr>
          <w:rFonts w:ascii="Arial" w:hAnsi="Arial" w:cs="Arial"/>
          <w:sz w:val="24"/>
          <w:szCs w:val="24"/>
        </w:rPr>
        <w:t xml:space="preserve"> – “Skills Competitions” </w:t>
      </w:r>
      <w:proofErr w:type="gramStart"/>
      <w:r>
        <w:rPr>
          <w:rFonts w:ascii="Arial" w:hAnsi="Arial" w:cs="Arial"/>
          <w:sz w:val="24"/>
          <w:szCs w:val="24"/>
        </w:rPr>
        <w:t>bring</w:t>
      </w:r>
      <w:proofErr w:type="gramEnd"/>
      <w:r>
        <w:rPr>
          <w:rFonts w:ascii="Arial" w:hAnsi="Arial" w:cs="Arial"/>
          <w:sz w:val="24"/>
          <w:szCs w:val="24"/>
        </w:rPr>
        <w:t xml:space="preserve"> together students who are engaged in learning in the skilled professions. Students in Ontario Youth Apprenticeship Programs from across the city compete in their areas of focus as part of their skill development. On April 24</w:t>
      </w:r>
      <w:r w:rsidRPr="007A085B">
        <w:rPr>
          <w:rFonts w:ascii="Arial" w:hAnsi="Arial" w:cs="Arial"/>
          <w:sz w:val="24"/>
          <w:szCs w:val="24"/>
          <w:vertAlign w:val="superscript"/>
        </w:rPr>
        <w:t>th</w:t>
      </w:r>
      <w:r>
        <w:rPr>
          <w:rFonts w:ascii="Arial" w:hAnsi="Arial" w:cs="Arial"/>
          <w:sz w:val="24"/>
          <w:szCs w:val="24"/>
        </w:rPr>
        <w:t xml:space="preserve">, TDSB hosted our first ever Skills Competition specifically for students with intellectual disabilities. This event was hosted at York Humber Secondary School and was a tremendous success. Our focus on students’ skill development for post-secondary opportunities and employment is supported and encouraged through competitions such as this. Though this competition was our first, more are planned as we continue to consider opportunities to enhance pathways for students with intellectual disabilities.  </w:t>
      </w:r>
    </w:p>
    <w:p w:rsidR="00BE6CEE" w:rsidRDefault="00BE6CEE" w:rsidP="00BE6CEE">
      <w:pPr>
        <w:rPr>
          <w:rFonts w:ascii="Arial" w:hAnsi="Arial" w:cs="Arial"/>
          <w:sz w:val="24"/>
          <w:szCs w:val="24"/>
        </w:rPr>
      </w:pPr>
    </w:p>
    <w:p w:rsidR="00BE6CEE" w:rsidRPr="00B51EE0" w:rsidRDefault="00BE6CEE" w:rsidP="00BE6CEE">
      <w:pPr>
        <w:rPr>
          <w:rFonts w:ascii="Arial" w:hAnsi="Arial" w:cs="Arial"/>
          <w:sz w:val="24"/>
          <w:szCs w:val="24"/>
        </w:rPr>
      </w:pPr>
      <w:r w:rsidRPr="003E4711">
        <w:rPr>
          <w:rFonts w:ascii="Arial" w:hAnsi="Arial" w:cs="Arial"/>
          <w:b/>
          <w:sz w:val="24"/>
          <w:szCs w:val="24"/>
        </w:rPr>
        <w:t>Ontario Council of Administrators of Special Education Conference – May 17</w:t>
      </w:r>
      <w:r w:rsidRPr="003E4711">
        <w:rPr>
          <w:rFonts w:ascii="Arial" w:hAnsi="Arial" w:cs="Arial"/>
          <w:b/>
          <w:sz w:val="24"/>
          <w:szCs w:val="24"/>
          <w:vertAlign w:val="superscript"/>
        </w:rPr>
        <w:t>th</w:t>
      </w:r>
      <w:r>
        <w:rPr>
          <w:rFonts w:ascii="Arial" w:hAnsi="Arial" w:cs="Arial"/>
          <w:sz w:val="24"/>
          <w:szCs w:val="24"/>
        </w:rPr>
        <w:t xml:space="preserve"> – SEAC members might be interested to know that our Executive Superintendent, Brendan Browne has been asked to participate on an expert panel at this event to share TDSB and provincial perspectives on Special Education in Ontario along with the Minister of Education. Attended by Special Education leaders from boards throughout the province, this event is intended to provide an opportunity for the Ministry to connect, collaborate, and coordinate with boards throughout the province. With so much happening in Ontario at the moment, ensuring TDSB’s voice is part of these provincial conversations is important for our students and families. </w:t>
      </w:r>
    </w:p>
    <w:p w:rsidR="00BE6CEE" w:rsidRPr="00BE6CEE" w:rsidRDefault="00BE6CEE">
      <w:pPr>
        <w:rPr>
          <w:rFonts w:ascii="Arial" w:hAnsi="Arial" w:cs="Arial"/>
          <w:b/>
          <w:sz w:val="24"/>
          <w:szCs w:val="24"/>
        </w:rPr>
      </w:pPr>
    </w:p>
    <w:p w:rsidR="00BE6CEE" w:rsidRDefault="00BE6CEE">
      <w:pPr>
        <w:rPr>
          <w:rFonts w:ascii="Arial" w:hAnsi="Arial" w:cs="Arial"/>
          <w:sz w:val="24"/>
          <w:szCs w:val="24"/>
          <w:lang w:val="en-US"/>
        </w:rPr>
      </w:pPr>
    </w:p>
    <w:p w:rsidR="00BE6CEE" w:rsidRPr="00BE6CEE" w:rsidRDefault="00BE6CEE">
      <w:pPr>
        <w:rPr>
          <w:rFonts w:ascii="Arial" w:hAnsi="Arial" w:cs="Arial"/>
          <w:sz w:val="24"/>
          <w:szCs w:val="24"/>
          <w:lang w:val="en-US"/>
        </w:rPr>
      </w:pPr>
    </w:p>
    <w:sectPr w:rsidR="00BE6CEE" w:rsidRPr="00BE6CEE" w:rsidSect="00D2378B">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42925"/>
    <w:multiLevelType w:val="hybridMultilevel"/>
    <w:tmpl w:val="38F8DBAC"/>
    <w:lvl w:ilvl="0" w:tplc="A05688F6">
      <w:numFmt w:val="bullet"/>
      <w:lvlText w:val="-"/>
      <w:lvlJc w:val="left"/>
      <w:pPr>
        <w:ind w:left="720" w:hanging="360"/>
      </w:pPr>
      <w:rPr>
        <w:rFonts w:ascii="Arial" w:eastAsia="Times New Roman" w:hAnsi="Arial" w:cs="Arial" w:hint="default"/>
        <w:color w:val="000000"/>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AE44885"/>
    <w:multiLevelType w:val="multilevel"/>
    <w:tmpl w:val="BE043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E41864"/>
    <w:multiLevelType w:val="multilevel"/>
    <w:tmpl w:val="EF789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21794A"/>
    <w:multiLevelType w:val="multilevel"/>
    <w:tmpl w:val="DCBEF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854F8E"/>
    <w:multiLevelType w:val="multilevel"/>
    <w:tmpl w:val="8EFE3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EE52A7"/>
    <w:multiLevelType w:val="hybridMultilevel"/>
    <w:tmpl w:val="23A83238"/>
    <w:lvl w:ilvl="0" w:tplc="DAF8FD54">
      <w:numFmt w:val="bullet"/>
      <w:lvlText w:val="-"/>
      <w:lvlJc w:val="left"/>
      <w:pPr>
        <w:ind w:left="720" w:hanging="360"/>
      </w:pPr>
      <w:rPr>
        <w:rFonts w:ascii="Arial" w:eastAsiaTheme="minorHAns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47885FAE"/>
    <w:multiLevelType w:val="hybridMultilevel"/>
    <w:tmpl w:val="28E2D468"/>
    <w:lvl w:ilvl="0" w:tplc="C38EBF86">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7764782E"/>
    <w:multiLevelType w:val="multilevel"/>
    <w:tmpl w:val="AE8E1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1F5DF7"/>
    <w:multiLevelType w:val="hybridMultilevel"/>
    <w:tmpl w:val="BB289B72"/>
    <w:lvl w:ilvl="0" w:tplc="A05688F6">
      <w:numFmt w:val="bullet"/>
      <w:lvlText w:val="-"/>
      <w:lvlJc w:val="left"/>
      <w:pPr>
        <w:ind w:left="720" w:hanging="360"/>
      </w:pPr>
      <w:rPr>
        <w:rFonts w:ascii="Arial" w:eastAsia="Times New Roman" w:hAnsi="Arial" w:cs="Arial" w:hint="default"/>
        <w:color w:val="000000"/>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7"/>
  </w:num>
  <w:num w:numId="6">
    <w:abstractNumId w:val="8"/>
  </w:num>
  <w:num w:numId="7">
    <w:abstractNumId w:val="0"/>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78B"/>
    <w:rsid w:val="00015D84"/>
    <w:rsid w:val="000414F2"/>
    <w:rsid w:val="00060F6E"/>
    <w:rsid w:val="000D6108"/>
    <w:rsid w:val="002C583F"/>
    <w:rsid w:val="003532F4"/>
    <w:rsid w:val="0037348D"/>
    <w:rsid w:val="00462711"/>
    <w:rsid w:val="00476621"/>
    <w:rsid w:val="004A0823"/>
    <w:rsid w:val="005D51F4"/>
    <w:rsid w:val="005F7AA0"/>
    <w:rsid w:val="0061470E"/>
    <w:rsid w:val="006D018F"/>
    <w:rsid w:val="007958BF"/>
    <w:rsid w:val="0082575D"/>
    <w:rsid w:val="008564D9"/>
    <w:rsid w:val="008713C7"/>
    <w:rsid w:val="009423EB"/>
    <w:rsid w:val="009773B3"/>
    <w:rsid w:val="00A97F60"/>
    <w:rsid w:val="00AD7216"/>
    <w:rsid w:val="00B61E95"/>
    <w:rsid w:val="00BE6CEE"/>
    <w:rsid w:val="00D2378B"/>
    <w:rsid w:val="00D25143"/>
    <w:rsid w:val="00D342B5"/>
    <w:rsid w:val="00EF5D83"/>
    <w:rsid w:val="00FD19F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2378B"/>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2378B"/>
    <w:rPr>
      <w:rFonts w:ascii="Times New Roman" w:eastAsia="Times New Roman" w:hAnsi="Times New Roman" w:cs="Times New Roman"/>
      <w:b/>
      <w:bCs/>
      <w:sz w:val="27"/>
      <w:szCs w:val="27"/>
      <w:lang w:eastAsia="en-CA"/>
    </w:rPr>
  </w:style>
  <w:style w:type="paragraph" w:styleId="NormalWeb">
    <w:name w:val="Normal (Web)"/>
    <w:basedOn w:val="Normal"/>
    <w:uiPriority w:val="99"/>
    <w:semiHidden/>
    <w:unhideWhenUsed/>
    <w:rsid w:val="00D2378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apple-tab-span">
    <w:name w:val="apple-tab-span"/>
    <w:basedOn w:val="DefaultParagraphFont"/>
    <w:rsid w:val="00D2378B"/>
  </w:style>
  <w:style w:type="paragraph" w:styleId="ListParagraph">
    <w:name w:val="List Paragraph"/>
    <w:basedOn w:val="Normal"/>
    <w:uiPriority w:val="34"/>
    <w:qFormat/>
    <w:rsid w:val="0061470E"/>
    <w:pPr>
      <w:ind w:left="720"/>
      <w:contextualSpacing/>
    </w:pPr>
  </w:style>
  <w:style w:type="paragraph" w:styleId="NoSpacing">
    <w:name w:val="No Spacing"/>
    <w:uiPriority w:val="1"/>
    <w:qFormat/>
    <w:rsid w:val="0061470E"/>
    <w:pPr>
      <w:spacing w:after="0" w:line="240" w:lineRule="auto"/>
    </w:pPr>
  </w:style>
  <w:style w:type="character" w:styleId="Hyperlink">
    <w:name w:val="Hyperlink"/>
    <w:basedOn w:val="DefaultParagraphFont"/>
    <w:uiPriority w:val="99"/>
    <w:unhideWhenUsed/>
    <w:rsid w:val="000D6108"/>
    <w:rPr>
      <w:color w:val="0563C1" w:themeColor="hyperlink"/>
      <w:u w:val="single"/>
    </w:rPr>
  </w:style>
  <w:style w:type="character" w:customStyle="1" w:styleId="UnresolvedMention">
    <w:name w:val="Unresolved Mention"/>
    <w:basedOn w:val="DefaultParagraphFont"/>
    <w:uiPriority w:val="99"/>
    <w:semiHidden/>
    <w:unhideWhenUsed/>
    <w:rsid w:val="00B61E9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2378B"/>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2378B"/>
    <w:rPr>
      <w:rFonts w:ascii="Times New Roman" w:eastAsia="Times New Roman" w:hAnsi="Times New Roman" w:cs="Times New Roman"/>
      <w:b/>
      <w:bCs/>
      <w:sz w:val="27"/>
      <w:szCs w:val="27"/>
      <w:lang w:eastAsia="en-CA"/>
    </w:rPr>
  </w:style>
  <w:style w:type="paragraph" w:styleId="NormalWeb">
    <w:name w:val="Normal (Web)"/>
    <w:basedOn w:val="Normal"/>
    <w:uiPriority w:val="99"/>
    <w:semiHidden/>
    <w:unhideWhenUsed/>
    <w:rsid w:val="00D2378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apple-tab-span">
    <w:name w:val="apple-tab-span"/>
    <w:basedOn w:val="DefaultParagraphFont"/>
    <w:rsid w:val="00D2378B"/>
  </w:style>
  <w:style w:type="paragraph" w:styleId="ListParagraph">
    <w:name w:val="List Paragraph"/>
    <w:basedOn w:val="Normal"/>
    <w:uiPriority w:val="34"/>
    <w:qFormat/>
    <w:rsid w:val="0061470E"/>
    <w:pPr>
      <w:ind w:left="720"/>
      <w:contextualSpacing/>
    </w:pPr>
  </w:style>
  <w:style w:type="paragraph" w:styleId="NoSpacing">
    <w:name w:val="No Spacing"/>
    <w:uiPriority w:val="1"/>
    <w:qFormat/>
    <w:rsid w:val="0061470E"/>
    <w:pPr>
      <w:spacing w:after="0" w:line="240" w:lineRule="auto"/>
    </w:pPr>
  </w:style>
  <w:style w:type="character" w:styleId="Hyperlink">
    <w:name w:val="Hyperlink"/>
    <w:basedOn w:val="DefaultParagraphFont"/>
    <w:uiPriority w:val="99"/>
    <w:unhideWhenUsed/>
    <w:rsid w:val="000D6108"/>
    <w:rPr>
      <w:color w:val="0563C1" w:themeColor="hyperlink"/>
      <w:u w:val="single"/>
    </w:rPr>
  </w:style>
  <w:style w:type="character" w:customStyle="1" w:styleId="UnresolvedMention">
    <w:name w:val="Unresolved Mention"/>
    <w:basedOn w:val="DefaultParagraphFont"/>
    <w:uiPriority w:val="99"/>
    <w:semiHidden/>
    <w:unhideWhenUsed/>
    <w:rsid w:val="00B61E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405123">
      <w:bodyDiv w:val="1"/>
      <w:marLeft w:val="0"/>
      <w:marRight w:val="0"/>
      <w:marTop w:val="0"/>
      <w:marBottom w:val="0"/>
      <w:divBdr>
        <w:top w:val="none" w:sz="0" w:space="0" w:color="auto"/>
        <w:left w:val="none" w:sz="0" w:space="0" w:color="auto"/>
        <w:bottom w:val="none" w:sz="0" w:space="0" w:color="auto"/>
        <w:right w:val="none" w:sz="0" w:space="0" w:color="auto"/>
      </w:divBdr>
      <w:divsChild>
        <w:div w:id="1015690679">
          <w:marLeft w:val="0"/>
          <w:marRight w:val="0"/>
          <w:marTop w:val="0"/>
          <w:marBottom w:val="0"/>
          <w:divBdr>
            <w:top w:val="none" w:sz="0" w:space="0" w:color="auto"/>
            <w:left w:val="none" w:sz="0" w:space="0" w:color="auto"/>
            <w:bottom w:val="none" w:sz="0" w:space="0" w:color="auto"/>
            <w:right w:val="none" w:sz="0" w:space="0" w:color="auto"/>
          </w:divBdr>
        </w:div>
      </w:divsChild>
    </w:div>
    <w:div w:id="1541473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hgames2019.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2940</Words>
  <Characters>16760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19661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dixon</dc:creator>
  <cp:lastModifiedBy>Dixon, Lianne</cp:lastModifiedBy>
  <cp:revision>4</cp:revision>
  <dcterms:created xsi:type="dcterms:W3CDTF">2019-06-04T00:21:00Z</dcterms:created>
  <dcterms:modified xsi:type="dcterms:W3CDTF">2019-06-04T00:24:00Z</dcterms:modified>
</cp:coreProperties>
</file>