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EAA46" w14:textId="77777777" w:rsidR="00F53093" w:rsidRPr="00731D6C" w:rsidRDefault="00F53093" w:rsidP="00F53093">
      <w:pPr>
        <w:pStyle w:val="Heading1"/>
        <w:rPr>
          <w:rFonts w:cs="Arial"/>
          <w:sz w:val="22"/>
          <w:szCs w:val="22"/>
        </w:rPr>
      </w:pPr>
      <w:bookmarkStart w:id="0" w:name="_Hlk115691702"/>
      <w:r w:rsidRPr="00731D6C">
        <w:rPr>
          <w:rFonts w:cs="Arial"/>
          <w:sz w:val="22"/>
          <w:szCs w:val="22"/>
        </w:rPr>
        <w:t>Name</w:t>
      </w:r>
      <w:r w:rsidRPr="00731D6C">
        <w:rPr>
          <w:rFonts w:cs="Arial"/>
          <w:spacing w:val="1"/>
          <w:sz w:val="22"/>
          <w:szCs w:val="22"/>
        </w:rPr>
        <w:t xml:space="preserve"> </w:t>
      </w:r>
      <w:r w:rsidRPr="00731D6C">
        <w:rPr>
          <w:rFonts w:cs="Arial"/>
          <w:sz w:val="22"/>
          <w:szCs w:val="22"/>
        </w:rPr>
        <w:t>of C</w:t>
      </w:r>
      <w:r w:rsidRPr="00731D6C">
        <w:rPr>
          <w:rFonts w:cs="Arial"/>
          <w:spacing w:val="-1"/>
          <w:sz w:val="22"/>
          <w:szCs w:val="22"/>
        </w:rPr>
        <w:t>o</w:t>
      </w:r>
      <w:r w:rsidRPr="00731D6C">
        <w:rPr>
          <w:rFonts w:cs="Arial"/>
          <w:sz w:val="22"/>
          <w:szCs w:val="22"/>
        </w:rPr>
        <w:t>mm</w:t>
      </w:r>
      <w:r w:rsidRPr="00731D6C">
        <w:rPr>
          <w:rFonts w:cs="Arial"/>
          <w:spacing w:val="1"/>
          <w:sz w:val="22"/>
          <w:szCs w:val="22"/>
        </w:rPr>
        <w:t>i</w:t>
      </w:r>
      <w:r w:rsidRPr="00731D6C">
        <w:rPr>
          <w:rFonts w:cs="Arial"/>
          <w:sz w:val="22"/>
          <w:szCs w:val="22"/>
        </w:rPr>
        <w:t>t</w:t>
      </w:r>
      <w:r w:rsidRPr="00731D6C">
        <w:rPr>
          <w:rFonts w:cs="Arial"/>
          <w:spacing w:val="-1"/>
          <w:sz w:val="22"/>
          <w:szCs w:val="22"/>
        </w:rPr>
        <w:t>t</w:t>
      </w:r>
      <w:r w:rsidRPr="00731D6C">
        <w:rPr>
          <w:rFonts w:cs="Arial"/>
          <w:spacing w:val="1"/>
          <w:sz w:val="22"/>
          <w:szCs w:val="22"/>
        </w:rPr>
        <w:t>e</w:t>
      </w:r>
      <w:r w:rsidRPr="00731D6C">
        <w:rPr>
          <w:rFonts w:cs="Arial"/>
          <w:spacing w:val="2"/>
          <w:sz w:val="22"/>
          <w:szCs w:val="22"/>
        </w:rPr>
        <w:t>e</w:t>
      </w:r>
      <w:r w:rsidRPr="00731D6C">
        <w:rPr>
          <w:rFonts w:cs="Arial"/>
          <w:sz w:val="22"/>
          <w:szCs w:val="22"/>
        </w:rPr>
        <w:t>:</w:t>
      </w:r>
      <w:r w:rsidRPr="00731D6C">
        <w:rPr>
          <w:rFonts w:cs="Arial"/>
          <w:sz w:val="22"/>
          <w:szCs w:val="22"/>
        </w:rPr>
        <w:tab/>
        <w:t>Environmental Sustainability</w:t>
      </w:r>
      <w:r w:rsidRPr="00731D6C">
        <w:rPr>
          <w:rFonts w:cs="Arial"/>
          <w:spacing w:val="3"/>
          <w:sz w:val="22"/>
          <w:szCs w:val="22"/>
        </w:rPr>
        <w:t xml:space="preserve"> </w:t>
      </w:r>
      <w:r w:rsidRPr="00731D6C">
        <w:rPr>
          <w:rFonts w:cs="Arial"/>
          <w:sz w:val="22"/>
          <w:szCs w:val="22"/>
        </w:rPr>
        <w:t>C</w:t>
      </w:r>
      <w:r w:rsidRPr="00731D6C">
        <w:rPr>
          <w:rFonts w:cs="Arial"/>
          <w:spacing w:val="-2"/>
          <w:sz w:val="22"/>
          <w:szCs w:val="22"/>
        </w:rPr>
        <w:t>o</w:t>
      </w:r>
      <w:r w:rsidRPr="00731D6C">
        <w:rPr>
          <w:rFonts w:cs="Arial"/>
          <w:spacing w:val="1"/>
          <w:sz w:val="22"/>
          <w:szCs w:val="22"/>
        </w:rPr>
        <w:t>m</w:t>
      </w:r>
      <w:r w:rsidRPr="00731D6C">
        <w:rPr>
          <w:rFonts w:cs="Arial"/>
          <w:spacing w:val="-1"/>
          <w:sz w:val="22"/>
          <w:szCs w:val="22"/>
        </w:rPr>
        <w:t>m</w:t>
      </w:r>
      <w:r w:rsidRPr="00731D6C">
        <w:rPr>
          <w:rFonts w:cs="Arial"/>
          <w:spacing w:val="1"/>
          <w:sz w:val="22"/>
          <w:szCs w:val="22"/>
        </w:rPr>
        <w:t>un</w:t>
      </w:r>
      <w:r w:rsidRPr="00731D6C">
        <w:rPr>
          <w:rFonts w:cs="Arial"/>
          <w:sz w:val="22"/>
          <w:szCs w:val="22"/>
        </w:rPr>
        <w:t>ity</w:t>
      </w:r>
      <w:r w:rsidRPr="00731D6C">
        <w:rPr>
          <w:rFonts w:cs="Arial"/>
          <w:spacing w:val="-1"/>
          <w:sz w:val="22"/>
          <w:szCs w:val="22"/>
        </w:rPr>
        <w:t xml:space="preserve"> </w:t>
      </w:r>
      <w:r w:rsidRPr="00731D6C">
        <w:rPr>
          <w:rFonts w:cs="Arial"/>
          <w:sz w:val="22"/>
          <w:szCs w:val="22"/>
        </w:rPr>
        <w:t>A</w:t>
      </w:r>
      <w:r w:rsidRPr="00731D6C">
        <w:rPr>
          <w:rFonts w:cs="Arial"/>
          <w:spacing w:val="1"/>
          <w:sz w:val="22"/>
          <w:szCs w:val="22"/>
        </w:rPr>
        <w:t>d</w:t>
      </w:r>
      <w:r w:rsidRPr="00731D6C">
        <w:rPr>
          <w:rFonts w:cs="Arial"/>
          <w:spacing w:val="-2"/>
          <w:sz w:val="22"/>
          <w:szCs w:val="22"/>
        </w:rPr>
        <w:t>v</w:t>
      </w:r>
      <w:r w:rsidRPr="00731D6C">
        <w:rPr>
          <w:rFonts w:cs="Arial"/>
          <w:sz w:val="22"/>
          <w:szCs w:val="22"/>
        </w:rPr>
        <w:t>isory</w:t>
      </w:r>
      <w:r w:rsidRPr="00731D6C">
        <w:rPr>
          <w:rFonts w:cs="Arial"/>
          <w:spacing w:val="-3"/>
          <w:sz w:val="22"/>
          <w:szCs w:val="22"/>
        </w:rPr>
        <w:t xml:space="preserve"> </w:t>
      </w:r>
      <w:r w:rsidRPr="00731D6C">
        <w:rPr>
          <w:rFonts w:cs="Arial"/>
          <w:sz w:val="22"/>
          <w:szCs w:val="22"/>
        </w:rPr>
        <w:t>C</w:t>
      </w:r>
      <w:r w:rsidRPr="00731D6C">
        <w:rPr>
          <w:rFonts w:cs="Arial"/>
          <w:spacing w:val="1"/>
          <w:sz w:val="22"/>
          <w:szCs w:val="22"/>
        </w:rPr>
        <w:t>omm</w:t>
      </w:r>
      <w:r w:rsidRPr="00731D6C">
        <w:rPr>
          <w:rFonts w:cs="Arial"/>
          <w:sz w:val="22"/>
          <w:szCs w:val="22"/>
        </w:rPr>
        <w:t>itt</w:t>
      </w:r>
      <w:r w:rsidRPr="00731D6C">
        <w:rPr>
          <w:rFonts w:cs="Arial"/>
          <w:spacing w:val="-1"/>
          <w:sz w:val="22"/>
          <w:szCs w:val="22"/>
        </w:rPr>
        <w:t>e</w:t>
      </w:r>
      <w:r w:rsidRPr="00731D6C">
        <w:rPr>
          <w:rFonts w:cs="Arial"/>
          <w:sz w:val="22"/>
          <w:szCs w:val="22"/>
        </w:rPr>
        <w:t>e (ESCAC)</w:t>
      </w:r>
    </w:p>
    <w:p w14:paraId="02971E4B" w14:textId="016DB897" w:rsidR="00F53093" w:rsidRPr="00731D6C" w:rsidRDefault="00F53093" w:rsidP="00F53093">
      <w:pPr>
        <w:tabs>
          <w:tab w:val="left" w:pos="2880"/>
        </w:tabs>
        <w:spacing w:after="0" w:line="240" w:lineRule="auto"/>
        <w:ind w:right="-20"/>
        <w:rPr>
          <w:rFonts w:eastAsia="Arial" w:cs="Arial"/>
          <w:b/>
          <w:sz w:val="22"/>
        </w:rPr>
      </w:pPr>
      <w:r w:rsidRPr="00731D6C">
        <w:rPr>
          <w:rFonts w:eastAsia="Arial" w:cs="Arial"/>
          <w:b/>
          <w:bCs/>
          <w:spacing w:val="-1"/>
          <w:sz w:val="22"/>
        </w:rPr>
        <w:t>M</w:t>
      </w:r>
      <w:r w:rsidRPr="00731D6C">
        <w:rPr>
          <w:rFonts w:eastAsia="Arial" w:cs="Arial"/>
          <w:b/>
          <w:bCs/>
          <w:spacing w:val="1"/>
          <w:sz w:val="22"/>
        </w:rPr>
        <w:t>ee</w:t>
      </w:r>
      <w:r w:rsidRPr="00731D6C">
        <w:rPr>
          <w:rFonts w:eastAsia="Arial" w:cs="Arial"/>
          <w:b/>
          <w:bCs/>
          <w:sz w:val="22"/>
        </w:rPr>
        <w:t xml:space="preserve">ting </w:t>
      </w:r>
      <w:r w:rsidRPr="00731D6C">
        <w:rPr>
          <w:rFonts w:eastAsia="Arial" w:cs="Arial"/>
          <w:b/>
          <w:bCs/>
          <w:spacing w:val="-1"/>
          <w:sz w:val="22"/>
        </w:rPr>
        <w:t>D</w:t>
      </w:r>
      <w:r w:rsidRPr="00731D6C">
        <w:rPr>
          <w:rFonts w:eastAsia="Arial" w:cs="Arial"/>
          <w:b/>
          <w:bCs/>
          <w:spacing w:val="1"/>
          <w:sz w:val="22"/>
        </w:rPr>
        <w:t>a</w:t>
      </w:r>
      <w:r w:rsidRPr="00731D6C">
        <w:rPr>
          <w:rFonts w:eastAsia="Arial" w:cs="Arial"/>
          <w:b/>
          <w:bCs/>
          <w:sz w:val="22"/>
        </w:rPr>
        <w:t>t</w:t>
      </w:r>
      <w:r w:rsidRPr="00731D6C">
        <w:rPr>
          <w:rFonts w:eastAsia="Arial" w:cs="Arial"/>
          <w:b/>
          <w:bCs/>
          <w:spacing w:val="1"/>
          <w:sz w:val="22"/>
        </w:rPr>
        <w:t>e</w:t>
      </w:r>
      <w:r w:rsidRPr="00731D6C">
        <w:rPr>
          <w:rFonts w:eastAsia="Arial" w:cs="Arial"/>
          <w:sz w:val="22"/>
        </w:rPr>
        <w:t>:</w:t>
      </w:r>
      <w:r w:rsidRPr="00731D6C">
        <w:rPr>
          <w:rFonts w:eastAsia="Arial" w:cs="Arial"/>
          <w:sz w:val="22"/>
        </w:rPr>
        <w:tab/>
      </w:r>
      <w:r w:rsidRPr="00731D6C">
        <w:rPr>
          <w:rFonts w:eastAsia="Arial" w:cs="Arial"/>
          <w:b/>
          <w:sz w:val="22"/>
        </w:rPr>
        <w:t>January 10, 2023</w:t>
      </w:r>
    </w:p>
    <w:p w14:paraId="7A71D512" w14:textId="683073CD" w:rsidR="00F53093" w:rsidRPr="007822A0" w:rsidRDefault="00F53093" w:rsidP="00F53093">
      <w:pPr>
        <w:pStyle w:val="Heading2"/>
        <w:ind w:left="0" w:firstLine="0"/>
        <w:rPr>
          <w:rFonts w:cs="Arial"/>
          <w:sz w:val="22"/>
          <w:szCs w:val="22"/>
          <w:lang w:val="en-CA"/>
        </w:rPr>
      </w:pPr>
      <w:r w:rsidRPr="007822A0">
        <w:rPr>
          <w:rFonts w:cs="Arial"/>
          <w:sz w:val="22"/>
          <w:szCs w:val="22"/>
          <w:lang w:val="en-CA"/>
        </w:rPr>
        <w:t>Attendance via Zoom:</w:t>
      </w:r>
      <w:r w:rsidR="007822A0" w:rsidRPr="007822A0">
        <w:rPr>
          <w:rFonts w:cs="Arial"/>
          <w:sz w:val="22"/>
          <w:szCs w:val="22"/>
          <w:highlight w:val="yellow"/>
          <w:lang w:val="en-CA"/>
        </w:rPr>
        <w:t xml:space="preserve"> </w:t>
      </w:r>
    </w:p>
    <w:p w14:paraId="7C080BB9" w14:textId="7453D260" w:rsidR="00F53093" w:rsidRPr="0077526D" w:rsidRDefault="00F53093" w:rsidP="00F53093">
      <w:pPr>
        <w:rPr>
          <w:rFonts w:cs="Arial"/>
          <w:b/>
          <w:bCs/>
          <w:color w:val="000000" w:themeColor="text1"/>
          <w:sz w:val="22"/>
        </w:rPr>
      </w:pPr>
      <w:bookmarkStart w:id="1" w:name="_Hlk94102687"/>
      <w:bookmarkStart w:id="2" w:name="_Hlk85460665"/>
      <w:r w:rsidRPr="0077526D">
        <w:rPr>
          <w:rFonts w:cs="Arial"/>
          <w:color w:val="000000" w:themeColor="text1"/>
          <w:sz w:val="22"/>
        </w:rPr>
        <w:t>Manna Wong (Trustee, Ward 20),</w:t>
      </w:r>
      <w:r w:rsidRPr="0077526D">
        <w:rPr>
          <w:rFonts w:cs="Arial"/>
          <w:b/>
          <w:bCs/>
          <w:color w:val="000000" w:themeColor="text1"/>
          <w:sz w:val="22"/>
        </w:rPr>
        <w:t xml:space="preserve"> </w:t>
      </w:r>
      <w:r w:rsidR="00B705BE" w:rsidRPr="0077526D">
        <w:rPr>
          <w:rFonts w:cs="Arial"/>
          <w:b/>
          <w:bCs/>
          <w:color w:val="000000" w:themeColor="text1"/>
          <w:sz w:val="22"/>
        </w:rPr>
        <w:t xml:space="preserve"> </w:t>
      </w:r>
      <w:r w:rsidR="00A862A9" w:rsidRPr="0077526D">
        <w:rPr>
          <w:rFonts w:cs="Arial"/>
          <w:color w:val="000000" w:themeColor="text1"/>
          <w:sz w:val="22"/>
        </w:rPr>
        <w:t>Anne Keary (Community Co-Chair),</w:t>
      </w:r>
      <w:r w:rsidR="00A862A9" w:rsidRPr="0077526D">
        <w:rPr>
          <w:rFonts w:cs="Arial"/>
          <w:b/>
          <w:bCs/>
          <w:color w:val="000000" w:themeColor="text1"/>
          <w:sz w:val="22"/>
        </w:rPr>
        <w:t xml:space="preserve"> </w:t>
      </w:r>
      <w:r w:rsidR="00B705BE" w:rsidRPr="00283A82">
        <w:rPr>
          <w:rFonts w:cs="Arial"/>
          <w:color w:val="000000" w:themeColor="text1"/>
          <w:sz w:val="22"/>
        </w:rPr>
        <w:t>Sarah Urquhart (</w:t>
      </w:r>
      <w:r w:rsidR="00A862A9">
        <w:rPr>
          <w:rFonts w:cs="Arial"/>
          <w:color w:val="000000" w:themeColor="text1"/>
          <w:sz w:val="22"/>
        </w:rPr>
        <w:t>OISE</w:t>
      </w:r>
      <w:r w:rsidR="00A66113">
        <w:rPr>
          <w:rFonts w:cs="Arial"/>
          <w:color w:val="000000" w:themeColor="text1"/>
          <w:sz w:val="22"/>
        </w:rPr>
        <w:t xml:space="preserve"> Doctoral Student</w:t>
      </w:r>
      <w:r w:rsidR="00B705BE" w:rsidRPr="00283A82">
        <w:rPr>
          <w:rFonts w:cs="Arial"/>
          <w:color w:val="000000" w:themeColor="text1"/>
          <w:sz w:val="22"/>
        </w:rPr>
        <w:t>),</w:t>
      </w:r>
      <w:r w:rsidR="00B705BE" w:rsidRPr="0077526D">
        <w:rPr>
          <w:rFonts w:cs="Arial"/>
          <w:color w:val="000000" w:themeColor="text1"/>
          <w:sz w:val="22"/>
        </w:rPr>
        <w:t xml:space="preserve"> </w:t>
      </w:r>
      <w:r w:rsidRPr="0077526D">
        <w:rPr>
          <w:rFonts w:cs="Arial"/>
          <w:color w:val="000000" w:themeColor="text1"/>
          <w:sz w:val="22"/>
        </w:rPr>
        <w:t>Susan Bakshi (Parent),</w:t>
      </w:r>
      <w:r w:rsidRPr="0077526D">
        <w:rPr>
          <w:rFonts w:cs="Arial"/>
          <w:b/>
          <w:bCs/>
          <w:color w:val="000000" w:themeColor="text1"/>
          <w:sz w:val="22"/>
        </w:rPr>
        <w:t xml:space="preserve"> </w:t>
      </w:r>
      <w:r w:rsidRPr="0077526D">
        <w:rPr>
          <w:rFonts w:cs="Arial"/>
          <w:color w:val="000000" w:themeColor="text1"/>
          <w:sz w:val="22"/>
        </w:rPr>
        <w:t>Esther Collier (Community Member),</w:t>
      </w:r>
      <w:r w:rsidRPr="0077526D">
        <w:rPr>
          <w:rFonts w:cs="Arial"/>
          <w:b/>
          <w:bCs/>
          <w:color w:val="000000" w:themeColor="text1"/>
          <w:sz w:val="22"/>
        </w:rPr>
        <w:t xml:space="preserve"> </w:t>
      </w:r>
      <w:r w:rsidRPr="0077526D">
        <w:rPr>
          <w:rFonts w:cs="Arial"/>
          <w:color w:val="000000" w:themeColor="text1"/>
          <w:sz w:val="22"/>
        </w:rPr>
        <w:t>Barbara Falby (For Our Grandchildren</w:t>
      </w:r>
      <w:r w:rsidR="00283A82" w:rsidRPr="00283A82">
        <w:rPr>
          <w:rFonts w:cs="Arial"/>
          <w:color w:val="000000" w:themeColor="text1"/>
          <w:sz w:val="22"/>
        </w:rPr>
        <w:t xml:space="preserve"> Parent</w:t>
      </w:r>
      <w:r w:rsidRPr="0077526D">
        <w:rPr>
          <w:rFonts w:cs="Arial"/>
          <w:color w:val="000000" w:themeColor="text1"/>
          <w:sz w:val="22"/>
        </w:rPr>
        <w:t>),</w:t>
      </w:r>
      <w:r w:rsidRPr="0077526D">
        <w:rPr>
          <w:rFonts w:cs="Arial"/>
          <w:b/>
          <w:bCs/>
          <w:color w:val="000000" w:themeColor="text1"/>
          <w:sz w:val="22"/>
        </w:rPr>
        <w:t xml:space="preserve"> </w:t>
      </w:r>
      <w:r w:rsidRPr="0077526D">
        <w:rPr>
          <w:rFonts w:cs="Arial"/>
          <w:color w:val="000000" w:themeColor="text1"/>
          <w:sz w:val="22"/>
        </w:rPr>
        <w:t>Hilary Inwood (OISE),</w:t>
      </w:r>
      <w:r w:rsidRPr="0077526D">
        <w:rPr>
          <w:rFonts w:cs="Arial"/>
          <w:b/>
          <w:bCs/>
          <w:color w:val="000000" w:themeColor="text1"/>
          <w:sz w:val="22"/>
        </w:rPr>
        <w:t xml:space="preserve"> </w:t>
      </w:r>
      <w:r w:rsidRPr="0077526D">
        <w:rPr>
          <w:rFonts w:cs="Arial"/>
          <w:color w:val="000000" w:themeColor="text1"/>
          <w:sz w:val="22"/>
        </w:rPr>
        <w:t>Alysse Kennedy (Natural Curiosity),</w:t>
      </w:r>
      <w:r w:rsidRPr="0077526D">
        <w:rPr>
          <w:rFonts w:cs="Arial"/>
          <w:b/>
          <w:bCs/>
          <w:color w:val="000000" w:themeColor="text1"/>
          <w:sz w:val="22"/>
        </w:rPr>
        <w:t xml:space="preserve"> </w:t>
      </w:r>
      <w:r w:rsidRPr="0077526D">
        <w:rPr>
          <w:rFonts w:cs="Arial"/>
          <w:color w:val="000000" w:themeColor="text1"/>
          <w:sz w:val="22"/>
        </w:rPr>
        <w:t>Linda Naccarato (Community Member),</w:t>
      </w:r>
      <w:r w:rsidRPr="0077526D">
        <w:rPr>
          <w:rFonts w:cs="Arial"/>
          <w:b/>
          <w:bCs/>
          <w:color w:val="000000" w:themeColor="text1"/>
          <w:sz w:val="22"/>
        </w:rPr>
        <w:t xml:space="preserve"> </w:t>
      </w:r>
      <w:r w:rsidRPr="0077526D">
        <w:rPr>
          <w:rFonts w:cs="Arial"/>
          <w:color w:val="000000" w:themeColor="text1"/>
          <w:sz w:val="22"/>
        </w:rPr>
        <w:t>Sunday Harrison (Green Thumbs Growing Kids),</w:t>
      </w:r>
      <w:r w:rsidRPr="0077526D">
        <w:rPr>
          <w:rFonts w:cs="Arial"/>
          <w:b/>
          <w:bCs/>
          <w:color w:val="000000" w:themeColor="text1"/>
          <w:sz w:val="22"/>
        </w:rPr>
        <w:t xml:space="preserve"> </w:t>
      </w:r>
      <w:r w:rsidRPr="0077526D">
        <w:rPr>
          <w:rFonts w:cs="Arial"/>
          <w:color w:val="000000" w:themeColor="text1"/>
          <w:sz w:val="22"/>
        </w:rPr>
        <w:t>Bob Spencer (Beach Community Energy Co-op),</w:t>
      </w:r>
      <w:r w:rsidR="00B705BE" w:rsidRPr="0077526D">
        <w:rPr>
          <w:rFonts w:cs="Arial"/>
          <w:b/>
          <w:bCs/>
          <w:color w:val="000000" w:themeColor="text1"/>
          <w:sz w:val="22"/>
        </w:rPr>
        <w:t xml:space="preserve"> </w:t>
      </w:r>
      <w:r w:rsidR="00B705BE" w:rsidRPr="0077526D">
        <w:rPr>
          <w:rFonts w:cs="Arial"/>
          <w:sz w:val="22"/>
        </w:rPr>
        <w:t>Dan Maclean (Trustee, Ward 2),</w:t>
      </w:r>
      <w:r w:rsidR="00B705BE" w:rsidRPr="0077526D">
        <w:rPr>
          <w:rFonts w:cs="Arial"/>
          <w:b/>
          <w:bCs/>
          <w:sz w:val="22"/>
        </w:rPr>
        <w:t xml:space="preserve"> </w:t>
      </w:r>
      <w:r w:rsidRPr="0077526D">
        <w:rPr>
          <w:rFonts w:cs="Arial"/>
          <w:b/>
          <w:bCs/>
          <w:color w:val="000000" w:themeColor="text1"/>
          <w:sz w:val="22"/>
        </w:rPr>
        <w:t xml:space="preserve"> </w:t>
      </w:r>
      <w:r w:rsidR="00B705BE" w:rsidRPr="00283A82">
        <w:rPr>
          <w:rFonts w:cs="Arial"/>
          <w:color w:val="000000" w:themeColor="text1"/>
          <w:sz w:val="22"/>
        </w:rPr>
        <w:t>Matias de Dovitiis (</w:t>
      </w:r>
      <w:r w:rsidR="00803F85" w:rsidRPr="00283A82">
        <w:rPr>
          <w:rFonts w:cs="Arial"/>
          <w:color w:val="000000" w:themeColor="text1"/>
          <w:sz w:val="22"/>
        </w:rPr>
        <w:t>Trustee, Ward 4</w:t>
      </w:r>
      <w:r w:rsidR="00B705BE" w:rsidRPr="00283A82">
        <w:rPr>
          <w:rFonts w:cs="Arial"/>
          <w:color w:val="000000" w:themeColor="text1"/>
          <w:sz w:val="22"/>
        </w:rPr>
        <w:t>)</w:t>
      </w:r>
      <w:r w:rsidR="00C57DEA" w:rsidRPr="00283A82">
        <w:rPr>
          <w:rFonts w:cs="Arial"/>
          <w:color w:val="000000" w:themeColor="text1"/>
          <w:sz w:val="22"/>
        </w:rPr>
        <w:t>,</w:t>
      </w:r>
      <w:r w:rsidR="00C57DEA" w:rsidRPr="00283A82">
        <w:rPr>
          <w:rFonts w:cs="Arial"/>
          <w:b/>
          <w:bCs/>
          <w:color w:val="000000" w:themeColor="text1"/>
          <w:sz w:val="22"/>
        </w:rPr>
        <w:t xml:space="preserve"> </w:t>
      </w:r>
      <w:r w:rsidR="00C57DEA" w:rsidRPr="00283A82">
        <w:rPr>
          <w:rFonts w:cs="Arial"/>
          <w:color w:val="000000" w:themeColor="text1"/>
          <w:sz w:val="22"/>
        </w:rPr>
        <w:t>Michelle Aarts (</w:t>
      </w:r>
      <w:r w:rsidR="00283A82" w:rsidRPr="00283A82">
        <w:rPr>
          <w:rFonts w:cs="Arial"/>
          <w:color w:val="000000" w:themeColor="text1"/>
          <w:sz w:val="22"/>
        </w:rPr>
        <w:t>Trustee, Ward 16</w:t>
      </w:r>
      <w:r w:rsidR="00C57DEA" w:rsidRPr="00283A82">
        <w:rPr>
          <w:rFonts w:cs="Arial"/>
          <w:color w:val="000000" w:themeColor="text1"/>
          <w:sz w:val="22"/>
        </w:rPr>
        <w:t>),</w:t>
      </w:r>
      <w:r w:rsidR="00C57DEA" w:rsidRPr="0077526D">
        <w:rPr>
          <w:rFonts w:cs="Arial"/>
          <w:b/>
          <w:bCs/>
          <w:color w:val="000000" w:themeColor="text1"/>
          <w:sz w:val="22"/>
        </w:rPr>
        <w:t xml:space="preserve"> </w:t>
      </w:r>
      <w:r w:rsidR="00C57DEA" w:rsidRPr="0077526D">
        <w:rPr>
          <w:rFonts w:cs="Arial"/>
          <w:color w:val="000000" w:themeColor="text1"/>
          <w:sz w:val="22"/>
        </w:rPr>
        <w:t>Maria Bazilevskaya (Parent),</w:t>
      </w:r>
      <w:r w:rsidR="0077526D" w:rsidRPr="0077526D">
        <w:rPr>
          <w:rFonts w:cs="Arial"/>
          <w:color w:val="232333"/>
          <w:sz w:val="22"/>
          <w:shd w:val="clear" w:color="auto" w:fill="FFFFFF"/>
        </w:rPr>
        <w:t xml:space="preserve"> </w:t>
      </w:r>
      <w:r w:rsidR="0077526D" w:rsidRPr="00731D6C">
        <w:rPr>
          <w:rFonts w:cs="Arial"/>
          <w:color w:val="232333"/>
          <w:sz w:val="22"/>
          <w:shd w:val="clear" w:color="auto" w:fill="FFFFFF"/>
        </w:rPr>
        <w:t>Valerie Endicott (Community Member)</w:t>
      </w:r>
      <w:r w:rsidR="00A66113">
        <w:rPr>
          <w:rFonts w:cs="Arial"/>
          <w:color w:val="232333"/>
          <w:sz w:val="22"/>
          <w:shd w:val="clear" w:color="auto" w:fill="FFFFFF"/>
        </w:rPr>
        <w:t>.</w:t>
      </w:r>
    </w:p>
    <w:p w14:paraId="5BB6B69C" w14:textId="4EBAB0D3" w:rsidR="00F53093" w:rsidRPr="0077526D" w:rsidRDefault="00F53093" w:rsidP="00123691">
      <w:pPr>
        <w:pStyle w:val="PlainText"/>
        <w:spacing w:line="276" w:lineRule="auto"/>
        <w:rPr>
          <w:rFonts w:ascii="Arial" w:hAnsi="Arial" w:cs="Arial"/>
          <w:b/>
          <w:bCs/>
          <w:color w:val="000000" w:themeColor="text1"/>
          <w:szCs w:val="22"/>
        </w:rPr>
      </w:pPr>
      <w:r w:rsidRPr="0077526D">
        <w:rPr>
          <w:rFonts w:ascii="Arial" w:hAnsi="Arial" w:cs="Arial"/>
          <w:b/>
          <w:bCs/>
          <w:color w:val="000000" w:themeColor="text1"/>
          <w:szCs w:val="22"/>
        </w:rPr>
        <w:t xml:space="preserve">Also present were: </w:t>
      </w:r>
      <w:r w:rsidRPr="0077526D">
        <w:rPr>
          <w:rFonts w:ascii="Arial" w:hAnsi="Arial" w:cs="Arial"/>
          <w:color w:val="000000" w:themeColor="text1"/>
          <w:szCs w:val="22"/>
        </w:rPr>
        <w:t xml:space="preserve">Richard Christie (TDSB), </w:t>
      </w:r>
      <w:r w:rsidR="00B705BE" w:rsidRPr="0077526D">
        <w:rPr>
          <w:rFonts w:ascii="Arial" w:hAnsi="Arial" w:cs="Arial"/>
          <w:color w:val="000000" w:themeColor="text1"/>
          <w:szCs w:val="22"/>
        </w:rPr>
        <w:t>Maurice Buonastella (TDSB),</w:t>
      </w:r>
      <w:r w:rsidR="00B705BE" w:rsidRPr="0077526D">
        <w:rPr>
          <w:rFonts w:ascii="Arial" w:hAnsi="Arial" w:cs="Arial"/>
          <w:b/>
          <w:bCs/>
          <w:color w:val="000000" w:themeColor="text1"/>
          <w:szCs w:val="22"/>
        </w:rPr>
        <w:t xml:space="preserve"> </w:t>
      </w:r>
      <w:r w:rsidRPr="0077526D">
        <w:rPr>
          <w:rFonts w:ascii="Arial" w:hAnsi="Arial" w:cs="Arial"/>
          <w:color w:val="000000" w:themeColor="text1"/>
          <w:szCs w:val="22"/>
        </w:rPr>
        <w:t>Kristen Evers (TDSB), Mary Kokinakis (TDSB), Pam Miller (TDSB),</w:t>
      </w:r>
      <w:r w:rsidRPr="0077526D">
        <w:rPr>
          <w:rFonts w:ascii="Arial" w:hAnsi="Arial" w:cs="Arial"/>
          <w:b/>
          <w:bCs/>
          <w:color w:val="000000" w:themeColor="text1"/>
          <w:szCs w:val="22"/>
        </w:rPr>
        <w:t xml:space="preserve"> </w:t>
      </w:r>
      <w:r w:rsidRPr="0077526D">
        <w:rPr>
          <w:rFonts w:ascii="Arial" w:hAnsi="Arial" w:cs="Arial"/>
          <w:color w:val="000000" w:themeColor="text1"/>
          <w:szCs w:val="22"/>
        </w:rPr>
        <w:t>Mahnaz Mirkhond-Chegini (TDSB),</w:t>
      </w:r>
      <w:r w:rsidRPr="0077526D">
        <w:rPr>
          <w:rFonts w:ascii="Arial" w:hAnsi="Arial" w:cs="Arial"/>
          <w:b/>
          <w:bCs/>
          <w:color w:val="000000" w:themeColor="text1"/>
          <w:szCs w:val="22"/>
        </w:rPr>
        <w:t xml:space="preserve"> </w:t>
      </w:r>
      <w:r w:rsidRPr="0077526D">
        <w:rPr>
          <w:rFonts w:ascii="Arial" w:hAnsi="Arial" w:cs="Arial"/>
          <w:color w:val="000000" w:themeColor="text1"/>
          <w:szCs w:val="22"/>
        </w:rPr>
        <w:t>Gigi Shanks (TDSB)</w:t>
      </w:r>
      <w:r w:rsidR="00B705BE" w:rsidRPr="0077526D">
        <w:rPr>
          <w:rFonts w:ascii="Arial" w:hAnsi="Arial" w:cs="Arial"/>
          <w:color w:val="000000" w:themeColor="text1"/>
          <w:szCs w:val="22"/>
        </w:rPr>
        <w:t>,</w:t>
      </w:r>
      <w:r w:rsidR="00B705BE" w:rsidRPr="0077526D">
        <w:rPr>
          <w:rFonts w:ascii="Arial" w:hAnsi="Arial" w:cs="Arial"/>
          <w:b/>
          <w:bCs/>
          <w:szCs w:val="22"/>
        </w:rPr>
        <w:t xml:space="preserve"> </w:t>
      </w:r>
      <w:r w:rsidR="00B705BE" w:rsidRPr="0077526D">
        <w:rPr>
          <w:rFonts w:ascii="Arial" w:hAnsi="Arial" w:cs="Arial"/>
          <w:szCs w:val="22"/>
        </w:rPr>
        <w:t>David Hawker-Budlovsky (TDSB),</w:t>
      </w:r>
      <w:r w:rsidR="00B705BE" w:rsidRPr="0077526D">
        <w:rPr>
          <w:rFonts w:ascii="Arial" w:hAnsi="Arial" w:cs="Arial"/>
          <w:b/>
          <w:bCs/>
          <w:szCs w:val="22"/>
        </w:rPr>
        <w:t xml:space="preserve"> </w:t>
      </w:r>
      <w:r w:rsidR="00B705BE" w:rsidRPr="0077526D">
        <w:rPr>
          <w:rFonts w:ascii="Arial" w:hAnsi="Arial" w:cs="Arial"/>
          <w:szCs w:val="22"/>
        </w:rPr>
        <w:t>Jenn Vetter (TDSB)</w:t>
      </w:r>
      <w:r w:rsidR="00283A82">
        <w:rPr>
          <w:rFonts w:ascii="Arial" w:hAnsi="Arial" w:cs="Arial"/>
          <w:color w:val="000000" w:themeColor="text1"/>
          <w:szCs w:val="22"/>
        </w:rPr>
        <w:t xml:space="preserve">, </w:t>
      </w:r>
      <w:r w:rsidR="00283A82" w:rsidRPr="00283A82">
        <w:rPr>
          <w:rFonts w:ascii="Arial" w:hAnsi="Arial" w:cs="Arial"/>
          <w:color w:val="000000" w:themeColor="text1"/>
          <w:szCs w:val="22"/>
        </w:rPr>
        <w:t>Kelly Crosthwaite (</w:t>
      </w:r>
      <w:r w:rsidR="00283A82" w:rsidRPr="00123691">
        <w:rPr>
          <w:rFonts w:ascii="Arial" w:hAnsi="Arial" w:cs="Arial"/>
          <w:color w:val="000000" w:themeColor="text1"/>
          <w:szCs w:val="22"/>
        </w:rPr>
        <w:t>TDSB</w:t>
      </w:r>
      <w:r w:rsidR="00283A82" w:rsidRPr="00283A82">
        <w:rPr>
          <w:rFonts w:ascii="Arial" w:hAnsi="Arial" w:cs="Arial"/>
          <w:color w:val="000000" w:themeColor="text1"/>
          <w:szCs w:val="22"/>
        </w:rPr>
        <w:t>)</w:t>
      </w:r>
    </w:p>
    <w:p w14:paraId="0B886900" w14:textId="77777777" w:rsidR="00F53093" w:rsidRPr="0077526D" w:rsidRDefault="00F53093" w:rsidP="00F53093">
      <w:pPr>
        <w:pStyle w:val="PlainText"/>
        <w:rPr>
          <w:rFonts w:ascii="Arial" w:hAnsi="Arial" w:cs="Arial"/>
          <w:b/>
          <w:bCs/>
          <w:szCs w:val="22"/>
        </w:rPr>
      </w:pPr>
    </w:p>
    <w:bookmarkEnd w:id="1"/>
    <w:bookmarkEnd w:id="2"/>
    <w:p w14:paraId="0B30CED0" w14:textId="623EE0E8" w:rsidR="00F53093" w:rsidRPr="00731D6C" w:rsidRDefault="00F53093" w:rsidP="00F53093">
      <w:pPr>
        <w:pStyle w:val="PlainText"/>
        <w:rPr>
          <w:rFonts w:ascii="Arial" w:hAnsi="Arial" w:cs="Arial"/>
          <w:szCs w:val="22"/>
        </w:rPr>
      </w:pPr>
      <w:r w:rsidRPr="0077526D">
        <w:rPr>
          <w:rFonts w:ascii="Arial" w:hAnsi="Arial" w:cs="Arial"/>
          <w:b/>
          <w:bCs/>
          <w:szCs w:val="22"/>
        </w:rPr>
        <w:t xml:space="preserve">Regrets: </w:t>
      </w:r>
      <w:r w:rsidR="00C57DEA" w:rsidRPr="00731D6C">
        <w:rPr>
          <w:rFonts w:ascii="Arial" w:hAnsi="Arial" w:cs="Arial"/>
          <w:color w:val="000000" w:themeColor="text1"/>
          <w:szCs w:val="22"/>
        </w:rPr>
        <w:t>Andrea Stephens (Parent)</w:t>
      </w:r>
    </w:p>
    <w:p w14:paraId="6A7AC2AC" w14:textId="77777777" w:rsidR="00F53093" w:rsidRPr="00731D6C" w:rsidRDefault="00F53093" w:rsidP="00F53093">
      <w:pPr>
        <w:pStyle w:val="Heading2"/>
        <w:rPr>
          <w:rFonts w:eastAsia="Myriad Pro" w:cs="Arial"/>
          <w:b w:val="0"/>
          <w:bCs w:val="0"/>
          <w:sz w:val="22"/>
          <w:szCs w:val="22"/>
          <w:lang w:val="en-US" w:eastAsia="en-US"/>
        </w:rPr>
      </w:pPr>
    </w:p>
    <w:tbl>
      <w:tblPr>
        <w:tblStyle w:val="TableGrid"/>
        <w:tblW w:w="13739" w:type="dxa"/>
        <w:tblLayout w:type="fixed"/>
        <w:tblLook w:val="04A0" w:firstRow="1" w:lastRow="0" w:firstColumn="1" w:lastColumn="0" w:noHBand="0" w:noVBand="1"/>
        <w:tblDescription w:val="ITEM DISCUSSION RECOMMENDATION/MOTION"/>
      </w:tblPr>
      <w:tblGrid>
        <w:gridCol w:w="4580"/>
        <w:gridCol w:w="6435"/>
        <w:gridCol w:w="2724"/>
      </w:tblGrid>
      <w:tr w:rsidR="00F53093" w:rsidRPr="00731D6C" w14:paraId="39F25606" w14:textId="77777777" w:rsidTr="00B705BE">
        <w:trPr>
          <w:trHeight w:val="840"/>
          <w:tblHeader/>
        </w:trPr>
        <w:tc>
          <w:tcPr>
            <w:tcW w:w="4580" w:type="dxa"/>
            <w:shd w:val="clear" w:color="auto" w:fill="F2F2F2" w:themeFill="background1" w:themeFillShade="F2"/>
          </w:tcPr>
          <w:p w14:paraId="028B3AC5" w14:textId="77777777" w:rsidR="00F53093" w:rsidRPr="00731D6C" w:rsidRDefault="00F53093" w:rsidP="00CF797D">
            <w:pPr>
              <w:rPr>
                <w:rFonts w:cs="Arial"/>
                <w:b/>
                <w:sz w:val="22"/>
              </w:rPr>
            </w:pPr>
            <w:r w:rsidRPr="00731D6C">
              <w:rPr>
                <w:rFonts w:cs="Arial"/>
                <w:b/>
                <w:sz w:val="22"/>
              </w:rPr>
              <w:t>ITEM</w:t>
            </w:r>
          </w:p>
        </w:tc>
        <w:tc>
          <w:tcPr>
            <w:tcW w:w="6435" w:type="dxa"/>
            <w:shd w:val="clear" w:color="auto" w:fill="F2F2F2" w:themeFill="background1" w:themeFillShade="F2"/>
          </w:tcPr>
          <w:p w14:paraId="325A5BD4" w14:textId="77777777" w:rsidR="00F53093" w:rsidRPr="00731D6C" w:rsidRDefault="00F53093" w:rsidP="00CF797D">
            <w:pPr>
              <w:rPr>
                <w:rFonts w:cs="Arial"/>
                <w:b/>
                <w:sz w:val="22"/>
              </w:rPr>
            </w:pPr>
            <w:r w:rsidRPr="00731D6C">
              <w:rPr>
                <w:rFonts w:cs="Arial"/>
                <w:b/>
                <w:sz w:val="22"/>
              </w:rPr>
              <w:t>DISCUSSION</w:t>
            </w:r>
          </w:p>
        </w:tc>
        <w:tc>
          <w:tcPr>
            <w:tcW w:w="2724" w:type="dxa"/>
            <w:shd w:val="clear" w:color="auto" w:fill="F2F2F2" w:themeFill="background1" w:themeFillShade="F2"/>
          </w:tcPr>
          <w:p w14:paraId="4F8199B3" w14:textId="77777777" w:rsidR="00F53093" w:rsidRPr="00731D6C" w:rsidRDefault="00F53093" w:rsidP="00CF797D">
            <w:pPr>
              <w:rPr>
                <w:rFonts w:cs="Arial"/>
                <w:b/>
                <w:sz w:val="22"/>
              </w:rPr>
            </w:pPr>
            <w:r w:rsidRPr="00731D6C">
              <w:rPr>
                <w:rFonts w:cs="Arial"/>
                <w:b/>
                <w:sz w:val="22"/>
              </w:rPr>
              <w:t>RECOMMENDATIONS / MOTIONS</w:t>
            </w:r>
          </w:p>
        </w:tc>
      </w:tr>
      <w:tr w:rsidR="00F53093" w:rsidRPr="00731D6C" w14:paraId="595EB533" w14:textId="77777777" w:rsidTr="00B705BE">
        <w:trPr>
          <w:trHeight w:val="552"/>
        </w:trPr>
        <w:tc>
          <w:tcPr>
            <w:tcW w:w="4580" w:type="dxa"/>
          </w:tcPr>
          <w:p w14:paraId="20DAF089" w14:textId="77777777" w:rsidR="00F53093" w:rsidRPr="00731D6C" w:rsidRDefault="00F53093" w:rsidP="00CF797D">
            <w:pPr>
              <w:rPr>
                <w:rFonts w:cs="Arial"/>
                <w:sz w:val="22"/>
              </w:rPr>
            </w:pPr>
            <w:r w:rsidRPr="00731D6C">
              <w:rPr>
                <w:rFonts w:cs="Arial"/>
                <w:sz w:val="22"/>
              </w:rPr>
              <w:t>Call to Order / Quorum</w:t>
            </w:r>
          </w:p>
        </w:tc>
        <w:tc>
          <w:tcPr>
            <w:tcW w:w="6435" w:type="dxa"/>
          </w:tcPr>
          <w:p w14:paraId="0A4A6EC5" w14:textId="21471533" w:rsidR="00F53093" w:rsidRPr="00731D6C" w:rsidRDefault="00F53093" w:rsidP="00731D6C">
            <w:pPr>
              <w:pStyle w:val="ListParagraph"/>
              <w:rPr>
                <w:rFonts w:cs="Arial"/>
                <w:sz w:val="22"/>
              </w:rPr>
            </w:pPr>
            <w:r w:rsidRPr="00731D6C">
              <w:rPr>
                <w:rFonts w:cs="Arial"/>
                <w:sz w:val="22"/>
              </w:rPr>
              <w:t xml:space="preserve">Meeting called to order at 6:36 </w:t>
            </w:r>
            <w:r w:rsidR="00A66113" w:rsidRPr="00731D6C">
              <w:rPr>
                <w:rFonts w:cs="Arial"/>
                <w:sz w:val="22"/>
              </w:rPr>
              <w:t>p.m.</w:t>
            </w:r>
          </w:p>
        </w:tc>
        <w:tc>
          <w:tcPr>
            <w:tcW w:w="2724" w:type="dxa"/>
          </w:tcPr>
          <w:p w14:paraId="64883B7A" w14:textId="77777777" w:rsidR="00F53093" w:rsidRPr="00731D6C" w:rsidRDefault="00F53093" w:rsidP="00CF797D">
            <w:pPr>
              <w:rPr>
                <w:rFonts w:cs="Arial"/>
                <w:sz w:val="22"/>
              </w:rPr>
            </w:pPr>
          </w:p>
        </w:tc>
      </w:tr>
      <w:tr w:rsidR="00B705BE" w:rsidRPr="00731D6C" w14:paraId="27817E51" w14:textId="77777777" w:rsidTr="00B705BE">
        <w:trPr>
          <w:trHeight w:val="540"/>
        </w:trPr>
        <w:tc>
          <w:tcPr>
            <w:tcW w:w="4580" w:type="dxa"/>
          </w:tcPr>
          <w:p w14:paraId="43A5DA8E" w14:textId="170A82B7" w:rsidR="00B705BE" w:rsidRPr="00731D6C" w:rsidRDefault="00B705BE" w:rsidP="00B705BE">
            <w:pPr>
              <w:rPr>
                <w:rFonts w:cs="Arial"/>
                <w:sz w:val="22"/>
              </w:rPr>
            </w:pPr>
            <w:r w:rsidRPr="00731D6C">
              <w:rPr>
                <w:rFonts w:cs="Arial"/>
                <w:sz w:val="22"/>
              </w:rPr>
              <w:t>Land Acknowledgment</w:t>
            </w:r>
          </w:p>
        </w:tc>
        <w:tc>
          <w:tcPr>
            <w:tcW w:w="6435" w:type="dxa"/>
          </w:tcPr>
          <w:p w14:paraId="4CBE5227" w14:textId="09455AC9" w:rsidR="00B705BE" w:rsidRPr="00731D6C" w:rsidRDefault="00B705BE" w:rsidP="00731D6C">
            <w:pPr>
              <w:pStyle w:val="ListParagraph"/>
              <w:rPr>
                <w:rFonts w:cs="Arial"/>
                <w:sz w:val="22"/>
              </w:rPr>
            </w:pPr>
            <w:r w:rsidRPr="00731D6C">
              <w:rPr>
                <w:rFonts w:cs="Arial"/>
                <w:sz w:val="22"/>
              </w:rPr>
              <w:t>Land Acknowledgement</w:t>
            </w:r>
          </w:p>
        </w:tc>
        <w:tc>
          <w:tcPr>
            <w:tcW w:w="2724" w:type="dxa"/>
          </w:tcPr>
          <w:p w14:paraId="3C627078" w14:textId="77777777" w:rsidR="00B705BE" w:rsidRPr="00731D6C" w:rsidRDefault="00B705BE" w:rsidP="00B705BE">
            <w:pPr>
              <w:rPr>
                <w:rFonts w:cs="Arial"/>
                <w:sz w:val="22"/>
              </w:rPr>
            </w:pPr>
          </w:p>
        </w:tc>
      </w:tr>
      <w:tr w:rsidR="00B705BE" w:rsidRPr="00731D6C" w14:paraId="28C4F8A9" w14:textId="77777777" w:rsidTr="00B705BE">
        <w:trPr>
          <w:trHeight w:val="540"/>
        </w:trPr>
        <w:tc>
          <w:tcPr>
            <w:tcW w:w="4580" w:type="dxa"/>
          </w:tcPr>
          <w:p w14:paraId="215A455D" w14:textId="77777777" w:rsidR="00B705BE" w:rsidRPr="00731D6C" w:rsidRDefault="00B705BE" w:rsidP="00B705BE">
            <w:pPr>
              <w:rPr>
                <w:rFonts w:cs="Arial"/>
                <w:sz w:val="22"/>
              </w:rPr>
            </w:pPr>
            <w:r w:rsidRPr="00731D6C">
              <w:rPr>
                <w:rFonts w:cs="Arial"/>
                <w:sz w:val="22"/>
              </w:rPr>
              <w:t>Approval of Agenda</w:t>
            </w:r>
          </w:p>
        </w:tc>
        <w:tc>
          <w:tcPr>
            <w:tcW w:w="6435" w:type="dxa"/>
          </w:tcPr>
          <w:p w14:paraId="1F23C07A" w14:textId="77777777" w:rsidR="00B705BE" w:rsidRPr="00731D6C" w:rsidRDefault="00B705BE" w:rsidP="00731D6C">
            <w:pPr>
              <w:pStyle w:val="ListParagraph"/>
              <w:rPr>
                <w:rFonts w:cs="Arial"/>
                <w:sz w:val="22"/>
              </w:rPr>
            </w:pPr>
            <w:r w:rsidRPr="00731D6C">
              <w:rPr>
                <w:rFonts w:cs="Arial"/>
                <w:sz w:val="22"/>
              </w:rPr>
              <w:t>Agenda approved</w:t>
            </w:r>
          </w:p>
        </w:tc>
        <w:tc>
          <w:tcPr>
            <w:tcW w:w="2724" w:type="dxa"/>
          </w:tcPr>
          <w:p w14:paraId="399BCAEF" w14:textId="77777777" w:rsidR="00B705BE" w:rsidRPr="00731D6C" w:rsidRDefault="00B705BE" w:rsidP="00B705BE">
            <w:pPr>
              <w:rPr>
                <w:rFonts w:cs="Arial"/>
                <w:sz w:val="22"/>
              </w:rPr>
            </w:pPr>
          </w:p>
        </w:tc>
      </w:tr>
      <w:tr w:rsidR="00B705BE" w:rsidRPr="00731D6C" w14:paraId="21CB6BF8" w14:textId="77777777" w:rsidTr="00B705BE">
        <w:trPr>
          <w:trHeight w:val="540"/>
        </w:trPr>
        <w:tc>
          <w:tcPr>
            <w:tcW w:w="4580" w:type="dxa"/>
          </w:tcPr>
          <w:p w14:paraId="278429F6" w14:textId="39647088" w:rsidR="00B705BE" w:rsidRPr="00731D6C" w:rsidRDefault="00B705BE" w:rsidP="00B705BE">
            <w:pPr>
              <w:rPr>
                <w:rFonts w:cs="Arial"/>
                <w:sz w:val="22"/>
              </w:rPr>
            </w:pPr>
            <w:r w:rsidRPr="00731D6C">
              <w:rPr>
                <w:rFonts w:cs="Arial"/>
                <w:sz w:val="22"/>
              </w:rPr>
              <w:t>Approval of November 1, 2022 minutes</w:t>
            </w:r>
          </w:p>
        </w:tc>
        <w:tc>
          <w:tcPr>
            <w:tcW w:w="6435" w:type="dxa"/>
          </w:tcPr>
          <w:p w14:paraId="144A8F8C" w14:textId="75DAADD2" w:rsidR="00B705BE" w:rsidRPr="00731D6C" w:rsidRDefault="00B705BE" w:rsidP="00731D6C">
            <w:pPr>
              <w:pStyle w:val="ListParagraph"/>
              <w:rPr>
                <w:rFonts w:cs="Arial"/>
                <w:sz w:val="22"/>
              </w:rPr>
            </w:pPr>
            <w:r w:rsidRPr="00731D6C">
              <w:rPr>
                <w:rFonts w:cs="Arial"/>
                <w:sz w:val="22"/>
              </w:rPr>
              <w:t>Minutes approved, without comments</w:t>
            </w:r>
          </w:p>
        </w:tc>
        <w:tc>
          <w:tcPr>
            <w:tcW w:w="2724" w:type="dxa"/>
          </w:tcPr>
          <w:p w14:paraId="0B71A4C9" w14:textId="77777777" w:rsidR="00B705BE" w:rsidRPr="00731D6C" w:rsidRDefault="00B705BE" w:rsidP="00B705BE">
            <w:pPr>
              <w:rPr>
                <w:rFonts w:cs="Arial"/>
                <w:sz w:val="22"/>
              </w:rPr>
            </w:pPr>
          </w:p>
        </w:tc>
      </w:tr>
      <w:tr w:rsidR="00B705BE" w:rsidRPr="00731D6C" w14:paraId="49B6C0E8" w14:textId="77777777" w:rsidTr="00B705BE">
        <w:trPr>
          <w:trHeight w:val="540"/>
        </w:trPr>
        <w:tc>
          <w:tcPr>
            <w:tcW w:w="4580" w:type="dxa"/>
          </w:tcPr>
          <w:p w14:paraId="146D109F" w14:textId="77777777" w:rsidR="00B705BE" w:rsidRPr="00731D6C" w:rsidRDefault="00B705BE" w:rsidP="00B705BE">
            <w:pPr>
              <w:rPr>
                <w:rFonts w:cs="Arial"/>
                <w:sz w:val="22"/>
              </w:rPr>
            </w:pPr>
            <w:r w:rsidRPr="00731D6C">
              <w:rPr>
                <w:rFonts w:cs="Arial"/>
                <w:color w:val="000000" w:themeColor="text1"/>
                <w:sz w:val="22"/>
              </w:rPr>
              <w:t>Introductions</w:t>
            </w:r>
          </w:p>
        </w:tc>
        <w:tc>
          <w:tcPr>
            <w:tcW w:w="6435" w:type="dxa"/>
          </w:tcPr>
          <w:p w14:paraId="37236FD1" w14:textId="77777777" w:rsidR="00B705BE" w:rsidRPr="00731D6C" w:rsidRDefault="00B705BE" w:rsidP="00731D6C">
            <w:pPr>
              <w:pStyle w:val="ListParagraph"/>
              <w:rPr>
                <w:rFonts w:cs="Arial"/>
                <w:sz w:val="22"/>
              </w:rPr>
            </w:pPr>
            <w:r w:rsidRPr="00731D6C">
              <w:rPr>
                <w:rFonts w:cs="Arial"/>
                <w:sz w:val="22"/>
              </w:rPr>
              <w:t>Co-Chairs and Participants</w:t>
            </w:r>
          </w:p>
        </w:tc>
        <w:tc>
          <w:tcPr>
            <w:tcW w:w="2724" w:type="dxa"/>
          </w:tcPr>
          <w:p w14:paraId="65856669" w14:textId="77777777" w:rsidR="00B705BE" w:rsidRPr="00731D6C" w:rsidRDefault="00B705BE" w:rsidP="00B705BE">
            <w:pPr>
              <w:rPr>
                <w:rFonts w:cs="Arial"/>
                <w:sz w:val="22"/>
              </w:rPr>
            </w:pPr>
          </w:p>
        </w:tc>
      </w:tr>
      <w:tr w:rsidR="00B705BE" w:rsidRPr="00731D6C" w14:paraId="5ACA2F7C" w14:textId="77777777" w:rsidTr="00B705BE">
        <w:trPr>
          <w:trHeight w:val="1272"/>
        </w:trPr>
        <w:tc>
          <w:tcPr>
            <w:tcW w:w="4580" w:type="dxa"/>
          </w:tcPr>
          <w:p w14:paraId="03135A4E" w14:textId="77777777" w:rsidR="00B705BE" w:rsidRPr="00731D6C" w:rsidRDefault="00B705BE" w:rsidP="00556F56">
            <w:pPr>
              <w:rPr>
                <w:rFonts w:cs="Arial"/>
                <w:sz w:val="22"/>
              </w:rPr>
            </w:pPr>
            <w:r w:rsidRPr="00731D6C">
              <w:rPr>
                <w:rFonts w:cs="Arial"/>
                <w:sz w:val="22"/>
              </w:rPr>
              <w:lastRenderedPageBreak/>
              <w:t>2022 Climate Action Report Update</w:t>
            </w:r>
          </w:p>
          <w:p w14:paraId="187C0388" w14:textId="77777777" w:rsidR="00B705BE" w:rsidRPr="00731D6C" w:rsidRDefault="00B705BE" w:rsidP="00556F56">
            <w:pPr>
              <w:rPr>
                <w:rFonts w:cs="Arial"/>
                <w:sz w:val="22"/>
              </w:rPr>
            </w:pPr>
            <w:r w:rsidRPr="00731D6C">
              <w:rPr>
                <w:rFonts w:cs="Arial"/>
                <w:sz w:val="22"/>
              </w:rPr>
              <w:br/>
            </w:r>
          </w:p>
        </w:tc>
        <w:tc>
          <w:tcPr>
            <w:tcW w:w="6435" w:type="dxa"/>
          </w:tcPr>
          <w:p w14:paraId="532C5FC9" w14:textId="229A05E8" w:rsidR="00B705BE" w:rsidRPr="00556F56" w:rsidRDefault="00B705BE" w:rsidP="00556F56">
            <w:pPr>
              <w:pStyle w:val="ListParagraph"/>
              <w:spacing w:before="120"/>
              <w:rPr>
                <w:rFonts w:cs="Arial"/>
                <w:sz w:val="22"/>
              </w:rPr>
            </w:pPr>
            <w:r w:rsidRPr="00731D6C">
              <w:rPr>
                <w:rFonts w:cs="Arial"/>
                <w:sz w:val="22"/>
              </w:rPr>
              <w:t xml:space="preserve">Staff provided an update on </w:t>
            </w:r>
            <w:r w:rsidR="0006240D">
              <w:rPr>
                <w:rFonts w:cs="Arial"/>
                <w:sz w:val="22"/>
              </w:rPr>
              <w:t xml:space="preserve">select </w:t>
            </w:r>
            <w:r w:rsidRPr="00731D6C">
              <w:rPr>
                <w:rFonts w:cs="Arial"/>
                <w:sz w:val="22"/>
              </w:rPr>
              <w:t xml:space="preserve">action items </w:t>
            </w:r>
            <w:r w:rsidR="0077526D">
              <w:rPr>
                <w:rFonts w:cs="Arial"/>
                <w:sz w:val="22"/>
              </w:rPr>
              <w:t>from the TDSB 2022 C</w:t>
            </w:r>
            <w:r w:rsidRPr="00731D6C">
              <w:rPr>
                <w:rFonts w:cs="Arial"/>
                <w:sz w:val="22"/>
              </w:rPr>
              <w:t xml:space="preserve">limate </w:t>
            </w:r>
            <w:r w:rsidR="0077526D">
              <w:rPr>
                <w:rFonts w:cs="Arial"/>
                <w:sz w:val="22"/>
              </w:rPr>
              <w:t xml:space="preserve">Action </w:t>
            </w:r>
            <w:r w:rsidRPr="00731D6C">
              <w:rPr>
                <w:rFonts w:cs="Arial"/>
                <w:sz w:val="22"/>
              </w:rPr>
              <w:t>report</w:t>
            </w:r>
            <w:r w:rsidR="0077526D">
              <w:rPr>
                <w:rFonts w:cs="Arial"/>
                <w:sz w:val="22"/>
              </w:rPr>
              <w:t xml:space="preserve">, zooming in on </w:t>
            </w:r>
            <w:r w:rsidR="00097BE4" w:rsidRPr="00731D6C">
              <w:rPr>
                <w:rFonts w:cs="Arial"/>
                <w:sz w:val="22"/>
              </w:rPr>
              <w:t xml:space="preserve">parts of the report pertaining to </w:t>
            </w:r>
            <w:r w:rsidR="002117F2" w:rsidRPr="00731D6C">
              <w:rPr>
                <w:rFonts w:cs="Arial"/>
                <w:sz w:val="22"/>
              </w:rPr>
              <w:t>energy</w:t>
            </w:r>
            <w:r w:rsidR="00097BE4" w:rsidRPr="00731D6C">
              <w:rPr>
                <w:rFonts w:cs="Arial"/>
                <w:sz w:val="22"/>
              </w:rPr>
              <w:t xml:space="preserve">. School energy profiles demo </w:t>
            </w:r>
            <w:r w:rsidR="00A33192" w:rsidRPr="00731D6C">
              <w:rPr>
                <w:rFonts w:cs="Arial"/>
                <w:sz w:val="22"/>
              </w:rPr>
              <w:t xml:space="preserve">was </w:t>
            </w:r>
            <w:r w:rsidR="00097BE4" w:rsidRPr="00731D6C">
              <w:rPr>
                <w:rFonts w:cs="Arial"/>
                <w:sz w:val="22"/>
              </w:rPr>
              <w:t>provided</w:t>
            </w:r>
            <w:r w:rsidR="00EC7570" w:rsidRPr="00731D6C">
              <w:rPr>
                <w:rFonts w:cs="Arial"/>
                <w:sz w:val="22"/>
              </w:rPr>
              <w:t xml:space="preserve">. Information </w:t>
            </w:r>
            <w:r w:rsidR="0006240D">
              <w:rPr>
                <w:rFonts w:cs="Arial"/>
                <w:sz w:val="22"/>
              </w:rPr>
              <w:t xml:space="preserve">was </w:t>
            </w:r>
            <w:r w:rsidR="00EC7570" w:rsidRPr="00731D6C">
              <w:rPr>
                <w:rFonts w:cs="Arial"/>
                <w:sz w:val="22"/>
              </w:rPr>
              <w:t xml:space="preserve">shared </w:t>
            </w:r>
            <w:r w:rsidR="00A33192" w:rsidRPr="00731D6C">
              <w:rPr>
                <w:rFonts w:cs="Arial"/>
                <w:sz w:val="22"/>
              </w:rPr>
              <w:t xml:space="preserve">on </w:t>
            </w:r>
            <w:r w:rsidR="00EC7570" w:rsidRPr="00731D6C">
              <w:rPr>
                <w:rFonts w:cs="Arial"/>
                <w:sz w:val="22"/>
              </w:rPr>
              <w:t>a</w:t>
            </w:r>
            <w:r w:rsidR="0006240D">
              <w:rPr>
                <w:rFonts w:cs="Arial"/>
                <w:sz w:val="22"/>
              </w:rPr>
              <w:t xml:space="preserve"> </w:t>
            </w:r>
            <w:r w:rsidR="002117F2" w:rsidRPr="00731D6C">
              <w:rPr>
                <w:rFonts w:cs="Arial"/>
                <w:sz w:val="22"/>
              </w:rPr>
              <w:t xml:space="preserve">deep building </w:t>
            </w:r>
            <w:r w:rsidR="00606048">
              <w:rPr>
                <w:rFonts w:cs="Arial"/>
                <w:sz w:val="22"/>
              </w:rPr>
              <w:t xml:space="preserve">energy </w:t>
            </w:r>
            <w:r w:rsidR="002117F2" w:rsidRPr="00731D6C">
              <w:rPr>
                <w:rFonts w:cs="Arial"/>
                <w:sz w:val="22"/>
              </w:rPr>
              <w:t>retrofit</w:t>
            </w:r>
            <w:r w:rsidR="00097BE4" w:rsidRPr="00731D6C">
              <w:rPr>
                <w:rFonts w:cs="Arial"/>
                <w:sz w:val="22"/>
              </w:rPr>
              <w:t xml:space="preserve"> feasibility study</w:t>
            </w:r>
            <w:r w:rsidR="0006240D">
              <w:rPr>
                <w:rFonts w:cs="Arial"/>
                <w:sz w:val="22"/>
              </w:rPr>
              <w:t xml:space="preserve"> </w:t>
            </w:r>
            <w:r w:rsidR="00606048">
              <w:rPr>
                <w:rFonts w:cs="Arial"/>
                <w:sz w:val="22"/>
              </w:rPr>
              <w:t xml:space="preserve">currently </w:t>
            </w:r>
            <w:r w:rsidR="0006240D">
              <w:rPr>
                <w:rFonts w:cs="Arial"/>
                <w:sz w:val="22"/>
              </w:rPr>
              <w:t xml:space="preserve">underway at </w:t>
            </w:r>
            <w:r w:rsidR="00803F85">
              <w:rPr>
                <w:rFonts w:cs="Arial"/>
                <w:sz w:val="22"/>
              </w:rPr>
              <w:t xml:space="preserve">Withrow Ave JPS, </w:t>
            </w:r>
            <w:r w:rsidR="00606048">
              <w:rPr>
                <w:rFonts w:cs="Arial"/>
                <w:sz w:val="22"/>
              </w:rPr>
              <w:t xml:space="preserve">one of </w:t>
            </w:r>
            <w:r w:rsidR="00803F85">
              <w:rPr>
                <w:rFonts w:cs="Arial"/>
                <w:sz w:val="22"/>
              </w:rPr>
              <w:t>32</w:t>
            </w:r>
            <w:r w:rsidR="0006240D">
              <w:rPr>
                <w:rFonts w:cs="Arial"/>
                <w:sz w:val="22"/>
              </w:rPr>
              <w:t xml:space="preserve"> SEF </w:t>
            </w:r>
            <w:r w:rsidR="00606048">
              <w:rPr>
                <w:rFonts w:cs="Arial"/>
                <w:sz w:val="22"/>
              </w:rPr>
              <w:t>(</w:t>
            </w:r>
            <w:r w:rsidR="00606048" w:rsidRPr="00606048">
              <w:rPr>
                <w:rFonts w:eastAsia="Times New Roman" w:cs="Arial"/>
                <w:sz w:val="22"/>
              </w:rPr>
              <w:t>School Effectiveness Framework</w:t>
            </w:r>
            <w:r w:rsidR="00606048">
              <w:rPr>
                <w:rFonts w:eastAsia="Times New Roman" w:cs="Arial"/>
                <w:sz w:val="22"/>
              </w:rPr>
              <w:t>)</w:t>
            </w:r>
            <w:r w:rsidR="0060604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06240D">
              <w:rPr>
                <w:rFonts w:cs="Arial"/>
                <w:sz w:val="22"/>
              </w:rPr>
              <w:t>school</w:t>
            </w:r>
            <w:r w:rsidR="00606048">
              <w:rPr>
                <w:rFonts w:cs="Arial"/>
                <w:sz w:val="22"/>
              </w:rPr>
              <w:t>s</w:t>
            </w:r>
            <w:r w:rsidR="0006240D">
              <w:rPr>
                <w:rFonts w:cs="Arial"/>
                <w:sz w:val="22"/>
              </w:rPr>
              <w:t xml:space="preserve">. </w:t>
            </w:r>
          </w:p>
          <w:p w14:paraId="57A7DDA6" w14:textId="5925FCF1" w:rsidR="008F0144" w:rsidRPr="00556F56" w:rsidRDefault="00097BE4" w:rsidP="00556F56">
            <w:pPr>
              <w:pStyle w:val="ListParagraph"/>
              <w:spacing w:before="120"/>
              <w:rPr>
                <w:rFonts w:cs="Arial"/>
                <w:sz w:val="22"/>
              </w:rPr>
            </w:pPr>
            <w:r w:rsidRPr="00731D6C">
              <w:rPr>
                <w:rFonts w:cs="Arial"/>
                <w:sz w:val="22"/>
              </w:rPr>
              <w:t xml:space="preserve">There was </w:t>
            </w:r>
            <w:r w:rsidR="002117F2" w:rsidRPr="00731D6C">
              <w:rPr>
                <w:rFonts w:cs="Arial"/>
                <w:sz w:val="22"/>
              </w:rPr>
              <w:t xml:space="preserve">discussion around </w:t>
            </w:r>
            <w:r w:rsidR="0077526D">
              <w:rPr>
                <w:rFonts w:cs="Arial"/>
                <w:sz w:val="22"/>
              </w:rPr>
              <w:t xml:space="preserve">the need for </w:t>
            </w:r>
            <w:r w:rsidR="00A33192" w:rsidRPr="00731D6C">
              <w:rPr>
                <w:rFonts w:cs="Arial"/>
                <w:sz w:val="22"/>
              </w:rPr>
              <w:t xml:space="preserve">making </w:t>
            </w:r>
            <w:r w:rsidRPr="00731D6C">
              <w:rPr>
                <w:rFonts w:cs="Arial"/>
                <w:sz w:val="22"/>
              </w:rPr>
              <w:t>the connection between</w:t>
            </w:r>
            <w:r w:rsidR="002117F2" w:rsidRPr="00731D6C">
              <w:rPr>
                <w:rFonts w:cs="Arial"/>
                <w:sz w:val="22"/>
              </w:rPr>
              <w:t xml:space="preserve"> operational and academic change and </w:t>
            </w:r>
            <w:r w:rsidRPr="00731D6C">
              <w:rPr>
                <w:rFonts w:cs="Arial"/>
                <w:sz w:val="22"/>
              </w:rPr>
              <w:t xml:space="preserve">ensuring all </w:t>
            </w:r>
            <w:r w:rsidR="0077526D">
              <w:rPr>
                <w:rFonts w:cs="Arial"/>
                <w:sz w:val="22"/>
              </w:rPr>
              <w:t xml:space="preserve">internal staff </w:t>
            </w:r>
            <w:r w:rsidR="002117F2" w:rsidRPr="00731D6C">
              <w:rPr>
                <w:rFonts w:cs="Arial"/>
                <w:sz w:val="22"/>
              </w:rPr>
              <w:t>educational opportunities</w:t>
            </w:r>
            <w:r w:rsidRPr="00731D6C">
              <w:rPr>
                <w:rFonts w:cs="Arial"/>
                <w:sz w:val="22"/>
              </w:rPr>
              <w:t xml:space="preserve"> are leveraged</w:t>
            </w:r>
            <w:r w:rsidR="00556F56">
              <w:rPr>
                <w:rFonts w:cs="Arial"/>
                <w:sz w:val="22"/>
              </w:rPr>
              <w:t>.</w:t>
            </w:r>
          </w:p>
          <w:p w14:paraId="34EAF9B1" w14:textId="10EF76AC" w:rsidR="00556F56" w:rsidRDefault="008F0144" w:rsidP="00556F56">
            <w:pPr>
              <w:pStyle w:val="ListParagraph"/>
              <w:spacing w:before="120"/>
              <w:rPr>
                <w:rFonts w:cs="Arial"/>
                <w:sz w:val="22"/>
              </w:rPr>
            </w:pPr>
            <w:r w:rsidRPr="00731D6C">
              <w:rPr>
                <w:rFonts w:cs="Arial"/>
                <w:sz w:val="22"/>
              </w:rPr>
              <w:t xml:space="preserve">Suggestion made to </w:t>
            </w:r>
            <w:r w:rsidR="00606048">
              <w:rPr>
                <w:rFonts w:cs="Arial"/>
                <w:sz w:val="22"/>
              </w:rPr>
              <w:t xml:space="preserve">spread more awareness of climate crisis and sustainable activities </w:t>
            </w:r>
            <w:r w:rsidR="0077526D">
              <w:rPr>
                <w:rFonts w:cs="Arial"/>
                <w:sz w:val="22"/>
              </w:rPr>
              <w:t xml:space="preserve">currently </w:t>
            </w:r>
            <w:r w:rsidR="00606048">
              <w:rPr>
                <w:rFonts w:cs="Arial"/>
                <w:sz w:val="22"/>
              </w:rPr>
              <w:t xml:space="preserve">underway through </w:t>
            </w:r>
            <w:r w:rsidRPr="00731D6C">
              <w:rPr>
                <w:rFonts w:cs="Arial"/>
                <w:sz w:val="22"/>
              </w:rPr>
              <w:t>simpl</w:t>
            </w:r>
            <w:r w:rsidR="00606048">
              <w:rPr>
                <w:rFonts w:cs="Arial"/>
                <w:sz w:val="22"/>
              </w:rPr>
              <w:t xml:space="preserve">ified communications </w:t>
            </w:r>
            <w:r w:rsidR="00556F56">
              <w:rPr>
                <w:rFonts w:cs="Arial"/>
                <w:sz w:val="22"/>
              </w:rPr>
              <w:t>– connect</w:t>
            </w:r>
            <w:r w:rsidR="00606048">
              <w:rPr>
                <w:rFonts w:cs="Arial"/>
                <w:sz w:val="22"/>
              </w:rPr>
              <w:t>ing</w:t>
            </w:r>
            <w:r w:rsidR="00556F56">
              <w:rPr>
                <w:rFonts w:cs="Arial"/>
                <w:sz w:val="22"/>
              </w:rPr>
              <w:t xml:space="preserve"> with teachers via </w:t>
            </w:r>
            <w:r w:rsidR="00D60995">
              <w:rPr>
                <w:rFonts w:cs="Arial"/>
                <w:sz w:val="22"/>
              </w:rPr>
              <w:t xml:space="preserve">memo to </w:t>
            </w:r>
            <w:r w:rsidR="00556F56">
              <w:rPr>
                <w:rFonts w:cs="Arial"/>
                <w:sz w:val="22"/>
              </w:rPr>
              <w:t>principals</w:t>
            </w:r>
            <w:r w:rsidR="00145637">
              <w:rPr>
                <w:rFonts w:cs="Arial"/>
                <w:sz w:val="22"/>
              </w:rPr>
              <w:t xml:space="preserve">. </w:t>
            </w:r>
          </w:p>
          <w:p w14:paraId="7D23515E" w14:textId="41075C8A" w:rsidR="00606048" w:rsidRPr="00123691" w:rsidRDefault="00556F56" w:rsidP="00123691">
            <w:pPr>
              <w:pStyle w:val="ListParagraph"/>
              <w:spacing w:before="12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</w:t>
            </w:r>
            <w:r w:rsidR="00097BE4" w:rsidRPr="00731D6C">
              <w:rPr>
                <w:rFonts w:cs="Arial"/>
                <w:sz w:val="22"/>
              </w:rPr>
              <w:t xml:space="preserve">greement from group that there needs to be a mind-shift when it comes to </w:t>
            </w:r>
            <w:r w:rsidR="008F0144" w:rsidRPr="00731D6C">
              <w:rPr>
                <w:rFonts w:cs="Arial"/>
                <w:sz w:val="22"/>
              </w:rPr>
              <w:t>lik</w:t>
            </w:r>
            <w:r w:rsidR="00D60995">
              <w:rPr>
                <w:rFonts w:cs="Arial"/>
                <w:sz w:val="22"/>
              </w:rPr>
              <w:t>e-</w:t>
            </w:r>
            <w:r w:rsidR="008F0144" w:rsidRPr="00731D6C">
              <w:rPr>
                <w:rFonts w:cs="Arial"/>
                <w:sz w:val="22"/>
              </w:rPr>
              <w:t>for</w:t>
            </w:r>
            <w:r w:rsidR="00D60995">
              <w:rPr>
                <w:rFonts w:cs="Arial"/>
                <w:sz w:val="22"/>
              </w:rPr>
              <w:t>-</w:t>
            </w:r>
            <w:r w:rsidR="008F0144" w:rsidRPr="00731D6C">
              <w:rPr>
                <w:rFonts w:cs="Arial"/>
                <w:sz w:val="22"/>
              </w:rPr>
              <w:t xml:space="preserve">like </w:t>
            </w:r>
            <w:r w:rsidR="0077526D">
              <w:rPr>
                <w:rFonts w:cs="Arial"/>
                <w:sz w:val="22"/>
              </w:rPr>
              <w:t xml:space="preserve">equipment </w:t>
            </w:r>
            <w:r w:rsidR="008F0144" w:rsidRPr="00731D6C">
              <w:rPr>
                <w:rFonts w:cs="Arial"/>
                <w:sz w:val="22"/>
              </w:rPr>
              <w:t>replacemen</w:t>
            </w:r>
            <w:r w:rsidR="00097BE4" w:rsidRPr="00731D6C">
              <w:rPr>
                <w:rFonts w:cs="Arial"/>
                <w:sz w:val="22"/>
              </w:rPr>
              <w:t>ts</w:t>
            </w:r>
            <w:r w:rsidR="008F0144" w:rsidRPr="00731D6C">
              <w:rPr>
                <w:rFonts w:cs="Arial"/>
                <w:sz w:val="22"/>
              </w:rPr>
              <w:t>.</w:t>
            </w:r>
            <w:r>
              <w:rPr>
                <w:rFonts w:cs="Arial"/>
                <w:sz w:val="22"/>
              </w:rPr>
              <w:t xml:space="preserve"> </w:t>
            </w:r>
            <w:r w:rsidR="00C1429C">
              <w:rPr>
                <w:rFonts w:cs="Arial"/>
                <w:sz w:val="22"/>
              </w:rPr>
              <w:t>Committee members</w:t>
            </w:r>
            <w:r>
              <w:rPr>
                <w:rFonts w:cs="Arial"/>
                <w:sz w:val="22"/>
              </w:rPr>
              <w:t xml:space="preserve"> pointed to </w:t>
            </w:r>
            <w:r w:rsidR="00606048">
              <w:rPr>
                <w:rFonts w:cs="Arial"/>
                <w:sz w:val="22"/>
              </w:rPr>
              <w:t xml:space="preserve">a </w:t>
            </w:r>
            <w:r>
              <w:rPr>
                <w:rFonts w:cs="Arial"/>
                <w:sz w:val="22"/>
              </w:rPr>
              <w:t>need to be more aggressive in advocating for more deep retrofit analysis</w:t>
            </w:r>
            <w:r w:rsidR="00606048">
              <w:rPr>
                <w:rFonts w:cs="Arial"/>
                <w:sz w:val="22"/>
              </w:rPr>
              <w:t xml:space="preserve"> in the future</w:t>
            </w:r>
            <w:r>
              <w:rPr>
                <w:rFonts w:cs="Arial"/>
                <w:sz w:val="22"/>
              </w:rPr>
              <w:t>.</w:t>
            </w:r>
          </w:p>
          <w:p w14:paraId="62DDE2D6" w14:textId="4C65EC33" w:rsidR="00606048" w:rsidRPr="00606048" w:rsidRDefault="00606048" w:rsidP="00606048">
            <w:pPr>
              <w:pStyle w:val="ListParagraph"/>
              <w:spacing w:before="120"/>
              <w:rPr>
                <w:rFonts w:cs="Arial"/>
                <w:sz w:val="22"/>
              </w:rPr>
            </w:pPr>
            <w:r w:rsidRPr="00606048">
              <w:rPr>
                <w:rFonts w:cs="Arial"/>
                <w:sz w:val="22"/>
              </w:rPr>
              <w:t xml:space="preserve">Update provided on environmental art murals and new environmental education resources. </w:t>
            </w:r>
          </w:p>
          <w:p w14:paraId="7AF706CE" w14:textId="65E461B6" w:rsidR="002117F2" w:rsidRDefault="008F0144" w:rsidP="00556F56">
            <w:pPr>
              <w:pStyle w:val="ListParagraph"/>
              <w:spacing w:before="120"/>
              <w:rPr>
                <w:rFonts w:cs="Arial"/>
                <w:sz w:val="22"/>
              </w:rPr>
            </w:pPr>
            <w:r w:rsidRPr="00731D6C">
              <w:rPr>
                <w:rFonts w:cs="Arial"/>
                <w:sz w:val="22"/>
              </w:rPr>
              <w:t>School</w:t>
            </w:r>
            <w:r w:rsidR="00731D6C" w:rsidRPr="00731D6C">
              <w:rPr>
                <w:rFonts w:cs="Arial"/>
                <w:sz w:val="22"/>
              </w:rPr>
              <w:t xml:space="preserve"> opportunity</w:t>
            </w:r>
            <w:r w:rsidRPr="00731D6C">
              <w:rPr>
                <w:rFonts w:cs="Arial"/>
                <w:sz w:val="22"/>
              </w:rPr>
              <w:t xml:space="preserve"> </w:t>
            </w:r>
            <w:r w:rsidR="00097BE4" w:rsidRPr="00731D6C">
              <w:rPr>
                <w:rFonts w:cs="Arial"/>
                <w:sz w:val="22"/>
              </w:rPr>
              <w:t xml:space="preserve">to </w:t>
            </w:r>
            <w:r w:rsidRPr="00731D6C">
              <w:rPr>
                <w:rFonts w:cs="Arial"/>
                <w:sz w:val="22"/>
              </w:rPr>
              <w:t xml:space="preserve">participate in </w:t>
            </w:r>
            <w:hyperlink r:id="rId8" w:history="1">
              <w:r w:rsidRPr="00731D6C">
                <w:rPr>
                  <w:rStyle w:val="Hyperlink"/>
                  <w:rFonts w:cs="Arial"/>
                  <w:sz w:val="22"/>
                </w:rPr>
                <w:t>Green Doors Open</w:t>
              </w:r>
            </w:hyperlink>
            <w:r w:rsidR="007A054A">
              <w:rPr>
                <w:rFonts w:cs="Arial"/>
                <w:sz w:val="22"/>
              </w:rPr>
              <w:t xml:space="preserve"> was shared by Anne Keary.</w:t>
            </w:r>
          </w:p>
          <w:p w14:paraId="68A03DCA" w14:textId="694D38D8" w:rsidR="008F0144" w:rsidRPr="00731D6C" w:rsidRDefault="00606048" w:rsidP="00606048">
            <w:pPr>
              <w:pStyle w:val="ListParagraph"/>
              <w:spacing w:before="120"/>
              <w:rPr>
                <w:rFonts w:cs="Arial"/>
                <w:sz w:val="22"/>
              </w:rPr>
            </w:pPr>
            <w:r w:rsidRPr="00731D6C">
              <w:rPr>
                <w:rFonts w:cs="Arial"/>
                <w:sz w:val="22"/>
              </w:rPr>
              <w:lastRenderedPageBreak/>
              <w:t xml:space="preserve">Anne </w:t>
            </w:r>
            <w:r w:rsidR="007A054A">
              <w:rPr>
                <w:rFonts w:cs="Arial"/>
                <w:sz w:val="22"/>
              </w:rPr>
              <w:t>also</w:t>
            </w:r>
            <w:r w:rsidRPr="00731D6C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 xml:space="preserve">shared </w:t>
            </w:r>
            <w:r w:rsidR="00D60995">
              <w:rPr>
                <w:rFonts w:cs="Arial"/>
                <w:sz w:val="22"/>
              </w:rPr>
              <w:t xml:space="preserve">that </w:t>
            </w:r>
            <w:r>
              <w:rPr>
                <w:rFonts w:cs="Arial"/>
                <w:sz w:val="22"/>
              </w:rPr>
              <w:t xml:space="preserve">parent response to the Climate Action Report she presented to the Priorities and Planning Committee (PPC) was </w:t>
            </w:r>
            <w:r w:rsidRPr="00731D6C">
              <w:rPr>
                <w:rFonts w:cs="Arial"/>
                <w:sz w:val="22"/>
              </w:rPr>
              <w:t>extremely positive</w:t>
            </w:r>
            <w:r w:rsidR="00A66113">
              <w:rPr>
                <w:rFonts w:cs="Arial"/>
                <w:sz w:val="22"/>
              </w:rPr>
              <w:t>.</w:t>
            </w:r>
          </w:p>
        </w:tc>
        <w:tc>
          <w:tcPr>
            <w:tcW w:w="2724" w:type="dxa"/>
          </w:tcPr>
          <w:p w14:paraId="666F66DE" w14:textId="77777777" w:rsidR="00B705BE" w:rsidRPr="00731D6C" w:rsidRDefault="00B705BE" w:rsidP="00556F56">
            <w:pPr>
              <w:rPr>
                <w:rFonts w:cs="Arial"/>
                <w:sz w:val="22"/>
              </w:rPr>
            </w:pPr>
          </w:p>
        </w:tc>
      </w:tr>
      <w:tr w:rsidR="00896BA5" w:rsidRPr="00731D6C" w14:paraId="4C41DA83" w14:textId="77777777" w:rsidTr="00B705BE">
        <w:trPr>
          <w:trHeight w:val="1272"/>
        </w:trPr>
        <w:tc>
          <w:tcPr>
            <w:tcW w:w="4580" w:type="dxa"/>
          </w:tcPr>
          <w:p w14:paraId="5D003284" w14:textId="63666514" w:rsidR="00896BA5" w:rsidRPr="00731D6C" w:rsidRDefault="00896BA5" w:rsidP="0060604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Youth Climate Action Grants</w:t>
            </w:r>
          </w:p>
        </w:tc>
        <w:tc>
          <w:tcPr>
            <w:tcW w:w="6435" w:type="dxa"/>
          </w:tcPr>
          <w:p w14:paraId="576FFE95" w14:textId="77777777" w:rsidR="00896BA5" w:rsidRDefault="00896BA5" w:rsidP="00606048">
            <w:pPr>
              <w:pStyle w:val="ListParagraph"/>
              <w:spacing w:before="12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Deadline extended to January 31, 2023</w:t>
            </w:r>
          </w:p>
          <w:p w14:paraId="6B09D5D1" w14:textId="77777777" w:rsidR="00896BA5" w:rsidRDefault="00896BA5" w:rsidP="00606048">
            <w:pPr>
              <w:pStyle w:val="ListParagraph"/>
              <w:spacing w:before="12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Anne Keary suggested reaching out to recipients from last year to showcase their projects and share any advice to other students. </w:t>
            </w:r>
          </w:p>
          <w:p w14:paraId="6B9ED801" w14:textId="26244C8A" w:rsidR="00896BA5" w:rsidRPr="00731D6C" w:rsidRDefault="00896BA5" w:rsidP="00606048">
            <w:pPr>
              <w:pStyle w:val="ListParagraph"/>
              <w:spacing w:before="12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Groups of schools are encouraged to </w:t>
            </w:r>
            <w:r w:rsidR="00B13E13">
              <w:rPr>
                <w:rFonts w:cs="Arial"/>
                <w:sz w:val="22"/>
              </w:rPr>
              <w:t>work on</w:t>
            </w:r>
            <w:r>
              <w:rPr>
                <w:rFonts w:cs="Arial"/>
                <w:sz w:val="22"/>
              </w:rPr>
              <w:t xml:space="preserve"> collaborative initiative</w:t>
            </w:r>
            <w:r w:rsidR="00B13E13">
              <w:rPr>
                <w:rFonts w:cs="Arial"/>
                <w:sz w:val="22"/>
              </w:rPr>
              <w:t>s</w:t>
            </w:r>
            <w:r>
              <w:rPr>
                <w:rFonts w:cs="Arial"/>
                <w:sz w:val="22"/>
              </w:rPr>
              <w:t xml:space="preserve">, for example Bob Spencer suggested schools participate together in the next Ecofair Toronto </w:t>
            </w:r>
            <w:hyperlink r:id="rId9" w:history="1">
              <w:r w:rsidRPr="00E319FE">
                <w:rPr>
                  <w:rStyle w:val="Hyperlink"/>
                </w:rPr>
                <w:t>https://ecofairtoronto.org/</w:t>
              </w:r>
            </w:hyperlink>
          </w:p>
        </w:tc>
        <w:tc>
          <w:tcPr>
            <w:tcW w:w="2724" w:type="dxa"/>
          </w:tcPr>
          <w:p w14:paraId="47D18756" w14:textId="77777777" w:rsidR="00896BA5" w:rsidRPr="00731D6C" w:rsidRDefault="00896BA5" w:rsidP="00606048">
            <w:pPr>
              <w:rPr>
                <w:rFonts w:cs="Arial"/>
                <w:sz w:val="22"/>
              </w:rPr>
            </w:pPr>
          </w:p>
        </w:tc>
      </w:tr>
      <w:tr w:rsidR="00606048" w:rsidRPr="00731D6C" w14:paraId="033DC6ED" w14:textId="77777777" w:rsidTr="0044177D">
        <w:trPr>
          <w:trHeight w:val="904"/>
        </w:trPr>
        <w:tc>
          <w:tcPr>
            <w:tcW w:w="4580" w:type="dxa"/>
          </w:tcPr>
          <w:p w14:paraId="4DE4EF55" w14:textId="1C48F6CB" w:rsidR="00606048" w:rsidRPr="00731D6C" w:rsidRDefault="00606048" w:rsidP="00606048">
            <w:pPr>
              <w:rPr>
                <w:rFonts w:cs="Arial"/>
                <w:sz w:val="22"/>
              </w:rPr>
            </w:pPr>
            <w:r w:rsidRPr="00731D6C">
              <w:rPr>
                <w:rFonts w:cs="Arial"/>
                <w:sz w:val="22"/>
              </w:rPr>
              <w:t>Member Updates / Announcements</w:t>
            </w:r>
          </w:p>
        </w:tc>
        <w:tc>
          <w:tcPr>
            <w:tcW w:w="6435" w:type="dxa"/>
          </w:tcPr>
          <w:p w14:paraId="62BE6AB1" w14:textId="02D97DD5" w:rsidR="005831D7" w:rsidRPr="00C1429C" w:rsidRDefault="00C1429C" w:rsidP="00C1429C">
            <w:pPr>
              <w:pStyle w:val="ListParagraph"/>
              <w:spacing w:before="12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There was a discussion at the end of the meeting about the need to reach and involve more diverse communities.</w:t>
            </w:r>
          </w:p>
        </w:tc>
        <w:tc>
          <w:tcPr>
            <w:tcW w:w="2724" w:type="dxa"/>
          </w:tcPr>
          <w:p w14:paraId="3E0FE7D6" w14:textId="77777777" w:rsidR="00606048" w:rsidRPr="00731D6C" w:rsidRDefault="00606048" w:rsidP="00606048">
            <w:pPr>
              <w:rPr>
                <w:rFonts w:cs="Arial"/>
                <w:sz w:val="22"/>
              </w:rPr>
            </w:pPr>
          </w:p>
        </w:tc>
      </w:tr>
      <w:tr w:rsidR="00606048" w:rsidRPr="00731D6C" w14:paraId="44A0C856" w14:textId="77777777" w:rsidTr="0044177D">
        <w:trPr>
          <w:trHeight w:val="894"/>
        </w:trPr>
        <w:tc>
          <w:tcPr>
            <w:tcW w:w="4580" w:type="dxa"/>
          </w:tcPr>
          <w:p w14:paraId="2552E34C" w14:textId="2130B610" w:rsidR="00606048" w:rsidRPr="00731D6C" w:rsidRDefault="00606048" w:rsidP="00606048">
            <w:pPr>
              <w:rPr>
                <w:rFonts w:cs="Arial"/>
                <w:sz w:val="22"/>
              </w:rPr>
            </w:pPr>
            <w:r w:rsidRPr="00731D6C">
              <w:rPr>
                <w:rFonts w:cs="Arial"/>
                <w:sz w:val="22"/>
              </w:rPr>
              <w:t>Next Meeting Date</w:t>
            </w:r>
          </w:p>
        </w:tc>
        <w:tc>
          <w:tcPr>
            <w:tcW w:w="6435" w:type="dxa"/>
          </w:tcPr>
          <w:p w14:paraId="63C6762D" w14:textId="64C535DD" w:rsidR="00606048" w:rsidRPr="00731D6C" w:rsidRDefault="00606048" w:rsidP="00606048">
            <w:pPr>
              <w:pStyle w:val="ListParagraph"/>
              <w:spacing w:before="120"/>
              <w:rPr>
                <w:rFonts w:cs="Arial"/>
                <w:sz w:val="22"/>
              </w:rPr>
            </w:pPr>
            <w:r w:rsidRPr="00731D6C">
              <w:rPr>
                <w:rFonts w:cs="Arial"/>
                <w:sz w:val="22"/>
              </w:rPr>
              <w:t>February 7, 2023 – 6:30 pm via Zoom conferencing</w:t>
            </w:r>
          </w:p>
        </w:tc>
        <w:tc>
          <w:tcPr>
            <w:tcW w:w="2724" w:type="dxa"/>
          </w:tcPr>
          <w:p w14:paraId="4FB09714" w14:textId="77777777" w:rsidR="00606048" w:rsidRPr="00731D6C" w:rsidRDefault="00606048" w:rsidP="00606048">
            <w:pPr>
              <w:rPr>
                <w:rFonts w:cs="Arial"/>
                <w:sz w:val="22"/>
              </w:rPr>
            </w:pPr>
          </w:p>
        </w:tc>
      </w:tr>
      <w:tr w:rsidR="00606048" w:rsidRPr="00731D6C" w14:paraId="18404BC9" w14:textId="77777777" w:rsidTr="00B705BE">
        <w:trPr>
          <w:trHeight w:val="540"/>
        </w:trPr>
        <w:tc>
          <w:tcPr>
            <w:tcW w:w="4580" w:type="dxa"/>
            <w:shd w:val="clear" w:color="auto" w:fill="DBDBDB" w:themeFill="accent3" w:themeFillTint="66"/>
          </w:tcPr>
          <w:p w14:paraId="41C0F638" w14:textId="6005C67A" w:rsidR="00606048" w:rsidRPr="00731D6C" w:rsidRDefault="00606048" w:rsidP="00606048">
            <w:pPr>
              <w:rPr>
                <w:rFonts w:cs="Arial"/>
                <w:b/>
                <w:sz w:val="22"/>
              </w:rPr>
            </w:pPr>
            <w:r w:rsidRPr="00731D6C">
              <w:rPr>
                <w:rFonts w:cs="Arial"/>
                <w:b/>
                <w:sz w:val="22"/>
              </w:rPr>
              <w:t>Adjournment</w:t>
            </w:r>
          </w:p>
        </w:tc>
        <w:tc>
          <w:tcPr>
            <w:tcW w:w="6435" w:type="dxa"/>
            <w:shd w:val="clear" w:color="auto" w:fill="DBDBDB" w:themeFill="accent3" w:themeFillTint="66"/>
          </w:tcPr>
          <w:p w14:paraId="22B2AA92" w14:textId="589C2C8E" w:rsidR="00606048" w:rsidRPr="00731D6C" w:rsidRDefault="00606048" w:rsidP="00606048">
            <w:pPr>
              <w:pStyle w:val="ListParagraph"/>
              <w:spacing w:before="120"/>
              <w:rPr>
                <w:rFonts w:cs="Arial"/>
                <w:sz w:val="22"/>
              </w:rPr>
            </w:pPr>
            <w:r w:rsidRPr="00731D6C">
              <w:rPr>
                <w:rFonts w:cs="Arial"/>
                <w:sz w:val="22"/>
              </w:rPr>
              <w:t>January 10, 2023 – 8:04 pm</w:t>
            </w:r>
          </w:p>
        </w:tc>
        <w:tc>
          <w:tcPr>
            <w:tcW w:w="2724" w:type="dxa"/>
            <w:shd w:val="clear" w:color="auto" w:fill="DBDBDB" w:themeFill="accent3" w:themeFillTint="66"/>
          </w:tcPr>
          <w:p w14:paraId="3B466FEB" w14:textId="77777777" w:rsidR="00606048" w:rsidRPr="00731D6C" w:rsidRDefault="00606048" w:rsidP="00606048">
            <w:pPr>
              <w:rPr>
                <w:rFonts w:cs="Arial"/>
                <w:b/>
                <w:color w:val="000000" w:themeColor="text1"/>
                <w:sz w:val="22"/>
              </w:rPr>
            </w:pPr>
          </w:p>
        </w:tc>
      </w:tr>
      <w:bookmarkEnd w:id="0"/>
    </w:tbl>
    <w:p w14:paraId="4BFF0817" w14:textId="77777777" w:rsidR="002114E5" w:rsidRPr="00731D6C" w:rsidRDefault="002114E5">
      <w:pPr>
        <w:rPr>
          <w:rFonts w:cs="Arial"/>
          <w:sz w:val="22"/>
        </w:rPr>
      </w:pPr>
    </w:p>
    <w:sectPr w:rsidR="002114E5" w:rsidRPr="00731D6C" w:rsidSect="00F70D5B">
      <w:headerReference w:type="default" r:id="rId10"/>
      <w:foot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27C1B" w14:textId="77777777" w:rsidR="0074076D" w:rsidRDefault="0074076D" w:rsidP="00F53093">
      <w:pPr>
        <w:spacing w:before="0" w:after="0" w:line="240" w:lineRule="auto"/>
      </w:pPr>
      <w:r>
        <w:separator/>
      </w:r>
    </w:p>
  </w:endnote>
  <w:endnote w:type="continuationSeparator" w:id="0">
    <w:p w14:paraId="5C15BE58" w14:textId="77777777" w:rsidR="0074076D" w:rsidRDefault="0074076D" w:rsidP="00F5309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8065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E7FBE7" w14:textId="77777777" w:rsidR="009319DA" w:rsidRDefault="00F53093" w:rsidP="009319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19D62" w14:textId="77777777" w:rsidR="0074076D" w:rsidRDefault="0074076D" w:rsidP="00F53093">
      <w:pPr>
        <w:spacing w:before="0" w:after="0" w:line="240" w:lineRule="auto"/>
      </w:pPr>
      <w:r>
        <w:separator/>
      </w:r>
    </w:p>
  </w:footnote>
  <w:footnote w:type="continuationSeparator" w:id="0">
    <w:p w14:paraId="0964CBB4" w14:textId="77777777" w:rsidR="0074076D" w:rsidRDefault="0074076D" w:rsidP="00F5309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19964" w14:textId="77777777" w:rsidR="00A66C9E" w:rsidRDefault="00F53093" w:rsidP="00A66C9E">
    <w:pPr>
      <w:pStyle w:val="Header"/>
      <w:jc w:val="right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2ABAF625" wp14:editId="6B637D0B">
          <wp:simplePos x="0" y="0"/>
          <wp:positionH relativeFrom="margin">
            <wp:posOffset>149225</wp:posOffset>
          </wp:positionH>
          <wp:positionV relativeFrom="margin">
            <wp:posOffset>-958215</wp:posOffset>
          </wp:positionV>
          <wp:extent cx="790575" cy="714375"/>
          <wp:effectExtent l="0" t="0" r="9525" b="9525"/>
          <wp:wrapSquare wrapText="bothSides"/>
          <wp:docPr id="3" name="Picture 2" descr="TDS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A764F5F" w14:textId="77777777" w:rsidR="00A66C9E" w:rsidRPr="00A66C9E" w:rsidRDefault="00F53093" w:rsidP="00A66C9E">
    <w:pPr>
      <w:pStyle w:val="Header"/>
      <w:jc w:val="right"/>
      <w:rPr>
        <w:color w:val="2F5496" w:themeColor="accent1" w:themeShade="BF"/>
        <w:sz w:val="36"/>
        <w:szCs w:val="36"/>
      </w:rPr>
    </w:pPr>
    <w:r w:rsidRPr="00A66C9E">
      <w:rPr>
        <w:color w:val="2F5496" w:themeColor="accent1" w:themeShade="BF"/>
        <w:sz w:val="36"/>
        <w:szCs w:val="36"/>
      </w:rPr>
      <w:t>Community Advisory Committees</w:t>
    </w:r>
  </w:p>
  <w:p w14:paraId="67CFB245" w14:textId="77777777" w:rsidR="00A66C9E" w:rsidRDefault="00CC5889">
    <w:pPr>
      <w:pStyle w:val="Header"/>
    </w:pPr>
  </w:p>
  <w:p w14:paraId="25F6FB34" w14:textId="77777777" w:rsidR="00A66C9E" w:rsidRDefault="00CC58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63BE"/>
    <w:multiLevelType w:val="hybridMultilevel"/>
    <w:tmpl w:val="E2AC6600"/>
    <w:lvl w:ilvl="0" w:tplc="86864F3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A1D3C"/>
    <w:multiLevelType w:val="hybridMultilevel"/>
    <w:tmpl w:val="9AA4F692"/>
    <w:lvl w:ilvl="0" w:tplc="EA40298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145E3F"/>
    <w:multiLevelType w:val="hybridMultilevel"/>
    <w:tmpl w:val="3202F4C0"/>
    <w:lvl w:ilvl="0" w:tplc="677A2202">
      <w:start w:val="2022"/>
      <w:numFmt w:val="bullet"/>
      <w:lvlText w:val="-"/>
      <w:lvlJc w:val="left"/>
      <w:pPr>
        <w:ind w:left="72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93"/>
    <w:rsid w:val="00060156"/>
    <w:rsid w:val="0006240D"/>
    <w:rsid w:val="00097BE4"/>
    <w:rsid w:val="00123691"/>
    <w:rsid w:val="00145637"/>
    <w:rsid w:val="002114E5"/>
    <w:rsid w:val="002117F2"/>
    <w:rsid w:val="00283A82"/>
    <w:rsid w:val="002943CE"/>
    <w:rsid w:val="00301546"/>
    <w:rsid w:val="00315868"/>
    <w:rsid w:val="004031F4"/>
    <w:rsid w:val="0044177D"/>
    <w:rsid w:val="00556F56"/>
    <w:rsid w:val="005831D7"/>
    <w:rsid w:val="00606048"/>
    <w:rsid w:val="00731D6C"/>
    <w:rsid w:val="00733FEB"/>
    <w:rsid w:val="0074076D"/>
    <w:rsid w:val="0077526D"/>
    <w:rsid w:val="007822A0"/>
    <w:rsid w:val="007A054A"/>
    <w:rsid w:val="007F6481"/>
    <w:rsid w:val="00803F85"/>
    <w:rsid w:val="00846ABA"/>
    <w:rsid w:val="00890987"/>
    <w:rsid w:val="00896BA5"/>
    <w:rsid w:val="008F0144"/>
    <w:rsid w:val="00924A90"/>
    <w:rsid w:val="009C5DBB"/>
    <w:rsid w:val="00A33192"/>
    <w:rsid w:val="00A66113"/>
    <w:rsid w:val="00A862A9"/>
    <w:rsid w:val="00B13E13"/>
    <w:rsid w:val="00B705BE"/>
    <w:rsid w:val="00BA24B3"/>
    <w:rsid w:val="00C1429C"/>
    <w:rsid w:val="00C57DEA"/>
    <w:rsid w:val="00C963C9"/>
    <w:rsid w:val="00CC79D5"/>
    <w:rsid w:val="00D60995"/>
    <w:rsid w:val="00E8702D"/>
    <w:rsid w:val="00EA3547"/>
    <w:rsid w:val="00EC7570"/>
    <w:rsid w:val="00F53093"/>
    <w:rsid w:val="00F5384A"/>
    <w:rsid w:val="00F70D5B"/>
    <w:rsid w:val="00FC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AE0E6"/>
  <w15:chartTrackingRefBased/>
  <w15:docId w15:val="{23A07841-7E4B-4D0D-9378-50E84E5F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093"/>
    <w:pPr>
      <w:widowControl w:val="0"/>
      <w:autoSpaceDE w:val="0"/>
      <w:autoSpaceDN w:val="0"/>
      <w:spacing w:before="120" w:after="120" w:line="288" w:lineRule="auto"/>
    </w:pPr>
    <w:rPr>
      <w:rFonts w:ascii="Arial" w:eastAsia="Myriad Pro" w:hAnsi="Arial" w:cs="Myriad Pro"/>
      <w:sz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3093"/>
    <w:pPr>
      <w:keepNext/>
      <w:keepLines/>
      <w:spacing w:before="240"/>
      <w:outlineLvl w:val="0"/>
    </w:pPr>
    <w:rPr>
      <w:rFonts w:eastAsia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53093"/>
    <w:pPr>
      <w:keepNext/>
      <w:keepLines/>
      <w:widowControl/>
      <w:shd w:val="clear" w:color="auto" w:fill="FFFFFF" w:themeFill="background1"/>
      <w:autoSpaceDE/>
      <w:autoSpaceDN/>
      <w:spacing w:before="200"/>
      <w:ind w:left="450" w:hanging="360"/>
      <w:outlineLvl w:val="1"/>
    </w:pPr>
    <w:rPr>
      <w:rFonts w:eastAsiaTheme="majorEastAsia" w:cstheme="majorBidi"/>
      <w:b/>
      <w:bCs/>
      <w:sz w:val="28"/>
      <w:szCs w:val="26"/>
      <w:lang w:val="en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093"/>
    <w:rPr>
      <w:rFonts w:ascii="Arial" w:eastAsia="Arial" w:hAnsi="Arial" w:cstheme="majorBid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53093"/>
    <w:rPr>
      <w:rFonts w:ascii="Arial" w:eastAsiaTheme="majorEastAsia" w:hAnsi="Arial" w:cstheme="majorBidi"/>
      <w:b/>
      <w:bCs/>
      <w:sz w:val="28"/>
      <w:szCs w:val="26"/>
      <w:shd w:val="clear" w:color="auto" w:fill="FFFFFF" w:themeFill="background1"/>
      <w:lang w:val="en" w:eastAsia="en-CA"/>
    </w:rPr>
  </w:style>
  <w:style w:type="paragraph" w:styleId="ListParagraph">
    <w:name w:val="List Paragraph"/>
    <w:basedOn w:val="Normal"/>
    <w:autoRedefine/>
    <w:uiPriority w:val="1"/>
    <w:qFormat/>
    <w:rsid w:val="00731D6C"/>
    <w:pPr>
      <w:numPr>
        <w:numId w:val="3"/>
      </w:numPr>
      <w:spacing w:before="0" w:after="40" w:line="276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F5309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093"/>
    <w:rPr>
      <w:rFonts w:ascii="Arial" w:eastAsia="Myriad Pro" w:hAnsi="Arial" w:cs="Myriad Pro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309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093"/>
    <w:rPr>
      <w:rFonts w:ascii="Arial" w:eastAsia="Myriad Pro" w:hAnsi="Arial" w:cs="Myriad Pro"/>
      <w:sz w:val="24"/>
      <w:lang w:val="en-US"/>
    </w:rPr>
  </w:style>
  <w:style w:type="table" w:styleId="TableGrid">
    <w:name w:val="Table Grid"/>
    <w:basedOn w:val="TableNormal"/>
    <w:uiPriority w:val="59"/>
    <w:rsid w:val="00F53093"/>
    <w:pPr>
      <w:spacing w:after="0" w:line="240" w:lineRule="auto"/>
    </w:pPr>
    <w:rPr>
      <w:rFonts w:eastAsia="Myriad Pro"/>
      <w:lang w:val="en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3093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53093"/>
    <w:pPr>
      <w:widowControl/>
      <w:autoSpaceDE/>
      <w:autoSpaceDN/>
      <w:spacing w:before="0" w:after="0" w:line="240" w:lineRule="auto"/>
    </w:pPr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F53093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F53093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097BE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66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1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113"/>
    <w:rPr>
      <w:rFonts w:ascii="Arial" w:eastAsia="Myriad Pro" w:hAnsi="Arial" w:cs="Myriad Pro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113"/>
    <w:rPr>
      <w:rFonts w:ascii="Arial" w:eastAsia="Myriad Pro" w:hAnsi="Arial" w:cs="Myriad Pro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tario-sea.org/GED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cofairtoronto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4DB80-A61E-41F7-BF8D-BA9CB7CC2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Kokinakis, Mary</dc:creator>
  <cp:keywords/>
  <dc:description/>
  <cp:lastModifiedBy>Kokinakis, Mary</cp:lastModifiedBy>
  <cp:revision>2</cp:revision>
  <dcterms:created xsi:type="dcterms:W3CDTF">2023-01-31T17:15:00Z</dcterms:created>
  <dcterms:modified xsi:type="dcterms:W3CDTF">2023-01-31T17:15:00Z</dcterms:modified>
</cp:coreProperties>
</file>