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A8F3" w14:textId="1DEB8F7C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4A74FE">
        <w:t xml:space="preserve">Inner City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4A74FE">
        <w:t>IC</w:t>
      </w:r>
      <w:r w:rsidR="00BF4A39">
        <w:t>CAC)</w:t>
      </w:r>
    </w:p>
    <w:p w14:paraId="6C0043F2" w14:textId="15D05EA8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E576B8">
        <w:rPr>
          <w:rFonts w:eastAsia="Arial" w:cs="Arial"/>
          <w:b/>
          <w:szCs w:val="24"/>
        </w:rPr>
        <w:t>19</w:t>
      </w:r>
      <w:r w:rsidR="002D38C8">
        <w:rPr>
          <w:rFonts w:eastAsia="Arial" w:cs="Arial"/>
          <w:b/>
          <w:szCs w:val="24"/>
        </w:rPr>
        <w:t xml:space="preserve"> </w:t>
      </w:r>
      <w:r w:rsidR="00E576B8">
        <w:rPr>
          <w:rFonts w:eastAsia="Arial" w:cs="Arial"/>
          <w:b/>
          <w:szCs w:val="24"/>
        </w:rPr>
        <w:t xml:space="preserve">January </w:t>
      </w:r>
      <w:r w:rsidR="00BE196A">
        <w:rPr>
          <w:rFonts w:eastAsia="Arial" w:cs="Arial"/>
          <w:b/>
          <w:szCs w:val="24"/>
        </w:rPr>
        <w:t>202</w:t>
      </w:r>
      <w:r w:rsidR="00E576B8">
        <w:rPr>
          <w:rFonts w:eastAsia="Arial" w:cs="Arial"/>
          <w:b/>
          <w:szCs w:val="24"/>
        </w:rPr>
        <w:t>3</w:t>
      </w:r>
    </w:p>
    <w:p w14:paraId="613B9AAA" w14:textId="77777777" w:rsidR="009319DA" w:rsidRDefault="00D87A8D" w:rsidP="009319DA">
      <w:r>
        <w:t>Notes</w:t>
      </w:r>
    </w:p>
    <w:p w14:paraId="46A9606C" w14:textId="77777777" w:rsidR="009319DA" w:rsidRDefault="009319DA" w:rsidP="002B02AD">
      <w:pPr>
        <w:pStyle w:val="Heading2"/>
        <w:pBdr>
          <w:top w:val="single" w:sz="4" w:space="1" w:color="auto"/>
        </w:pBdr>
      </w:pPr>
      <w:r w:rsidRPr="009319DA">
        <w:t>Attendance</w:t>
      </w:r>
      <w:r w:rsidR="002B02AD">
        <w:t>:</w:t>
      </w:r>
      <w:r w:rsidRPr="009319DA">
        <w:t xml:space="preserve"> via Zoom:</w:t>
      </w:r>
    </w:p>
    <w:p w14:paraId="6CDB932D" w14:textId="77777777" w:rsidR="00E576B8" w:rsidRDefault="00E576B8" w:rsidP="00130B3E">
      <w:r>
        <w:t xml:space="preserve">Trustee Alexis Dawson, Ward 9; </w:t>
      </w:r>
      <w:r w:rsidRPr="00FE0C8E">
        <w:t>Omar Khan</w:t>
      </w:r>
      <w:r>
        <w:t xml:space="preserve">, Community Member; Trustee Matias De Dovitiis, Ward 4; Cherie Mordecai Steer, Community Member; Robert Spencer, Community Member; </w:t>
      </w:r>
      <w:r w:rsidRPr="00FE0C8E">
        <w:t xml:space="preserve">Crystal Stewart, </w:t>
      </w:r>
      <w:r>
        <w:t>Community Member;</w:t>
      </w:r>
      <w:r w:rsidRPr="003D2378">
        <w:t xml:space="preserve"> michael kerr, Colour of Poverty, Colour of Change</w:t>
      </w:r>
      <w:r w:rsidRPr="00FE0C8E">
        <w:t>;</w:t>
      </w:r>
      <w:r>
        <w:t xml:space="preserve"> </w:t>
      </w:r>
      <w:r w:rsidRPr="00FE0C8E">
        <w:t>Wendy Hernandez, The Neighbourhood Organization;</w:t>
      </w:r>
      <w:r>
        <w:t xml:space="preserve"> </w:t>
      </w:r>
      <w:r w:rsidRPr="00FE0C8E">
        <w:t>Laurie Green, St. Michael’s Hospital;</w:t>
      </w:r>
      <w:r>
        <w:t xml:space="preserve"> </w:t>
      </w:r>
      <w:r w:rsidRPr="003D2378">
        <w:t>Sejal Patel, Toronto Metropolitan University; Vicky Tourkolias, Toronto Public Library</w:t>
      </w:r>
      <w:r>
        <w:t>;</w:t>
      </w:r>
    </w:p>
    <w:p w14:paraId="0CEAE35E" w14:textId="1A79FEEA" w:rsidR="00887BE8" w:rsidRDefault="002B02AD" w:rsidP="00E576B8">
      <w:pPr>
        <w:rPr>
          <w:rFonts w:cs="Arial"/>
          <w:szCs w:val="24"/>
        </w:rPr>
      </w:pPr>
      <w:r>
        <w:t xml:space="preserve">Also present were: </w:t>
      </w:r>
      <w:r w:rsidR="00BF54B1" w:rsidRPr="00367A5B">
        <w:rPr>
          <w:rFonts w:cs="Arial"/>
          <w:szCs w:val="24"/>
        </w:rPr>
        <w:t>Ricardo Francis, Community Support Worker LC</w:t>
      </w:r>
      <w:r w:rsidR="00E576B8">
        <w:rPr>
          <w:rFonts w:cs="Arial"/>
          <w:szCs w:val="24"/>
        </w:rPr>
        <w:t xml:space="preserve"> </w:t>
      </w:r>
      <w:r w:rsidR="00BF54B1" w:rsidRPr="00367A5B">
        <w:rPr>
          <w:rFonts w:cs="Arial"/>
          <w:szCs w:val="24"/>
        </w:rPr>
        <w:t xml:space="preserve">1; </w:t>
      </w:r>
      <w:r w:rsidR="00367A5B" w:rsidRPr="00367A5B">
        <w:rPr>
          <w:rFonts w:cs="Arial"/>
          <w:szCs w:val="24"/>
        </w:rPr>
        <w:t>Omar Omar, Community Support Worker LC</w:t>
      </w:r>
      <w:r w:rsidR="00E576B8">
        <w:rPr>
          <w:rFonts w:cs="Arial"/>
          <w:szCs w:val="24"/>
        </w:rPr>
        <w:t xml:space="preserve"> </w:t>
      </w:r>
      <w:r w:rsidR="00367A5B" w:rsidRPr="00367A5B">
        <w:rPr>
          <w:rFonts w:cs="Arial"/>
          <w:szCs w:val="24"/>
        </w:rPr>
        <w:t xml:space="preserve">2; </w:t>
      </w:r>
      <w:r w:rsidR="00E576B8" w:rsidRPr="00E576B8">
        <w:rPr>
          <w:rFonts w:cs="Arial"/>
          <w:szCs w:val="24"/>
        </w:rPr>
        <w:t>Esthela Cuenca</w:t>
      </w:r>
      <w:r w:rsidR="00E576B8">
        <w:rPr>
          <w:rFonts w:cs="Arial"/>
          <w:szCs w:val="24"/>
        </w:rPr>
        <w:t xml:space="preserve">, Community Support Worker LC 2; </w:t>
      </w:r>
      <w:r w:rsidR="00E576B8" w:rsidRPr="00E576B8">
        <w:rPr>
          <w:rFonts w:cs="Arial"/>
          <w:szCs w:val="24"/>
        </w:rPr>
        <w:t>Nura Aman</w:t>
      </w:r>
      <w:r w:rsidR="00E576B8">
        <w:rPr>
          <w:rFonts w:cs="Arial"/>
          <w:szCs w:val="24"/>
        </w:rPr>
        <w:t>, Community Support Worker LC 4; Craig Snider, Executive Officer, Business Services</w:t>
      </w:r>
      <w:r w:rsidR="00367A5B" w:rsidRPr="00367A5B">
        <w:t>;</w:t>
      </w:r>
      <w:r w:rsidR="00367A5B" w:rsidRPr="00367A5B">
        <w:rPr>
          <w:rFonts w:cs="Arial"/>
          <w:szCs w:val="24"/>
        </w:rPr>
        <w:t xml:space="preserve"> </w:t>
      </w:r>
      <w:r w:rsidR="00E576B8">
        <w:rPr>
          <w:rFonts w:cs="Arial"/>
          <w:szCs w:val="24"/>
        </w:rPr>
        <w:t xml:space="preserve">Karen Murray, System Superintendent, </w:t>
      </w:r>
      <w:r w:rsidR="00E576B8" w:rsidRPr="001F32D1">
        <w:rPr>
          <w:rFonts w:cs="Arial"/>
          <w:szCs w:val="24"/>
        </w:rPr>
        <w:t>Equity, Anti-Racism, Anti-Oppr</w:t>
      </w:r>
      <w:r w:rsidR="00E576B8">
        <w:rPr>
          <w:rFonts w:cs="Arial"/>
          <w:szCs w:val="24"/>
        </w:rPr>
        <w:t>ession and Early Years; Stephanie Fearon, Coordinator, M</w:t>
      </w:r>
      <w:r w:rsidR="00E576B8" w:rsidRPr="00F71C3E">
        <w:rPr>
          <w:rFonts w:cs="Arial"/>
          <w:szCs w:val="24"/>
        </w:rPr>
        <w:t xml:space="preserve">odel </w:t>
      </w:r>
      <w:r w:rsidR="00E576B8">
        <w:rPr>
          <w:rFonts w:cs="Arial"/>
          <w:szCs w:val="24"/>
        </w:rPr>
        <w:t>S</w:t>
      </w:r>
      <w:r w:rsidR="00E576B8" w:rsidRPr="00F71C3E">
        <w:rPr>
          <w:rFonts w:cs="Arial"/>
          <w:szCs w:val="24"/>
        </w:rPr>
        <w:t xml:space="preserve">chools for </w:t>
      </w:r>
      <w:r w:rsidR="00E576B8">
        <w:rPr>
          <w:rFonts w:cs="Arial"/>
          <w:szCs w:val="24"/>
        </w:rPr>
        <w:t>I</w:t>
      </w:r>
      <w:r w:rsidR="00E576B8" w:rsidRPr="00F71C3E">
        <w:rPr>
          <w:rFonts w:cs="Arial"/>
          <w:szCs w:val="24"/>
        </w:rPr>
        <w:t xml:space="preserve">nner </w:t>
      </w:r>
      <w:r w:rsidR="00E576B8">
        <w:rPr>
          <w:rFonts w:cs="Arial"/>
          <w:szCs w:val="24"/>
        </w:rPr>
        <w:t>C</w:t>
      </w:r>
      <w:r w:rsidR="00E576B8" w:rsidRPr="00F71C3E">
        <w:rPr>
          <w:rFonts w:cs="Arial"/>
          <w:szCs w:val="24"/>
        </w:rPr>
        <w:t>ities</w:t>
      </w:r>
      <w:r w:rsidR="00E576B8">
        <w:rPr>
          <w:rFonts w:cs="Arial"/>
          <w:szCs w:val="24"/>
        </w:rPr>
        <w:t xml:space="preserve"> / </w:t>
      </w:r>
      <w:r w:rsidR="00E576B8" w:rsidRPr="00F71C3E">
        <w:rPr>
          <w:rFonts w:cs="Arial"/>
          <w:szCs w:val="24"/>
        </w:rPr>
        <w:t xml:space="preserve">Equity, Anti-Racism </w:t>
      </w:r>
      <w:r w:rsidR="00E576B8">
        <w:rPr>
          <w:rFonts w:cs="Arial"/>
          <w:szCs w:val="24"/>
        </w:rPr>
        <w:t>and</w:t>
      </w:r>
      <w:r w:rsidR="00E576B8" w:rsidRPr="00F71C3E">
        <w:rPr>
          <w:rFonts w:cs="Arial"/>
          <w:szCs w:val="24"/>
        </w:rPr>
        <w:t xml:space="preserve"> Anti-Oppression</w:t>
      </w:r>
      <w:r w:rsidR="00E576B8">
        <w:rPr>
          <w:rFonts w:cs="Arial"/>
          <w:szCs w:val="24"/>
        </w:rPr>
        <w:t>;</w:t>
      </w:r>
      <w:r w:rsidR="00E576B8" w:rsidRPr="00367A5B">
        <w:rPr>
          <w:rFonts w:cs="Arial"/>
          <w:szCs w:val="24"/>
        </w:rPr>
        <w:t xml:space="preserve"> </w:t>
      </w:r>
      <w:r w:rsidR="00860468" w:rsidRPr="00367A5B">
        <w:rPr>
          <w:rFonts w:cs="Arial"/>
          <w:szCs w:val="24"/>
        </w:rPr>
        <w:t>Lynn Strangway</w:t>
      </w:r>
      <w:r w:rsidR="00887BE8" w:rsidRPr="00367A5B">
        <w:rPr>
          <w:rFonts w:cs="Arial"/>
          <w:szCs w:val="24"/>
        </w:rPr>
        <w:t>, Executive Superintendent LC</w:t>
      </w:r>
      <w:r w:rsidR="00E576B8">
        <w:rPr>
          <w:rFonts w:cs="Arial"/>
          <w:szCs w:val="24"/>
        </w:rPr>
        <w:t xml:space="preserve"> </w:t>
      </w:r>
      <w:r w:rsidR="00367A5B" w:rsidRPr="00367A5B">
        <w:rPr>
          <w:rFonts w:cs="Arial"/>
          <w:szCs w:val="24"/>
        </w:rPr>
        <w:t>3; Jack Nigro, Executive Superintendent LC</w:t>
      </w:r>
      <w:r w:rsidR="00E576B8">
        <w:rPr>
          <w:rFonts w:cs="Arial"/>
          <w:szCs w:val="24"/>
        </w:rPr>
        <w:t xml:space="preserve"> </w:t>
      </w:r>
      <w:r w:rsidR="00367A5B" w:rsidRPr="00367A5B">
        <w:rPr>
          <w:rFonts w:cs="Arial"/>
          <w:szCs w:val="24"/>
        </w:rPr>
        <w:t>2</w:t>
      </w:r>
    </w:p>
    <w:p w14:paraId="118A62D2" w14:textId="1E81789A" w:rsidR="00E576B8" w:rsidRDefault="002B02AD" w:rsidP="00E576B8">
      <w:pPr>
        <w:rPr>
          <w:rFonts w:cs="Arial"/>
          <w:szCs w:val="24"/>
        </w:rPr>
      </w:pPr>
      <w:r>
        <w:t>The following participated by electronic means:</w:t>
      </w:r>
      <w:r w:rsidR="002E553D">
        <w:t xml:space="preserve"> </w:t>
      </w:r>
      <w:r w:rsidR="00E576B8">
        <w:t xml:space="preserve">Trustee Alexis Dawson, Ward 9; </w:t>
      </w:r>
      <w:r w:rsidR="00E576B8" w:rsidRPr="00FE0C8E">
        <w:t>Omar Khan</w:t>
      </w:r>
      <w:r w:rsidR="00E576B8">
        <w:t xml:space="preserve">, Community Member; Trustee Matias De Dovitiis, Ward 4; Cherie Mordecai Steer, Community Member; Robert Spencer, Community Member; </w:t>
      </w:r>
      <w:r w:rsidR="00E576B8" w:rsidRPr="00FE0C8E">
        <w:t xml:space="preserve">Crystal Stewart, </w:t>
      </w:r>
      <w:r w:rsidR="00E576B8">
        <w:t>Community Member;</w:t>
      </w:r>
      <w:r w:rsidR="00E576B8" w:rsidRPr="003D2378">
        <w:t xml:space="preserve"> michael kerr, Colour of Poverty, Colour of Change</w:t>
      </w:r>
      <w:r w:rsidR="00E576B8" w:rsidRPr="00FE0C8E">
        <w:t>;</w:t>
      </w:r>
      <w:r w:rsidR="00E576B8">
        <w:t xml:space="preserve"> </w:t>
      </w:r>
      <w:r w:rsidR="00E576B8" w:rsidRPr="00FE0C8E">
        <w:t>Wendy Hernandez, The Neighbourhood Organization;</w:t>
      </w:r>
      <w:r w:rsidR="00E576B8">
        <w:t xml:space="preserve"> </w:t>
      </w:r>
      <w:r w:rsidR="00E576B8" w:rsidRPr="00FE0C8E">
        <w:t>Laurie Green, St. Michael’s Hospital;</w:t>
      </w:r>
      <w:r w:rsidR="00E576B8">
        <w:t xml:space="preserve"> </w:t>
      </w:r>
      <w:r w:rsidR="00E576B8" w:rsidRPr="003D2378">
        <w:t>Sejal Patel, Toronto Metropolitan University; Vicky Tourkolias, Toronto Public Library</w:t>
      </w:r>
      <w:r w:rsidR="00E576B8">
        <w:t xml:space="preserve">; </w:t>
      </w:r>
      <w:r w:rsidR="00E576B8" w:rsidRPr="00367A5B">
        <w:rPr>
          <w:rFonts w:cs="Arial"/>
          <w:szCs w:val="24"/>
        </w:rPr>
        <w:t>Ricardo Francis, Community Support Worker LC</w:t>
      </w:r>
      <w:r w:rsidR="00E576B8">
        <w:rPr>
          <w:rFonts w:cs="Arial"/>
          <w:szCs w:val="24"/>
        </w:rPr>
        <w:t xml:space="preserve"> </w:t>
      </w:r>
      <w:r w:rsidR="00E576B8" w:rsidRPr="00367A5B">
        <w:rPr>
          <w:rFonts w:cs="Arial"/>
          <w:szCs w:val="24"/>
        </w:rPr>
        <w:t>1; Omar Omar, Community Support Worker LC</w:t>
      </w:r>
      <w:r w:rsidR="00E576B8">
        <w:rPr>
          <w:rFonts w:cs="Arial"/>
          <w:szCs w:val="24"/>
        </w:rPr>
        <w:t xml:space="preserve"> </w:t>
      </w:r>
      <w:r w:rsidR="00E576B8" w:rsidRPr="00367A5B">
        <w:rPr>
          <w:rFonts w:cs="Arial"/>
          <w:szCs w:val="24"/>
        </w:rPr>
        <w:t xml:space="preserve">2; </w:t>
      </w:r>
      <w:r w:rsidR="00E576B8" w:rsidRPr="00E576B8">
        <w:rPr>
          <w:rFonts w:cs="Arial"/>
          <w:szCs w:val="24"/>
        </w:rPr>
        <w:t>Esthela Cuenca</w:t>
      </w:r>
      <w:r w:rsidR="00E576B8">
        <w:rPr>
          <w:rFonts w:cs="Arial"/>
          <w:szCs w:val="24"/>
        </w:rPr>
        <w:t xml:space="preserve">, Community Support Worker LC 2; </w:t>
      </w:r>
      <w:r w:rsidR="00E576B8" w:rsidRPr="00E576B8">
        <w:rPr>
          <w:rFonts w:cs="Arial"/>
          <w:szCs w:val="24"/>
        </w:rPr>
        <w:t>Nura Aman</w:t>
      </w:r>
      <w:r w:rsidR="00E576B8">
        <w:rPr>
          <w:rFonts w:cs="Arial"/>
          <w:szCs w:val="24"/>
        </w:rPr>
        <w:t>, Community Support Worker LC 4; Craig Snider, Executive Officer, Business Services</w:t>
      </w:r>
      <w:r w:rsidR="00E576B8" w:rsidRPr="00367A5B">
        <w:t>;</w:t>
      </w:r>
      <w:r w:rsidR="00E576B8" w:rsidRPr="00367A5B">
        <w:rPr>
          <w:rFonts w:cs="Arial"/>
          <w:szCs w:val="24"/>
        </w:rPr>
        <w:t xml:space="preserve"> </w:t>
      </w:r>
      <w:r w:rsidR="00E576B8">
        <w:rPr>
          <w:rFonts w:cs="Arial"/>
          <w:szCs w:val="24"/>
        </w:rPr>
        <w:t xml:space="preserve">Karen Murray, System Superintendent, </w:t>
      </w:r>
      <w:r w:rsidR="00E576B8" w:rsidRPr="001F32D1">
        <w:rPr>
          <w:rFonts w:cs="Arial"/>
          <w:szCs w:val="24"/>
        </w:rPr>
        <w:t>Equity, Anti-Racism, Anti-Oppr</w:t>
      </w:r>
      <w:r w:rsidR="00E576B8">
        <w:rPr>
          <w:rFonts w:cs="Arial"/>
          <w:szCs w:val="24"/>
        </w:rPr>
        <w:t>ession and Early Years; Stephanie Fearon, Coordinator, M</w:t>
      </w:r>
      <w:r w:rsidR="00E576B8" w:rsidRPr="00F71C3E">
        <w:rPr>
          <w:rFonts w:cs="Arial"/>
          <w:szCs w:val="24"/>
        </w:rPr>
        <w:t xml:space="preserve">odel </w:t>
      </w:r>
      <w:r w:rsidR="00E576B8">
        <w:rPr>
          <w:rFonts w:cs="Arial"/>
          <w:szCs w:val="24"/>
        </w:rPr>
        <w:t>S</w:t>
      </w:r>
      <w:r w:rsidR="00E576B8" w:rsidRPr="00F71C3E">
        <w:rPr>
          <w:rFonts w:cs="Arial"/>
          <w:szCs w:val="24"/>
        </w:rPr>
        <w:t xml:space="preserve">chools for </w:t>
      </w:r>
      <w:r w:rsidR="00E576B8">
        <w:rPr>
          <w:rFonts w:cs="Arial"/>
          <w:szCs w:val="24"/>
        </w:rPr>
        <w:t>I</w:t>
      </w:r>
      <w:r w:rsidR="00E576B8" w:rsidRPr="00F71C3E">
        <w:rPr>
          <w:rFonts w:cs="Arial"/>
          <w:szCs w:val="24"/>
        </w:rPr>
        <w:t xml:space="preserve">nner </w:t>
      </w:r>
      <w:r w:rsidR="00E576B8">
        <w:rPr>
          <w:rFonts w:cs="Arial"/>
          <w:szCs w:val="24"/>
        </w:rPr>
        <w:t>C</w:t>
      </w:r>
      <w:r w:rsidR="00E576B8" w:rsidRPr="00F71C3E">
        <w:rPr>
          <w:rFonts w:cs="Arial"/>
          <w:szCs w:val="24"/>
        </w:rPr>
        <w:t>ities</w:t>
      </w:r>
      <w:r w:rsidR="00E576B8">
        <w:rPr>
          <w:rFonts w:cs="Arial"/>
          <w:szCs w:val="24"/>
        </w:rPr>
        <w:t xml:space="preserve"> / </w:t>
      </w:r>
      <w:r w:rsidR="00E576B8" w:rsidRPr="00F71C3E">
        <w:rPr>
          <w:rFonts w:cs="Arial"/>
          <w:szCs w:val="24"/>
        </w:rPr>
        <w:t xml:space="preserve">Equity, Anti-Racism </w:t>
      </w:r>
      <w:r w:rsidR="00E576B8">
        <w:rPr>
          <w:rFonts w:cs="Arial"/>
          <w:szCs w:val="24"/>
        </w:rPr>
        <w:t>and</w:t>
      </w:r>
      <w:r w:rsidR="00E576B8" w:rsidRPr="00F71C3E">
        <w:rPr>
          <w:rFonts w:cs="Arial"/>
          <w:szCs w:val="24"/>
        </w:rPr>
        <w:t xml:space="preserve"> Anti-Oppression</w:t>
      </w:r>
      <w:r w:rsidR="00E576B8">
        <w:rPr>
          <w:rFonts w:cs="Arial"/>
          <w:szCs w:val="24"/>
        </w:rPr>
        <w:t>;</w:t>
      </w:r>
      <w:r w:rsidR="00E576B8" w:rsidRPr="00367A5B">
        <w:rPr>
          <w:rFonts w:cs="Arial"/>
          <w:szCs w:val="24"/>
        </w:rPr>
        <w:t xml:space="preserve"> Lynn Strangway, Executive Superintendent LC</w:t>
      </w:r>
      <w:r w:rsidR="00E576B8">
        <w:rPr>
          <w:rFonts w:cs="Arial"/>
          <w:szCs w:val="24"/>
        </w:rPr>
        <w:t xml:space="preserve"> </w:t>
      </w:r>
      <w:r w:rsidR="00E576B8" w:rsidRPr="00367A5B">
        <w:rPr>
          <w:rFonts w:cs="Arial"/>
          <w:szCs w:val="24"/>
        </w:rPr>
        <w:t>3; Jack Nigro, Executive Superintendent LC</w:t>
      </w:r>
      <w:r w:rsidR="00E576B8">
        <w:rPr>
          <w:rFonts w:cs="Arial"/>
          <w:szCs w:val="24"/>
        </w:rPr>
        <w:t xml:space="preserve"> </w:t>
      </w:r>
      <w:r w:rsidR="00E576B8" w:rsidRPr="00367A5B">
        <w:rPr>
          <w:rFonts w:cs="Arial"/>
          <w:szCs w:val="24"/>
        </w:rPr>
        <w:t>2</w:t>
      </w:r>
    </w:p>
    <w:p w14:paraId="2B00B438" w14:textId="04FDD188" w:rsidR="00574014" w:rsidRDefault="00574014" w:rsidP="00E576B8">
      <w:pPr>
        <w:rPr>
          <w:rFonts w:cs="Arial"/>
          <w:szCs w:val="24"/>
        </w:rPr>
      </w:pPr>
    </w:p>
    <w:p w14:paraId="0816BD95" w14:textId="77777777" w:rsidR="009319DA" w:rsidRPr="009319DA" w:rsidRDefault="009319DA" w:rsidP="004F51F7">
      <w:pPr>
        <w:pStyle w:val="Heading2"/>
      </w:pPr>
      <w:r w:rsidRPr="009319DA">
        <w:lastRenderedPageBreak/>
        <w:t>Regrets:</w:t>
      </w:r>
    </w:p>
    <w:p w14:paraId="6B73BA0B" w14:textId="6118CB8B" w:rsidR="009319DA" w:rsidRDefault="00360280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</w:rPr>
      </w:pPr>
      <w:r w:rsidRPr="00360280">
        <w:rPr>
          <w:rFonts w:cs="Arial"/>
          <w:color w:val="000000"/>
          <w:szCs w:val="24"/>
        </w:rPr>
        <w:t xml:space="preserve">Ayan Kailie, </w:t>
      </w:r>
      <w:r w:rsidR="009007D0">
        <w:rPr>
          <w:rFonts w:cs="Arial"/>
          <w:color w:val="000000"/>
          <w:szCs w:val="24"/>
        </w:rPr>
        <w:t>Parent</w:t>
      </w:r>
      <w:r w:rsidRPr="00360280">
        <w:rPr>
          <w:rFonts w:cs="Arial"/>
          <w:color w:val="000000"/>
          <w:szCs w:val="24"/>
        </w:rPr>
        <w:t xml:space="preserve">; </w:t>
      </w:r>
      <w:r w:rsidR="00E576B8">
        <w:rPr>
          <w:rFonts w:cs="Arial"/>
          <w:color w:val="000000"/>
          <w:szCs w:val="24"/>
        </w:rPr>
        <w:t xml:space="preserve">Ingrid Palmer, Parent; </w:t>
      </w:r>
      <w:r w:rsidRPr="00360280">
        <w:rPr>
          <w:rFonts w:cs="Arial"/>
          <w:color w:val="000000"/>
          <w:szCs w:val="24"/>
        </w:rPr>
        <w:t>Anna Kay Brown, Jane Finch Education Action Group; Josette Holness, City of Toronto; Farhana Jogiat, Catholic Crosscultural Services</w:t>
      </w:r>
    </w:p>
    <w:tbl>
      <w:tblPr>
        <w:tblStyle w:val="TableGrid"/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3964"/>
        <w:gridCol w:w="7088"/>
        <w:gridCol w:w="3564"/>
      </w:tblGrid>
      <w:tr w:rsidR="009319DA" w14:paraId="11DFDABD" w14:textId="77777777" w:rsidTr="00F16FD2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51B52BAF" w14:textId="77777777" w:rsidR="009319DA" w:rsidRPr="000A7A1E" w:rsidRDefault="009319DA" w:rsidP="00F16FD2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E59C3CC" w14:textId="77777777" w:rsidR="009319DA" w:rsidRPr="009319DA" w:rsidRDefault="009319DA" w:rsidP="00F16FD2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3564" w:type="dxa"/>
            <w:shd w:val="clear" w:color="auto" w:fill="F2F2F2" w:themeFill="background1" w:themeFillShade="F2"/>
          </w:tcPr>
          <w:p w14:paraId="44B9402D" w14:textId="67D365F7" w:rsidR="009319DA" w:rsidRPr="009319DA" w:rsidRDefault="009319DA" w:rsidP="00F16FD2">
            <w:pPr>
              <w:rPr>
                <w:b/>
              </w:rPr>
            </w:pPr>
            <w:r w:rsidRPr="009319DA">
              <w:rPr>
                <w:b/>
              </w:rPr>
              <w:t>RECOMMENDATION/</w:t>
            </w:r>
            <w:r w:rsidR="004A74FE">
              <w:rPr>
                <w:b/>
              </w:rPr>
              <w:t xml:space="preserve"> </w:t>
            </w:r>
            <w:r w:rsidRPr="009319DA">
              <w:rPr>
                <w:b/>
              </w:rPr>
              <w:t>MOTION</w:t>
            </w:r>
          </w:p>
        </w:tc>
      </w:tr>
      <w:tr w:rsidR="002B02AD" w14:paraId="476BB86F" w14:textId="77777777" w:rsidTr="00F16FD2">
        <w:tc>
          <w:tcPr>
            <w:tcW w:w="3964" w:type="dxa"/>
          </w:tcPr>
          <w:p w14:paraId="53D736B6" w14:textId="77777777" w:rsidR="002B02AD" w:rsidRPr="000D3560" w:rsidRDefault="002B02AD" w:rsidP="00F16FD2">
            <w:r w:rsidRPr="000D3560">
              <w:t>Call to Order / Quorum</w:t>
            </w:r>
          </w:p>
        </w:tc>
        <w:tc>
          <w:tcPr>
            <w:tcW w:w="7088" w:type="dxa"/>
          </w:tcPr>
          <w:p w14:paraId="025ACAD9" w14:textId="56850D59" w:rsidR="002B02AD" w:rsidRPr="000861B3" w:rsidRDefault="005E11F9" w:rsidP="00F16FD2">
            <w:pPr>
              <w:ind w:left="360" w:hanging="360"/>
            </w:pPr>
            <w:r>
              <w:rPr>
                <w:rFonts w:cs="Arial"/>
                <w:szCs w:val="24"/>
              </w:rPr>
              <w:t xml:space="preserve">Meeting was called to order at </w:t>
            </w:r>
            <w:r w:rsidR="00752EC2">
              <w:rPr>
                <w:rFonts w:cs="Arial"/>
                <w:szCs w:val="24"/>
              </w:rPr>
              <w:t>6</w:t>
            </w:r>
            <w:r w:rsidR="008168FA">
              <w:rPr>
                <w:rFonts w:cs="Arial"/>
                <w:szCs w:val="24"/>
              </w:rPr>
              <w:t>:</w:t>
            </w:r>
            <w:r w:rsidR="00752EC2">
              <w:rPr>
                <w:rFonts w:cs="Arial"/>
                <w:szCs w:val="24"/>
              </w:rPr>
              <w:t>09</w:t>
            </w:r>
            <w:r w:rsidR="008168FA">
              <w:rPr>
                <w:rFonts w:cs="Arial"/>
                <w:szCs w:val="24"/>
              </w:rPr>
              <w:t xml:space="preserve"> </w:t>
            </w:r>
            <w:r w:rsidR="00360280">
              <w:rPr>
                <w:rFonts w:cs="Arial"/>
                <w:szCs w:val="24"/>
              </w:rPr>
              <w:t>a</w:t>
            </w:r>
            <w:r w:rsidR="002C746E">
              <w:rPr>
                <w:rFonts w:cs="Arial"/>
                <w:szCs w:val="24"/>
              </w:rPr>
              <w:t xml:space="preserve">.m. </w:t>
            </w:r>
            <w:r w:rsidR="0067227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564" w:type="dxa"/>
          </w:tcPr>
          <w:p w14:paraId="70249B6E" w14:textId="77777777" w:rsidR="002B02AD" w:rsidRPr="009319DA" w:rsidRDefault="002B02AD" w:rsidP="00F16FD2"/>
        </w:tc>
      </w:tr>
      <w:tr w:rsidR="005E11F9" w14:paraId="33C4EDFD" w14:textId="77777777" w:rsidTr="00F16FD2">
        <w:tc>
          <w:tcPr>
            <w:tcW w:w="3964" w:type="dxa"/>
          </w:tcPr>
          <w:p w14:paraId="0A8F5345" w14:textId="6A4F5DC7" w:rsidR="005E11F9" w:rsidRDefault="005E11F9" w:rsidP="00F16FD2">
            <w:r>
              <w:t>Welcome and Introductions o</w:t>
            </w:r>
            <w:r w:rsidR="00425541">
              <w:t>f</w:t>
            </w:r>
            <w:r>
              <w:t xml:space="preserve"> new and returning members.  Setting meeting norms</w:t>
            </w:r>
          </w:p>
        </w:tc>
        <w:tc>
          <w:tcPr>
            <w:tcW w:w="7088" w:type="dxa"/>
          </w:tcPr>
          <w:p w14:paraId="377A227B" w14:textId="7C944946" w:rsidR="005E11F9" w:rsidRPr="000861B3" w:rsidRDefault="005E11F9" w:rsidP="00F16FD2">
            <w:r w:rsidRPr="009B7D99">
              <w:rPr>
                <w:rFonts w:cs="Arial"/>
                <w:szCs w:val="24"/>
              </w:rPr>
              <w:t>Everyone was welcomed to the meeting</w:t>
            </w:r>
            <w:r>
              <w:rPr>
                <w:rFonts w:cs="Arial"/>
                <w:szCs w:val="24"/>
              </w:rPr>
              <w:t xml:space="preserve"> and introductions were made.</w:t>
            </w:r>
          </w:p>
        </w:tc>
        <w:tc>
          <w:tcPr>
            <w:tcW w:w="3564" w:type="dxa"/>
          </w:tcPr>
          <w:p w14:paraId="6389AD29" w14:textId="77777777" w:rsidR="005E11F9" w:rsidRPr="009319DA" w:rsidRDefault="005E11F9" w:rsidP="00F16FD2"/>
        </w:tc>
      </w:tr>
      <w:tr w:rsidR="005E11F9" w14:paraId="3CEEEFC6" w14:textId="77777777" w:rsidTr="00F16FD2">
        <w:tc>
          <w:tcPr>
            <w:tcW w:w="3964" w:type="dxa"/>
          </w:tcPr>
          <w:p w14:paraId="24EAD290" w14:textId="21AAD2C0" w:rsidR="005E11F9" w:rsidRPr="000A7A1E" w:rsidRDefault="005E11F9" w:rsidP="00F16FD2">
            <w:pPr>
              <w:rPr>
                <w:b/>
              </w:rPr>
            </w:pPr>
            <w:r w:rsidRPr="000D3560">
              <w:t>Approval of Agenda</w:t>
            </w:r>
          </w:p>
        </w:tc>
        <w:tc>
          <w:tcPr>
            <w:tcW w:w="7088" w:type="dxa"/>
          </w:tcPr>
          <w:p w14:paraId="5F9C9502" w14:textId="07161190" w:rsidR="00BA5FD3" w:rsidRPr="000861B3" w:rsidRDefault="001D1735" w:rsidP="00F16FD2">
            <w:r>
              <w:t>The agenda was approve</w:t>
            </w:r>
            <w:r w:rsidR="002C746E">
              <w:t>d</w:t>
            </w:r>
            <w:r w:rsidR="00836387">
              <w:t>.</w:t>
            </w:r>
          </w:p>
        </w:tc>
        <w:tc>
          <w:tcPr>
            <w:tcW w:w="3564" w:type="dxa"/>
          </w:tcPr>
          <w:p w14:paraId="150D5E7F" w14:textId="77777777" w:rsidR="005E11F9" w:rsidRPr="009319DA" w:rsidRDefault="005E11F9" w:rsidP="00F16FD2"/>
        </w:tc>
      </w:tr>
      <w:tr w:rsidR="00F01A76" w14:paraId="0E954920" w14:textId="77777777" w:rsidTr="00F16FD2">
        <w:tc>
          <w:tcPr>
            <w:tcW w:w="3964" w:type="dxa"/>
          </w:tcPr>
          <w:p w14:paraId="211A4889" w14:textId="196098C9" w:rsidR="00F01A76" w:rsidRPr="000D3560" w:rsidRDefault="00F01A76" w:rsidP="00F16FD2">
            <w:r w:rsidRPr="00EF2A6E">
              <w:t>Declarations of Possible Conflict</w:t>
            </w:r>
            <w:r w:rsidR="007011D6">
              <w:t>s</w:t>
            </w:r>
            <w:r w:rsidRPr="00EF2A6E">
              <w:t xml:space="preserve"> of Interest</w:t>
            </w:r>
          </w:p>
        </w:tc>
        <w:tc>
          <w:tcPr>
            <w:tcW w:w="7088" w:type="dxa"/>
          </w:tcPr>
          <w:p w14:paraId="085D6832" w14:textId="717B879B" w:rsidR="00F01A76" w:rsidRDefault="00F01A76" w:rsidP="00F16FD2">
            <w:r>
              <w:t>No conflict</w:t>
            </w:r>
            <w:r w:rsidR="007011D6">
              <w:t>s</w:t>
            </w:r>
            <w:r>
              <w:t xml:space="preserve"> of interest w</w:t>
            </w:r>
            <w:r w:rsidR="00AE7EF8">
              <w:t>ere</w:t>
            </w:r>
            <w:r>
              <w:t xml:space="preserve"> declared.</w:t>
            </w:r>
          </w:p>
        </w:tc>
        <w:tc>
          <w:tcPr>
            <w:tcW w:w="3564" w:type="dxa"/>
          </w:tcPr>
          <w:p w14:paraId="0272F107" w14:textId="77777777" w:rsidR="00F01A76" w:rsidRPr="009319DA" w:rsidRDefault="00F01A76" w:rsidP="00F16FD2"/>
        </w:tc>
      </w:tr>
      <w:tr w:rsidR="005E11F9" w14:paraId="1AFFAB9E" w14:textId="77777777" w:rsidTr="00F16FD2">
        <w:tc>
          <w:tcPr>
            <w:tcW w:w="3964" w:type="dxa"/>
          </w:tcPr>
          <w:p w14:paraId="35715D44" w14:textId="3C5CC76D" w:rsidR="005E11F9" w:rsidRPr="000A7A1E" w:rsidRDefault="001D1735" w:rsidP="00F16FD2">
            <w:pPr>
              <w:rPr>
                <w:b/>
              </w:rPr>
            </w:pPr>
            <w:r w:rsidRPr="00202FF2">
              <w:rPr>
                <w:rFonts w:cs="Arial"/>
                <w:w w:val="110"/>
              </w:rPr>
              <w:t xml:space="preserve">Review and Approval of the Notes – </w:t>
            </w:r>
            <w:r w:rsidR="00752EC2">
              <w:rPr>
                <w:rFonts w:cs="Arial"/>
                <w:w w:val="110"/>
              </w:rPr>
              <w:t>December 15</w:t>
            </w:r>
            <w:r w:rsidR="00BF6511">
              <w:rPr>
                <w:rFonts w:cs="Arial"/>
                <w:w w:val="110"/>
              </w:rPr>
              <w:t>, 2022</w:t>
            </w:r>
          </w:p>
        </w:tc>
        <w:tc>
          <w:tcPr>
            <w:tcW w:w="7088" w:type="dxa"/>
          </w:tcPr>
          <w:p w14:paraId="5913C77A" w14:textId="60448418" w:rsidR="005E11F9" w:rsidRPr="009319DA" w:rsidRDefault="001D1735" w:rsidP="00F16FD2">
            <w:r>
              <w:rPr>
                <w:rFonts w:cs="Arial"/>
                <w:szCs w:val="24"/>
              </w:rPr>
              <w:t xml:space="preserve">The notes from </w:t>
            </w:r>
            <w:r w:rsidR="00752EC2">
              <w:rPr>
                <w:rFonts w:cs="Arial"/>
                <w:szCs w:val="24"/>
              </w:rPr>
              <w:t>December 15</w:t>
            </w:r>
            <w:r w:rsidR="00577A03">
              <w:rPr>
                <w:rFonts w:cs="Arial"/>
                <w:szCs w:val="24"/>
              </w:rPr>
              <w:t>,</w:t>
            </w:r>
            <w:r w:rsidR="000B7F3B">
              <w:rPr>
                <w:rFonts w:cs="Arial"/>
                <w:szCs w:val="24"/>
              </w:rPr>
              <w:t xml:space="preserve"> 20</w:t>
            </w:r>
            <w:r w:rsidR="00752EC2">
              <w:rPr>
                <w:rFonts w:cs="Arial"/>
                <w:szCs w:val="24"/>
              </w:rPr>
              <w:t>2</w:t>
            </w:r>
            <w:r w:rsidR="000B7F3B">
              <w:rPr>
                <w:rFonts w:cs="Arial"/>
                <w:szCs w:val="24"/>
              </w:rPr>
              <w:t>2</w:t>
            </w:r>
            <w:r w:rsidR="00860468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were approved</w:t>
            </w:r>
            <w:r w:rsidR="00567BE3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3564" w:type="dxa"/>
          </w:tcPr>
          <w:p w14:paraId="66D881FD" w14:textId="77777777" w:rsidR="005E11F9" w:rsidRPr="009319DA" w:rsidRDefault="005E11F9" w:rsidP="00F16FD2"/>
        </w:tc>
      </w:tr>
      <w:tr w:rsidR="001F73A7" w14:paraId="305F94B5" w14:textId="77777777" w:rsidTr="00F16FD2">
        <w:tc>
          <w:tcPr>
            <w:tcW w:w="3964" w:type="dxa"/>
          </w:tcPr>
          <w:p w14:paraId="6626E7BA" w14:textId="77777777" w:rsidR="001F73A7" w:rsidRPr="000A7A1E" w:rsidRDefault="001F73A7" w:rsidP="00F16FD2">
            <w:pPr>
              <w:rPr>
                <w:b/>
              </w:rPr>
            </w:pPr>
            <w:r w:rsidRPr="00202FF2">
              <w:rPr>
                <w:rFonts w:cs="Arial"/>
              </w:rPr>
              <w:t>Co-Chairs’ Report</w:t>
            </w:r>
          </w:p>
        </w:tc>
        <w:tc>
          <w:tcPr>
            <w:tcW w:w="7088" w:type="dxa"/>
          </w:tcPr>
          <w:p w14:paraId="69DA9480" w14:textId="368DD840" w:rsidR="00BF6511" w:rsidRPr="00E044CE" w:rsidRDefault="001F73A7" w:rsidP="00F16FD2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 w:rsidRPr="00E044CE">
              <w:rPr>
                <w:rFonts w:ascii="Arial" w:hAnsi="Arial" w:cs="Arial"/>
              </w:rPr>
              <w:t xml:space="preserve">Trustee </w:t>
            </w:r>
            <w:r w:rsidR="00360280" w:rsidRPr="00E044CE">
              <w:rPr>
                <w:rFonts w:ascii="Arial" w:hAnsi="Arial" w:cs="Arial"/>
              </w:rPr>
              <w:t>Dawson</w:t>
            </w:r>
            <w:r w:rsidRPr="00E044CE">
              <w:rPr>
                <w:rFonts w:ascii="Arial" w:hAnsi="Arial" w:cs="Arial"/>
              </w:rPr>
              <w:t xml:space="preserve"> </w:t>
            </w:r>
            <w:r w:rsidR="00752EC2">
              <w:rPr>
                <w:rFonts w:ascii="Arial" w:hAnsi="Arial" w:cs="Arial"/>
              </w:rPr>
              <w:t xml:space="preserve">and Omar Khan presented </w:t>
            </w:r>
            <w:r w:rsidR="00BF6511" w:rsidRPr="00E044CE">
              <w:rPr>
                <w:rFonts w:ascii="Arial" w:hAnsi="Arial" w:cs="Arial"/>
              </w:rPr>
              <w:t xml:space="preserve">the Co-Chairs report.  </w:t>
            </w:r>
          </w:p>
          <w:p w14:paraId="268FBA18" w14:textId="39EAA9D7" w:rsidR="00752EC2" w:rsidRDefault="00752EC2" w:rsidP="00752EC2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Trustee Co-Chair provided an update from recent TDSB Board Standing Committee meetings and encouraged ICCAC community mem</w:t>
            </w:r>
            <w:r w:rsidR="00467FA8">
              <w:rPr>
                <w:rFonts w:ascii="Arial" w:hAnsi="Arial" w:cs="Arial"/>
              </w:rPr>
              <w:t xml:space="preserve">bers to sigh </w:t>
            </w:r>
            <w:r w:rsidRPr="00752EC2">
              <w:rPr>
                <w:rFonts w:ascii="Arial" w:hAnsi="Arial" w:cs="Arial"/>
              </w:rPr>
              <w:t xml:space="preserve">up for TDSB connects </w:t>
            </w:r>
            <w:r w:rsidR="00467FA8">
              <w:rPr>
                <w:rFonts w:ascii="Arial" w:hAnsi="Arial" w:cs="Arial"/>
              </w:rPr>
              <w:t xml:space="preserve">the following link: </w:t>
            </w:r>
            <w:r w:rsidR="00467FA8">
              <w:t xml:space="preserve"> </w:t>
            </w:r>
            <w:hyperlink r:id="rId8" w:history="1">
              <w:r w:rsidR="00467FA8" w:rsidRPr="00B42564">
                <w:rPr>
                  <w:rStyle w:val="Hyperlink"/>
                  <w:rFonts w:ascii="Arial" w:hAnsi="Arial" w:cs="Arial"/>
                </w:rPr>
                <w:t>https://www.tdsb.on.ca/Media/News/Newsletters/TDSB-Connects</w:t>
              </w:r>
            </w:hyperlink>
          </w:p>
          <w:p w14:paraId="72E3036E" w14:textId="6557810B" w:rsidR="00752EC2" w:rsidRDefault="00467FA8" w:rsidP="00752EC2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Trustee Co-Chair also updated members on where the Budgets and Financial Statements could be found, using this link: </w:t>
            </w:r>
            <w:r>
              <w:t xml:space="preserve"> </w:t>
            </w:r>
            <w:hyperlink r:id="rId9" w:history="1">
              <w:r w:rsidRPr="00B42564">
                <w:rPr>
                  <w:rStyle w:val="Hyperlink"/>
                  <w:rFonts w:ascii="Arial" w:hAnsi="Arial" w:cs="Arial"/>
                </w:rPr>
                <w:t>https://www.tdsb.on.ca/About-Us/Business-Services/Budgets-and-Financial-Statements</w:t>
              </w:r>
            </w:hyperlink>
          </w:p>
          <w:p w14:paraId="58BE2DC1" w14:textId="6A4346A8" w:rsidR="00BF6511" w:rsidRPr="00860468" w:rsidRDefault="00467FA8" w:rsidP="00752EC2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Parent Co-Chair discussed attending PSSC to present the F</w:t>
            </w:r>
            <w:r w:rsidR="00752EC2" w:rsidRPr="00752EC2">
              <w:rPr>
                <w:rFonts w:ascii="Arial" w:hAnsi="Arial" w:cs="Arial"/>
              </w:rPr>
              <w:t xml:space="preserve">ood </w:t>
            </w:r>
            <w:r>
              <w:rPr>
                <w:rFonts w:ascii="Arial" w:hAnsi="Arial" w:cs="Arial"/>
              </w:rPr>
              <w:t>S</w:t>
            </w:r>
            <w:r w:rsidR="00752EC2" w:rsidRPr="00752EC2">
              <w:rPr>
                <w:rFonts w:ascii="Arial" w:hAnsi="Arial" w:cs="Arial"/>
              </w:rPr>
              <w:t>ov</w:t>
            </w:r>
            <w:r>
              <w:rPr>
                <w:rFonts w:ascii="Arial" w:hAnsi="Arial" w:cs="Arial"/>
              </w:rPr>
              <w:t>ereignty motion which</w:t>
            </w:r>
            <w:r w:rsidR="00752EC2" w:rsidRPr="00752EC2">
              <w:rPr>
                <w:rFonts w:ascii="Arial" w:hAnsi="Arial" w:cs="Arial"/>
              </w:rPr>
              <w:t xml:space="preserve"> was unanimously approved </w:t>
            </w:r>
            <w:r>
              <w:rPr>
                <w:rFonts w:ascii="Arial" w:hAnsi="Arial" w:cs="Arial"/>
              </w:rPr>
              <w:t>by the standing committee.</w:t>
            </w:r>
          </w:p>
          <w:p w14:paraId="16AE3AFC" w14:textId="658345D1" w:rsidR="00BF6511" w:rsidRPr="004C0D89" w:rsidRDefault="00BF6511" w:rsidP="00F16FD2">
            <w:pPr>
              <w:pStyle w:val="NormalWeb"/>
              <w:shd w:val="clear" w:color="auto" w:fill="FFFFFF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64" w:type="dxa"/>
          </w:tcPr>
          <w:p w14:paraId="35198DBE" w14:textId="77777777" w:rsidR="001F73A7" w:rsidRPr="009319DA" w:rsidRDefault="001F73A7" w:rsidP="00F16FD2"/>
        </w:tc>
      </w:tr>
      <w:tr w:rsidR="009F1074" w14:paraId="1FA16DDD" w14:textId="77777777" w:rsidTr="00F16FD2">
        <w:tc>
          <w:tcPr>
            <w:tcW w:w="3964" w:type="dxa"/>
          </w:tcPr>
          <w:p w14:paraId="1DEB9477" w14:textId="77777777" w:rsidR="009F1074" w:rsidRDefault="009F1074" w:rsidP="00F16FD2">
            <w:r>
              <w:t>CSW Update</w:t>
            </w:r>
          </w:p>
        </w:tc>
        <w:tc>
          <w:tcPr>
            <w:tcW w:w="7088" w:type="dxa"/>
          </w:tcPr>
          <w:p w14:paraId="211FB97D" w14:textId="287F6528" w:rsidR="009F1074" w:rsidRDefault="009F1074" w:rsidP="00F16FD2">
            <w:r>
              <w:t>Ricardo Francis</w:t>
            </w:r>
            <w:r w:rsidR="00E4566B">
              <w:t xml:space="preserve">, </w:t>
            </w:r>
            <w:r w:rsidR="00274866">
              <w:t>Omar Omar</w:t>
            </w:r>
            <w:r>
              <w:t xml:space="preserve">, </w:t>
            </w:r>
            <w:r w:rsidR="00E4566B">
              <w:t xml:space="preserve">and </w:t>
            </w:r>
            <w:r w:rsidR="00E4566B" w:rsidRPr="00E4566B">
              <w:t>Esthela Cuenca</w:t>
            </w:r>
            <w:r w:rsidR="00E4566B">
              <w:t xml:space="preserve">, </w:t>
            </w:r>
            <w:r>
              <w:t>CSW</w:t>
            </w:r>
            <w:r w:rsidR="00274866">
              <w:t>’s</w:t>
            </w:r>
            <w:r>
              <w:t xml:space="preserve"> for LC</w:t>
            </w:r>
            <w:r w:rsidR="00E4566B">
              <w:t xml:space="preserve"> </w:t>
            </w:r>
            <w:r>
              <w:t>1</w:t>
            </w:r>
            <w:r w:rsidR="00E4566B">
              <w:t>,</w:t>
            </w:r>
            <w:r w:rsidR="00274866">
              <w:t xml:space="preserve"> LC</w:t>
            </w:r>
            <w:r w:rsidR="00E4566B">
              <w:t xml:space="preserve"> </w:t>
            </w:r>
            <w:r w:rsidR="00274866">
              <w:t>2,</w:t>
            </w:r>
            <w:r w:rsidR="00E4566B">
              <w:t xml:space="preserve"> and LC 4, </w:t>
            </w:r>
            <w:r>
              <w:t xml:space="preserve">provided the </w:t>
            </w:r>
            <w:r w:rsidRPr="00274866">
              <w:t>CSW update</w:t>
            </w:r>
            <w:r>
              <w:t>.</w:t>
            </w:r>
          </w:p>
          <w:bookmarkStart w:id="0" w:name="_MON_1737273896"/>
          <w:bookmarkEnd w:id="0"/>
          <w:p w14:paraId="71AB5253" w14:textId="3A88B22C" w:rsidR="009F1074" w:rsidRPr="009064BD" w:rsidRDefault="00D503ED" w:rsidP="00F16FD2">
            <w:r>
              <w:object w:dxaOrig="1539" w:dyaOrig="991" w14:anchorId="29280C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Word.Document.12" ShapeID="_x0000_i1025" DrawAspect="Icon" ObjectID="_1737976562" r:id="rId11">
                  <o:FieldCodes>\s</o:FieldCodes>
                </o:OLEObject>
              </w:object>
            </w:r>
          </w:p>
        </w:tc>
        <w:tc>
          <w:tcPr>
            <w:tcW w:w="3564" w:type="dxa"/>
          </w:tcPr>
          <w:p w14:paraId="548223BA" w14:textId="77777777" w:rsidR="009F1074" w:rsidRPr="009319DA" w:rsidRDefault="009F1074" w:rsidP="00F16FD2"/>
        </w:tc>
      </w:tr>
      <w:tr w:rsidR="00274866" w14:paraId="7C3D879E" w14:textId="77777777" w:rsidTr="00F16FD2">
        <w:tc>
          <w:tcPr>
            <w:tcW w:w="3964" w:type="dxa"/>
          </w:tcPr>
          <w:p w14:paraId="362D4C5F" w14:textId="372FFDAF" w:rsidR="00274866" w:rsidRDefault="005E472B" w:rsidP="00F16FD2">
            <w:r>
              <w:t>Presentation</w:t>
            </w:r>
            <w:r w:rsidR="00274866">
              <w:t xml:space="preserve"> </w:t>
            </w:r>
            <w:r w:rsidR="00467FA8">
              <w:t xml:space="preserve">the </w:t>
            </w:r>
            <w:r w:rsidR="00467FA8" w:rsidRPr="00467FA8">
              <w:t>Strategic Budget Drivers 2023 - 2024 Update</w:t>
            </w:r>
          </w:p>
        </w:tc>
        <w:tc>
          <w:tcPr>
            <w:tcW w:w="7088" w:type="dxa"/>
          </w:tcPr>
          <w:p w14:paraId="02D799A1" w14:textId="206065C3" w:rsidR="005E472B" w:rsidRDefault="00467FA8" w:rsidP="00E4566B">
            <w:r>
              <w:rPr>
                <w:rFonts w:cs="Arial"/>
                <w:szCs w:val="24"/>
              </w:rPr>
              <w:t>Craig Snider, Executive Officer, Business Services</w:t>
            </w:r>
            <w:r>
              <w:t>, presented an update on this year’s Financial Facts</w:t>
            </w:r>
            <w:r w:rsidR="00E4566B">
              <w:t xml:space="preserve"> and the Strategic Budget Drivers for the 2023 – 2024 budget year</w:t>
            </w:r>
          </w:p>
        </w:tc>
        <w:tc>
          <w:tcPr>
            <w:tcW w:w="3564" w:type="dxa"/>
          </w:tcPr>
          <w:p w14:paraId="242D630C" w14:textId="77777777" w:rsidR="00274866" w:rsidRPr="009319DA" w:rsidRDefault="00274866" w:rsidP="00F16FD2"/>
        </w:tc>
      </w:tr>
      <w:tr w:rsidR="005E472B" w14:paraId="2BBD436F" w14:textId="77777777" w:rsidTr="00F16FD2">
        <w:tc>
          <w:tcPr>
            <w:tcW w:w="3964" w:type="dxa"/>
          </w:tcPr>
          <w:p w14:paraId="549EFBEE" w14:textId="0307F445" w:rsidR="005E472B" w:rsidRDefault="00E4566B" w:rsidP="00F16FD2">
            <w:r w:rsidRPr="000D1A75">
              <w:t>MSIC Update</w:t>
            </w:r>
          </w:p>
        </w:tc>
        <w:tc>
          <w:tcPr>
            <w:tcW w:w="7088" w:type="dxa"/>
          </w:tcPr>
          <w:p w14:paraId="1A5F22A5" w14:textId="77777777" w:rsidR="005E472B" w:rsidRDefault="00E4566B" w:rsidP="00E4566B">
            <w:r>
              <w:t>Karen Murray, System Superintendent, Equity, Anti-Racism, Anti-Oppression and Early Years, and Stephanie Fearon, Coordinator, Model Schools for Inner Cities / Equity, Anti-Racism and Anti-Oppression gave a presentation that included updates on various upcoming community events and offerings that support the MSIC’s School at the Heart mandate</w:t>
            </w:r>
          </w:p>
          <w:p w14:paraId="7233CBF3" w14:textId="57777844" w:rsidR="008228D9" w:rsidRDefault="008228D9" w:rsidP="00E4566B">
            <w:r>
              <w:object w:dxaOrig="1539" w:dyaOrig="997" w14:anchorId="1D4DBF2B">
                <v:shape id="_x0000_i1026" type="#_x0000_t75" style="width:77.25pt;height:49.5pt" o:ole="">
                  <v:imagedata r:id="rId12" o:title=""/>
                </v:shape>
                <o:OLEObject Type="Embed" ProgID="Acrobat.Document.DC" ShapeID="_x0000_i1026" DrawAspect="Icon" ObjectID="_1737976563" r:id="rId13"/>
              </w:object>
            </w:r>
          </w:p>
        </w:tc>
        <w:tc>
          <w:tcPr>
            <w:tcW w:w="3564" w:type="dxa"/>
          </w:tcPr>
          <w:p w14:paraId="48241819" w14:textId="77777777" w:rsidR="005E472B" w:rsidRPr="009319DA" w:rsidRDefault="005E472B" w:rsidP="00F16FD2"/>
        </w:tc>
      </w:tr>
      <w:tr w:rsidR="008A5987" w14:paraId="5E556F7F" w14:textId="77777777" w:rsidTr="00F16FD2">
        <w:tc>
          <w:tcPr>
            <w:tcW w:w="3964" w:type="dxa"/>
          </w:tcPr>
          <w:p w14:paraId="19634905" w14:textId="77777777" w:rsidR="008A5987" w:rsidRDefault="008A5987" w:rsidP="00F16FD2">
            <w:r>
              <w:t>Business Arising from November 17 meeting</w:t>
            </w:r>
          </w:p>
          <w:p w14:paraId="10F4F932" w14:textId="1B76BACC" w:rsidR="008A5987" w:rsidRPr="009D304B" w:rsidRDefault="008A5987" w:rsidP="00F16FD2">
            <w:pPr>
              <w:pStyle w:val="ListParagraph"/>
              <w:rPr>
                <w:bCs/>
              </w:rPr>
            </w:pPr>
            <w:r>
              <w:t xml:space="preserve">Motions/Recommendations: </w:t>
            </w:r>
            <w:r w:rsidR="007E4F76">
              <w:t xml:space="preserve"> A</w:t>
            </w:r>
            <w:r w:rsidR="007E4F76" w:rsidRPr="007E4F76">
              <w:t xml:space="preserve"> </w:t>
            </w:r>
            <w:r w:rsidR="007E4F76">
              <w:t>S</w:t>
            </w:r>
            <w:r w:rsidR="007E4F76" w:rsidRPr="007E4F76">
              <w:t xml:space="preserve">teering </w:t>
            </w:r>
            <w:r w:rsidR="007E4F76">
              <w:t>C</w:t>
            </w:r>
            <w:r w:rsidR="007E4F76" w:rsidRPr="007E4F76">
              <w:t>ommittee for LOI Policy Review</w:t>
            </w:r>
          </w:p>
        </w:tc>
        <w:tc>
          <w:tcPr>
            <w:tcW w:w="7088" w:type="dxa"/>
          </w:tcPr>
          <w:p w14:paraId="7099A296" w14:textId="117245B3" w:rsidR="00DD7FCD" w:rsidRDefault="00E4566B" w:rsidP="00DD7FCD">
            <w:r>
              <w:t>Parent Co-Chair Omar Khan</w:t>
            </w:r>
            <w:r w:rsidR="008A5987">
              <w:t xml:space="preserve"> </w:t>
            </w:r>
            <w:r w:rsidR="00F16FD2">
              <w:t xml:space="preserve">outlined the </w:t>
            </w:r>
            <w:r w:rsidR="007E4F76">
              <w:t xml:space="preserve">reasoning for motion and its ultimate goal of </w:t>
            </w:r>
            <w:r w:rsidR="007E4F76" w:rsidRPr="007E4F76">
              <w:t>encourag</w:t>
            </w:r>
            <w:r w:rsidR="007E4F76">
              <w:t>ing</w:t>
            </w:r>
            <w:r w:rsidR="007E4F76" w:rsidRPr="007E4F76">
              <w:t xml:space="preserve"> </w:t>
            </w:r>
            <w:r w:rsidR="007E4F76">
              <w:t>the Committee</w:t>
            </w:r>
            <w:r w:rsidR="007E4F76" w:rsidRPr="007E4F76">
              <w:t xml:space="preserve"> to include ICCAC</w:t>
            </w:r>
            <w:r w:rsidR="007E4F76">
              <w:t xml:space="preserve"> when conducting the LOI Policy Review</w:t>
            </w:r>
          </w:p>
          <w:p w14:paraId="69F35F3E" w14:textId="6F336C32" w:rsidR="00DD7FCD" w:rsidRDefault="00DD7FCD" w:rsidP="00DD7FCD">
            <w:r>
              <w:t>Members agreed to the recommendation to no amendments.</w:t>
            </w:r>
          </w:p>
          <w:p w14:paraId="13ED3299" w14:textId="77777777" w:rsidR="008A5987" w:rsidRDefault="00DD7FCD" w:rsidP="00DD7FCD">
            <w:r>
              <w:t>The recommendation with the following amendments was passed:</w:t>
            </w:r>
          </w:p>
          <w:p w14:paraId="2414E82E" w14:textId="77777777" w:rsidR="00E4566B" w:rsidRDefault="00E4566B" w:rsidP="00E4566B">
            <w:r>
              <w:t>Whereas t</w:t>
            </w:r>
            <w:r w:rsidRPr="002E02C8">
              <w:t>he LOI index and policy drives funding for many initiatives throughout the TDSB;</w:t>
            </w:r>
          </w:p>
          <w:p w14:paraId="511BEC06" w14:textId="77777777" w:rsidR="00E4566B" w:rsidRDefault="00E4566B" w:rsidP="00E4566B">
            <w:r>
              <w:t xml:space="preserve">Whereas </w:t>
            </w:r>
            <w:r w:rsidRPr="002E02C8">
              <w:t>the TDSB is now beginning its review of the LOI Policy, with the last review occurring in 2015</w:t>
            </w:r>
            <w:r>
              <w:t>;</w:t>
            </w:r>
          </w:p>
          <w:p w14:paraId="373A8EAD" w14:textId="77777777" w:rsidR="00E4566B" w:rsidRDefault="00E4566B" w:rsidP="00E4566B">
            <w:r>
              <w:t xml:space="preserve">Whereas </w:t>
            </w:r>
            <w:r w:rsidRPr="002E02C8">
              <w:t>LOI Policy Reviews in the past have had steering committees consisting of ICCAC members (1)</w:t>
            </w:r>
            <w:r>
              <w:t>;</w:t>
            </w:r>
          </w:p>
          <w:p w14:paraId="5C805D49" w14:textId="77777777" w:rsidR="00E4566B" w:rsidRDefault="00E4566B" w:rsidP="00E4566B">
            <w:r>
              <w:t xml:space="preserve">Be it resolved that </w:t>
            </w:r>
            <w:r w:rsidRPr="002E02C8">
              <w:t>the LOI Policy Review have a steering committee directing the review composed of TDSB staff, 3 ICCAC members and 3 experts with expertise in educational inequality</w:t>
            </w:r>
          </w:p>
          <w:p w14:paraId="43879C93" w14:textId="77777777" w:rsidR="00E4566B" w:rsidRDefault="00E4566B" w:rsidP="00E4566B"/>
          <w:p w14:paraId="2A109182" w14:textId="448E9230" w:rsidR="00DD7FCD" w:rsidRPr="00F16FD2" w:rsidRDefault="00E4566B" w:rsidP="00E4566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 w:rsidRPr="002E02C8">
              <w:t>TDSB REVIEW OF POLICY, P067, LEARNING OPPORTUNITIES INDEX. June 10, 2015, see page 11:</w:t>
            </w:r>
            <w:r>
              <w:t xml:space="preserve"> </w:t>
            </w:r>
            <w:hyperlink r:id="rId14" w:history="1">
              <w:r w:rsidRPr="00603872">
                <w:rPr>
                  <w:rStyle w:val="Hyperlink"/>
                </w:rPr>
                <w:t>https://drive.google.com/open?id=1qlQlSGQZMKU4JpPOw2qfsgiJzPEn5x07&amp;authuser=omar.khan%40gmail.com&amp;</w:t>
              </w:r>
              <w:r w:rsidRPr="00603872">
                <w:rPr>
                  <w:rStyle w:val="Hyperlink"/>
                </w:rPr>
                <w:lastRenderedPageBreak/>
                <w:t>usp=drive_fs</w:t>
              </w:r>
            </w:hyperlink>
          </w:p>
          <w:p w14:paraId="2108A55E" w14:textId="4C4ED218" w:rsidR="00DD7FCD" w:rsidRPr="00DD7FCD" w:rsidRDefault="00DD7FCD" w:rsidP="00DD7FCD"/>
        </w:tc>
        <w:tc>
          <w:tcPr>
            <w:tcW w:w="3564" w:type="dxa"/>
          </w:tcPr>
          <w:p w14:paraId="56865AA3" w14:textId="432018F5" w:rsidR="00DD7FCD" w:rsidRPr="00DD7FCD" w:rsidRDefault="00E4566B" w:rsidP="00DD7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mo" w:cs="Arial"/>
                <w:color w:val="000000"/>
                <w:szCs w:val="24"/>
              </w:rPr>
            </w:pPr>
            <w:r>
              <w:rPr>
                <w:rFonts w:eastAsia="Arimo" w:cs="Arial"/>
                <w:color w:val="000000"/>
                <w:szCs w:val="24"/>
              </w:rPr>
              <w:lastRenderedPageBreak/>
              <w:t>Omar Khan</w:t>
            </w:r>
            <w:r w:rsidR="00DD7FCD" w:rsidRPr="00DD7FCD">
              <w:rPr>
                <w:rFonts w:eastAsia="Arimo" w:cs="Arial"/>
                <w:color w:val="000000"/>
                <w:szCs w:val="24"/>
              </w:rPr>
              <w:t xml:space="preserve"> moved the following recommendation, with no amendments, be made, </w:t>
            </w:r>
            <w:r>
              <w:rPr>
                <w:rFonts w:eastAsia="Arimo" w:cs="Arial"/>
                <w:color w:val="000000"/>
                <w:szCs w:val="24"/>
              </w:rPr>
              <w:t>Bob Spencer</w:t>
            </w:r>
            <w:r w:rsidR="00DD7FCD" w:rsidRPr="00DD7FCD">
              <w:rPr>
                <w:rFonts w:eastAsia="Arimo" w:cs="Arial"/>
                <w:color w:val="000000"/>
                <w:szCs w:val="24"/>
              </w:rPr>
              <w:t xml:space="preserve"> seconded the recommendation, and the Committee confirmed the recommendation:</w:t>
            </w:r>
          </w:p>
          <w:p w14:paraId="23680772" w14:textId="77777777" w:rsidR="00F16FD2" w:rsidRPr="00F16FD2" w:rsidRDefault="00F16FD2" w:rsidP="00F1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mo" w:cs="Arial"/>
                <w:color w:val="000000"/>
                <w:szCs w:val="24"/>
                <w:lang w:val="en-CA"/>
              </w:rPr>
            </w:pPr>
            <w:r w:rsidRPr="00F16FD2">
              <w:rPr>
                <w:rFonts w:eastAsia="Arimo" w:cs="Arial"/>
                <w:color w:val="000000"/>
                <w:szCs w:val="24"/>
                <w:lang w:val="en-CA"/>
              </w:rPr>
              <w:t>The Inner City Community Advisory Committee recommends:</w:t>
            </w:r>
          </w:p>
          <w:p w14:paraId="60EE325F" w14:textId="77777777" w:rsidR="00E4566B" w:rsidRPr="00E4566B" w:rsidRDefault="00E4566B" w:rsidP="00E4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mo" w:cs="Arial"/>
                <w:color w:val="000000"/>
                <w:szCs w:val="24"/>
                <w:lang w:val="en-CA"/>
              </w:rPr>
            </w:pPr>
            <w:r w:rsidRPr="00E4566B">
              <w:rPr>
                <w:rFonts w:eastAsia="Arimo" w:cs="Arial"/>
                <w:color w:val="000000"/>
                <w:szCs w:val="24"/>
                <w:lang w:val="en-CA"/>
              </w:rPr>
              <w:t>Whereas the LOI index and policy drives funding for many initiatives throughout the TDSB;</w:t>
            </w:r>
          </w:p>
          <w:p w14:paraId="2D0F4752" w14:textId="77777777" w:rsidR="00E4566B" w:rsidRPr="00E4566B" w:rsidRDefault="00E4566B" w:rsidP="00E4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mo" w:cs="Arial"/>
                <w:color w:val="000000"/>
                <w:szCs w:val="24"/>
                <w:lang w:val="en-CA"/>
              </w:rPr>
            </w:pPr>
            <w:r w:rsidRPr="00E4566B">
              <w:rPr>
                <w:rFonts w:eastAsia="Arimo" w:cs="Arial"/>
                <w:color w:val="000000"/>
                <w:szCs w:val="24"/>
                <w:lang w:val="en-CA"/>
              </w:rPr>
              <w:t>Whereas the TDSB is now beginning its review of the LOI Policy, with the last review occurring in 2015;</w:t>
            </w:r>
          </w:p>
          <w:p w14:paraId="3E2FE257" w14:textId="77777777" w:rsidR="00E4566B" w:rsidRPr="00E4566B" w:rsidRDefault="00E4566B" w:rsidP="00E4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mo" w:cs="Arial"/>
                <w:color w:val="000000"/>
                <w:szCs w:val="24"/>
                <w:lang w:val="en-CA"/>
              </w:rPr>
            </w:pPr>
            <w:r w:rsidRPr="00E4566B">
              <w:rPr>
                <w:rFonts w:eastAsia="Arimo" w:cs="Arial"/>
                <w:color w:val="000000"/>
                <w:szCs w:val="24"/>
                <w:lang w:val="en-CA"/>
              </w:rPr>
              <w:t>Whereas LOI Policy Reviews in the past have had steering committees consisting of ICCAC members (1);</w:t>
            </w:r>
          </w:p>
          <w:p w14:paraId="4E0AFD5E" w14:textId="77777777" w:rsidR="00E4566B" w:rsidRPr="00E4566B" w:rsidRDefault="00E4566B" w:rsidP="00E4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mo" w:cs="Arial"/>
                <w:color w:val="000000"/>
                <w:szCs w:val="24"/>
                <w:lang w:val="en-CA"/>
              </w:rPr>
            </w:pPr>
            <w:r w:rsidRPr="00E4566B">
              <w:rPr>
                <w:rFonts w:eastAsia="Arimo" w:cs="Arial"/>
                <w:color w:val="000000"/>
                <w:szCs w:val="24"/>
                <w:lang w:val="en-CA"/>
              </w:rPr>
              <w:lastRenderedPageBreak/>
              <w:t>Be it resolved that the LOI Policy Review have a steering committee directing the review composed of TDSB staff, 3 ICCAC members and 3 experts with expertise in educational inequality</w:t>
            </w:r>
          </w:p>
          <w:p w14:paraId="16A6F038" w14:textId="77777777" w:rsidR="00E4566B" w:rsidRPr="00E4566B" w:rsidRDefault="00E4566B" w:rsidP="00E4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mo" w:cs="Arial"/>
                <w:color w:val="000000"/>
                <w:szCs w:val="24"/>
                <w:lang w:val="en-CA"/>
              </w:rPr>
            </w:pPr>
          </w:p>
          <w:p w14:paraId="297BEDA5" w14:textId="0A793B96" w:rsidR="00F16FD2" w:rsidRPr="00E4566B" w:rsidRDefault="00E4566B" w:rsidP="00E4566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 w:rsidRPr="00E4566B">
              <w:rPr>
                <w:rFonts w:eastAsia="Arimo" w:cs="Arial"/>
                <w:color w:val="000000"/>
                <w:szCs w:val="24"/>
                <w:lang w:val="en-CA"/>
              </w:rPr>
              <w:t xml:space="preserve">TDSB REVIEW OF POLICY, P067, LEARNING OPPORTUNITIES INDEX. June 10, 2015, see page 11: </w:t>
            </w:r>
            <w:hyperlink r:id="rId15" w:history="1">
              <w:r w:rsidRPr="00B42564">
                <w:rPr>
                  <w:rStyle w:val="Hyperlink"/>
                  <w:rFonts w:eastAsia="Arimo" w:cs="Arial"/>
                  <w:szCs w:val="24"/>
                  <w:lang w:val="en-CA"/>
                </w:rPr>
                <w:t>https://drive.google.com/open?id=1qlQlSGQZMKU4JpPOw2qfsgiJzPEn5x07&amp;authuser=omar.khan%40gmail.com&amp;usp=drive_fs</w:t>
              </w:r>
            </w:hyperlink>
          </w:p>
          <w:p w14:paraId="41F7A839" w14:textId="77777777" w:rsidR="00E4566B" w:rsidRPr="00F16FD2" w:rsidRDefault="00E4566B" w:rsidP="00E4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mo" w:eastAsia="Arimo" w:hAnsi="Arimo" w:cs="Arimo"/>
                <w:color w:val="000000"/>
                <w:szCs w:val="24"/>
              </w:rPr>
            </w:pPr>
          </w:p>
          <w:p w14:paraId="63BCD572" w14:textId="77777777" w:rsidR="008A5987" w:rsidRPr="003D3D3E" w:rsidRDefault="008A5987" w:rsidP="00F1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</w:p>
        </w:tc>
      </w:tr>
      <w:tr w:rsidR="00363A49" w14:paraId="516F89EF" w14:textId="77777777" w:rsidTr="00F16FD2">
        <w:tc>
          <w:tcPr>
            <w:tcW w:w="3964" w:type="dxa"/>
          </w:tcPr>
          <w:p w14:paraId="38703FDD" w14:textId="77777777" w:rsidR="00363A49" w:rsidRDefault="00363A49" w:rsidP="00F16FD2">
            <w:r>
              <w:lastRenderedPageBreak/>
              <w:t>Working Group Updates</w:t>
            </w:r>
          </w:p>
          <w:p w14:paraId="0E03C125" w14:textId="77777777" w:rsidR="00363A49" w:rsidRDefault="00363A49" w:rsidP="00F16FD2">
            <w:pPr>
              <w:pStyle w:val="ListParagraph"/>
            </w:pPr>
            <w:r>
              <w:t>Membership</w:t>
            </w:r>
          </w:p>
          <w:p w14:paraId="63058A4F" w14:textId="77777777" w:rsidR="00363A49" w:rsidRDefault="00363A49" w:rsidP="00F16FD2">
            <w:pPr>
              <w:pStyle w:val="ListParagraph"/>
            </w:pPr>
            <w:r>
              <w:t>LOI</w:t>
            </w:r>
          </w:p>
          <w:p w14:paraId="30DA098E" w14:textId="01AD4812" w:rsidR="00363A49" w:rsidRDefault="00363A49" w:rsidP="00F16FD2">
            <w:pPr>
              <w:pStyle w:val="ListParagraph"/>
            </w:pPr>
            <w:r>
              <w:lastRenderedPageBreak/>
              <w:t>Child Care</w:t>
            </w:r>
          </w:p>
        </w:tc>
        <w:tc>
          <w:tcPr>
            <w:tcW w:w="7088" w:type="dxa"/>
          </w:tcPr>
          <w:p w14:paraId="123EA1AE" w14:textId="77777777" w:rsidR="008A5987" w:rsidRDefault="008A5987" w:rsidP="00F16FD2"/>
          <w:p w14:paraId="37AD59C3" w14:textId="4DDE457D" w:rsidR="00F96C02" w:rsidRPr="009064BD" w:rsidRDefault="008A5987" w:rsidP="00F16FD2">
            <w:r w:rsidRPr="008A5987">
              <w:t xml:space="preserve">Deferred to </w:t>
            </w:r>
            <w:r w:rsidR="007E4F76">
              <w:t>February 16</w:t>
            </w:r>
            <w:r w:rsidRPr="008A5987">
              <w:t>, 202</w:t>
            </w:r>
            <w:r>
              <w:t>3,</w:t>
            </w:r>
            <w:r w:rsidRPr="008A5987">
              <w:t xml:space="preserve"> meeting</w:t>
            </w:r>
          </w:p>
        </w:tc>
        <w:tc>
          <w:tcPr>
            <w:tcW w:w="3564" w:type="dxa"/>
          </w:tcPr>
          <w:p w14:paraId="10596B21" w14:textId="29F143F7" w:rsidR="00363A49" w:rsidRPr="007A3EDB" w:rsidRDefault="00363A49" w:rsidP="00F16FD2">
            <w:pPr>
              <w:rPr>
                <w:lang w:val="en-CA"/>
              </w:rPr>
            </w:pPr>
          </w:p>
        </w:tc>
      </w:tr>
      <w:tr w:rsidR="00363A49" w14:paraId="4D512974" w14:textId="77777777" w:rsidTr="00F16FD2">
        <w:tc>
          <w:tcPr>
            <w:tcW w:w="3964" w:type="dxa"/>
          </w:tcPr>
          <w:p w14:paraId="710206A7" w14:textId="42C9A119" w:rsidR="00363A49" w:rsidRDefault="00363A49" w:rsidP="00F16FD2">
            <w:r>
              <w:t>Other Business</w:t>
            </w:r>
          </w:p>
        </w:tc>
        <w:tc>
          <w:tcPr>
            <w:tcW w:w="7088" w:type="dxa"/>
          </w:tcPr>
          <w:p w14:paraId="75C639E3" w14:textId="4CACFD7F" w:rsidR="00363A49" w:rsidRPr="009064BD" w:rsidRDefault="00363A49" w:rsidP="00F16FD2">
            <w:r>
              <w:t>There was no other business discussed.</w:t>
            </w:r>
          </w:p>
        </w:tc>
        <w:tc>
          <w:tcPr>
            <w:tcW w:w="3564" w:type="dxa"/>
          </w:tcPr>
          <w:p w14:paraId="50A7B82B" w14:textId="77777777" w:rsidR="00363A49" w:rsidRPr="009319DA" w:rsidRDefault="00363A49" w:rsidP="00F16FD2"/>
        </w:tc>
      </w:tr>
      <w:tr w:rsidR="00363A49" w14:paraId="73185C8F" w14:textId="77777777" w:rsidTr="00F16FD2">
        <w:tc>
          <w:tcPr>
            <w:tcW w:w="3964" w:type="dxa"/>
          </w:tcPr>
          <w:p w14:paraId="2CF93F61" w14:textId="0281EA78" w:rsidR="00363A49" w:rsidRDefault="00363A49" w:rsidP="00F16FD2">
            <w:r>
              <w:t>Next Meeting</w:t>
            </w:r>
          </w:p>
        </w:tc>
        <w:tc>
          <w:tcPr>
            <w:tcW w:w="7088" w:type="dxa"/>
          </w:tcPr>
          <w:p w14:paraId="71012ABA" w14:textId="4FC8FDDC" w:rsidR="00363A49" w:rsidRPr="009064BD" w:rsidRDefault="00363A49" w:rsidP="00F16FD2">
            <w:r>
              <w:t xml:space="preserve">Thursday, </w:t>
            </w:r>
            <w:r w:rsidR="007E4F76">
              <w:t>February 16</w:t>
            </w:r>
            <w:r w:rsidR="00360280">
              <w:t>, 2023,</w:t>
            </w:r>
            <w:r w:rsidR="002C3F2F">
              <w:t xml:space="preserve"> </w:t>
            </w:r>
            <w:r w:rsidR="001544AA">
              <w:t xml:space="preserve">at </w:t>
            </w:r>
            <w:r w:rsidR="007E4F76">
              <w:t>9</w:t>
            </w:r>
            <w:r w:rsidR="004D7047">
              <w:t xml:space="preserve">:00 </w:t>
            </w:r>
            <w:r w:rsidR="007E4F76">
              <w:t>a</w:t>
            </w:r>
            <w:r w:rsidR="004D7047">
              <w:t xml:space="preserve">.m. </w:t>
            </w:r>
          </w:p>
        </w:tc>
        <w:tc>
          <w:tcPr>
            <w:tcW w:w="3564" w:type="dxa"/>
          </w:tcPr>
          <w:p w14:paraId="54D10E24" w14:textId="77777777" w:rsidR="00363A49" w:rsidRPr="009319DA" w:rsidRDefault="00363A49" w:rsidP="00F16FD2"/>
        </w:tc>
      </w:tr>
      <w:tr w:rsidR="00363A49" w14:paraId="581C560E" w14:textId="77777777" w:rsidTr="00F16FD2">
        <w:tc>
          <w:tcPr>
            <w:tcW w:w="3964" w:type="dxa"/>
            <w:shd w:val="clear" w:color="auto" w:fill="D6E3BC" w:themeFill="accent3" w:themeFillTint="66"/>
          </w:tcPr>
          <w:p w14:paraId="3D3EF2BA" w14:textId="77777777" w:rsidR="00363A49" w:rsidRPr="002B02AD" w:rsidRDefault="00363A49" w:rsidP="00F16FD2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32F293D3" w14:textId="4CDA44D5" w:rsidR="00363A49" w:rsidRPr="001A0BC5" w:rsidRDefault="00363A49" w:rsidP="00F16FD2">
            <w:r>
              <w:t xml:space="preserve">Thursday, </w:t>
            </w:r>
            <w:r w:rsidR="007E4F76">
              <w:t>January 19</w:t>
            </w:r>
            <w:r w:rsidR="00360280">
              <w:t>, 202</w:t>
            </w:r>
            <w:r w:rsidR="007E4F76">
              <w:t>3</w:t>
            </w:r>
            <w:r w:rsidR="00360280">
              <w:t>,</w:t>
            </w:r>
            <w:r w:rsidR="002C3F2F">
              <w:t xml:space="preserve"> </w:t>
            </w:r>
            <w:r w:rsidR="007E4F76">
              <w:t>8:00</w:t>
            </w:r>
            <w:r w:rsidR="002C3F2F">
              <w:t xml:space="preserve"> </w:t>
            </w:r>
            <w:r w:rsidR="007E4F76">
              <w:t>p</w:t>
            </w:r>
            <w:r w:rsidR="002C3F2F">
              <w:t xml:space="preserve">.m.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1F1DDFB8" w14:textId="77777777" w:rsidR="00363A49" w:rsidRPr="001A0BC5" w:rsidRDefault="00363A49" w:rsidP="00F16FD2">
            <w:pPr>
              <w:rPr>
                <w:b/>
                <w:color w:val="000000" w:themeColor="text1"/>
              </w:rPr>
            </w:pPr>
          </w:p>
        </w:tc>
      </w:tr>
    </w:tbl>
    <w:p w14:paraId="521E4A7A" w14:textId="6855733E" w:rsidR="009319DA" w:rsidRPr="009319DA" w:rsidRDefault="00F16FD2" w:rsidP="009319DA">
      <w:pPr>
        <w:rPr>
          <w:b/>
        </w:rPr>
      </w:pPr>
      <w:r>
        <w:rPr>
          <w:b/>
        </w:rPr>
        <w:br w:type="textWrapping" w:clear="all"/>
      </w:r>
    </w:p>
    <w:sectPr w:rsidR="009319DA" w:rsidRPr="009319DA" w:rsidSect="006A3E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630" w:right="720" w:bottom="720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DA12" w14:textId="77777777" w:rsidR="00AA7BA8" w:rsidRDefault="00AA7BA8" w:rsidP="009319DA">
      <w:pPr>
        <w:spacing w:before="0" w:after="0" w:line="240" w:lineRule="auto"/>
      </w:pPr>
      <w:r>
        <w:separator/>
      </w:r>
    </w:p>
  </w:endnote>
  <w:endnote w:type="continuationSeparator" w:id="0">
    <w:p w14:paraId="72BFD3EB" w14:textId="77777777" w:rsidR="00AA7BA8" w:rsidRDefault="00AA7BA8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867F" w14:textId="77777777" w:rsidR="00A106DE" w:rsidRDefault="00A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58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3118" w14:textId="77777777" w:rsidR="00A106DE" w:rsidRDefault="00A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DA53" w14:textId="77777777" w:rsidR="00AA7BA8" w:rsidRDefault="00AA7BA8" w:rsidP="009319DA">
      <w:pPr>
        <w:spacing w:before="0" w:after="0" w:line="240" w:lineRule="auto"/>
      </w:pPr>
      <w:r>
        <w:separator/>
      </w:r>
    </w:p>
  </w:footnote>
  <w:footnote w:type="continuationSeparator" w:id="0">
    <w:p w14:paraId="75610F64" w14:textId="77777777" w:rsidR="00AA7BA8" w:rsidRDefault="00AA7BA8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397" w14:textId="40521427" w:rsidR="004D7917" w:rsidRDefault="004D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1F07" w14:textId="27DBF602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05DF46D" wp14:editId="7F76B038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4" name="Picture 4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541359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57774C4C" w14:textId="77777777" w:rsidR="00A66C9E" w:rsidRDefault="00A66C9E">
    <w:pPr>
      <w:pStyle w:val="Header"/>
    </w:pPr>
  </w:p>
  <w:p w14:paraId="16B6E00C" w14:textId="77777777" w:rsidR="00A66C9E" w:rsidRDefault="00A66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7DEC" w14:textId="74998361" w:rsidR="004D7917" w:rsidRDefault="004D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EF9"/>
    <w:multiLevelType w:val="hybridMultilevel"/>
    <w:tmpl w:val="D1B0D36A"/>
    <w:lvl w:ilvl="0" w:tplc="45BA3E26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4513"/>
    <w:multiLevelType w:val="hybridMultilevel"/>
    <w:tmpl w:val="B0A2A3B6"/>
    <w:lvl w:ilvl="0" w:tplc="F13624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6A6B8A"/>
    <w:multiLevelType w:val="hybridMultilevel"/>
    <w:tmpl w:val="C42C65CE"/>
    <w:lvl w:ilvl="0" w:tplc="5ADC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02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5A05"/>
    <w:multiLevelType w:val="hybridMultilevel"/>
    <w:tmpl w:val="56820DD6"/>
    <w:lvl w:ilvl="0" w:tplc="46F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FA1"/>
    <w:multiLevelType w:val="hybridMultilevel"/>
    <w:tmpl w:val="1F9E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B658B"/>
    <w:multiLevelType w:val="hybridMultilevel"/>
    <w:tmpl w:val="A7560ECC"/>
    <w:lvl w:ilvl="0" w:tplc="10DAFD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EA0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53E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20D42"/>
    <w:multiLevelType w:val="hybridMultilevel"/>
    <w:tmpl w:val="8E90A42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1F32C5"/>
    <w:multiLevelType w:val="hybridMultilevel"/>
    <w:tmpl w:val="EB06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509D7"/>
    <w:multiLevelType w:val="hybridMultilevel"/>
    <w:tmpl w:val="8062C28A"/>
    <w:lvl w:ilvl="0" w:tplc="B0E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C821DC"/>
    <w:multiLevelType w:val="hybridMultilevel"/>
    <w:tmpl w:val="5BF8C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D0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60896"/>
    <w:multiLevelType w:val="multilevel"/>
    <w:tmpl w:val="47F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B1939"/>
    <w:multiLevelType w:val="hybridMultilevel"/>
    <w:tmpl w:val="87BCBAEA"/>
    <w:lvl w:ilvl="0" w:tplc="5FFA6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16185"/>
    <w:multiLevelType w:val="hybridMultilevel"/>
    <w:tmpl w:val="6F2664BE"/>
    <w:lvl w:ilvl="0" w:tplc="23469F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7" w15:restartNumberingAfterBreak="0">
    <w:nsid w:val="6D7F5F4F"/>
    <w:multiLevelType w:val="hybridMultilevel"/>
    <w:tmpl w:val="3D8CAA66"/>
    <w:lvl w:ilvl="0" w:tplc="8AFC4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61CE0"/>
    <w:multiLevelType w:val="hybridMultilevel"/>
    <w:tmpl w:val="FA1E05A2"/>
    <w:lvl w:ilvl="0" w:tplc="66262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"/>
  </w:num>
  <w:num w:numId="5">
    <w:abstractNumId w:val="13"/>
  </w:num>
  <w:num w:numId="6">
    <w:abstractNumId w:val="7"/>
  </w:num>
  <w:num w:numId="7">
    <w:abstractNumId w:val="7"/>
  </w:num>
  <w:num w:numId="8">
    <w:abstractNumId w:val="20"/>
  </w:num>
  <w:num w:numId="9">
    <w:abstractNumId w:val="20"/>
  </w:num>
  <w:num w:numId="10">
    <w:abstractNumId w:val="14"/>
  </w:num>
  <w:num w:numId="11">
    <w:abstractNumId w:val="24"/>
  </w:num>
  <w:num w:numId="12">
    <w:abstractNumId w:val="24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8"/>
  </w:num>
  <w:num w:numId="18">
    <w:abstractNumId w:val="8"/>
  </w:num>
  <w:num w:numId="19">
    <w:abstractNumId w:val="23"/>
  </w:num>
  <w:num w:numId="20">
    <w:abstractNumId w:val="23"/>
  </w:num>
  <w:num w:numId="21">
    <w:abstractNumId w:val="0"/>
  </w:num>
  <w:num w:numId="22">
    <w:abstractNumId w:val="23"/>
  </w:num>
  <w:num w:numId="23">
    <w:abstractNumId w:val="1"/>
  </w:num>
  <w:num w:numId="24">
    <w:abstractNumId w:val="19"/>
  </w:num>
  <w:num w:numId="25">
    <w:abstractNumId w:val="6"/>
  </w:num>
  <w:num w:numId="26">
    <w:abstractNumId w:val="17"/>
  </w:num>
  <w:num w:numId="27">
    <w:abstractNumId w:val="28"/>
  </w:num>
  <w:num w:numId="28">
    <w:abstractNumId w:val="5"/>
  </w:num>
  <w:num w:numId="29">
    <w:abstractNumId w:val="15"/>
  </w:num>
  <w:num w:numId="30">
    <w:abstractNumId w:val="25"/>
  </w:num>
  <w:num w:numId="31">
    <w:abstractNumId w:val="4"/>
  </w:num>
  <w:num w:numId="32">
    <w:abstractNumId w:val="11"/>
  </w:num>
  <w:num w:numId="33">
    <w:abstractNumId w:val="9"/>
  </w:num>
  <w:num w:numId="34">
    <w:abstractNumId w:val="27"/>
  </w:num>
  <w:num w:numId="35">
    <w:abstractNumId w:val="12"/>
  </w:num>
  <w:num w:numId="36">
    <w:abstractNumId w:val="22"/>
  </w:num>
  <w:num w:numId="37">
    <w:abstractNumId w:val="3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A66C9E"/>
    <w:rsid w:val="0000049B"/>
    <w:rsid w:val="000007A1"/>
    <w:rsid w:val="000012DC"/>
    <w:rsid w:val="000048D1"/>
    <w:rsid w:val="00005395"/>
    <w:rsid w:val="0001313D"/>
    <w:rsid w:val="000143E0"/>
    <w:rsid w:val="00014D49"/>
    <w:rsid w:val="00021AEA"/>
    <w:rsid w:val="00025D69"/>
    <w:rsid w:val="00026F31"/>
    <w:rsid w:val="00052274"/>
    <w:rsid w:val="00073266"/>
    <w:rsid w:val="00076335"/>
    <w:rsid w:val="00091EE5"/>
    <w:rsid w:val="0009466A"/>
    <w:rsid w:val="00096A4D"/>
    <w:rsid w:val="000A1DFF"/>
    <w:rsid w:val="000A31F1"/>
    <w:rsid w:val="000A379D"/>
    <w:rsid w:val="000A3DC6"/>
    <w:rsid w:val="000A6C3F"/>
    <w:rsid w:val="000A7A1E"/>
    <w:rsid w:val="000B7F3B"/>
    <w:rsid w:val="000C0ACF"/>
    <w:rsid w:val="000C2127"/>
    <w:rsid w:val="000C5E71"/>
    <w:rsid w:val="000C7520"/>
    <w:rsid w:val="000D4F24"/>
    <w:rsid w:val="000E11C9"/>
    <w:rsid w:val="001003B9"/>
    <w:rsid w:val="001111B3"/>
    <w:rsid w:val="00115B78"/>
    <w:rsid w:val="00122950"/>
    <w:rsid w:val="001257B5"/>
    <w:rsid w:val="0012687C"/>
    <w:rsid w:val="00126AD7"/>
    <w:rsid w:val="00130B3E"/>
    <w:rsid w:val="001329C0"/>
    <w:rsid w:val="00146B9D"/>
    <w:rsid w:val="00153F7E"/>
    <w:rsid w:val="00154175"/>
    <w:rsid w:val="001544AA"/>
    <w:rsid w:val="0015704E"/>
    <w:rsid w:val="001606C2"/>
    <w:rsid w:val="00160BFF"/>
    <w:rsid w:val="0016294A"/>
    <w:rsid w:val="00174624"/>
    <w:rsid w:val="00191E0A"/>
    <w:rsid w:val="00195117"/>
    <w:rsid w:val="001A0BC5"/>
    <w:rsid w:val="001A125E"/>
    <w:rsid w:val="001A4868"/>
    <w:rsid w:val="001A5FCC"/>
    <w:rsid w:val="001A74C3"/>
    <w:rsid w:val="001B0171"/>
    <w:rsid w:val="001B704A"/>
    <w:rsid w:val="001C2A55"/>
    <w:rsid w:val="001C615F"/>
    <w:rsid w:val="001C6B86"/>
    <w:rsid w:val="001D1735"/>
    <w:rsid w:val="001D2E45"/>
    <w:rsid w:val="001E2A1F"/>
    <w:rsid w:val="001E50F1"/>
    <w:rsid w:val="001E7C64"/>
    <w:rsid w:val="001F1DF1"/>
    <w:rsid w:val="001F33B1"/>
    <w:rsid w:val="001F73A7"/>
    <w:rsid w:val="00206885"/>
    <w:rsid w:val="00222A97"/>
    <w:rsid w:val="002252D4"/>
    <w:rsid w:val="002410B2"/>
    <w:rsid w:val="00250065"/>
    <w:rsid w:val="00251331"/>
    <w:rsid w:val="00263506"/>
    <w:rsid w:val="002654EC"/>
    <w:rsid w:val="00274866"/>
    <w:rsid w:val="00274889"/>
    <w:rsid w:val="00275954"/>
    <w:rsid w:val="002765A9"/>
    <w:rsid w:val="00280988"/>
    <w:rsid w:val="002813A3"/>
    <w:rsid w:val="00285370"/>
    <w:rsid w:val="0029339C"/>
    <w:rsid w:val="00295633"/>
    <w:rsid w:val="00297762"/>
    <w:rsid w:val="002A166B"/>
    <w:rsid w:val="002A19D9"/>
    <w:rsid w:val="002A6D4C"/>
    <w:rsid w:val="002A747D"/>
    <w:rsid w:val="002A7B1A"/>
    <w:rsid w:val="002B02AD"/>
    <w:rsid w:val="002B0DE6"/>
    <w:rsid w:val="002C3F2F"/>
    <w:rsid w:val="002C5C67"/>
    <w:rsid w:val="002C5F62"/>
    <w:rsid w:val="002C746E"/>
    <w:rsid w:val="002D012B"/>
    <w:rsid w:val="002D38C8"/>
    <w:rsid w:val="002D39A7"/>
    <w:rsid w:val="002D4468"/>
    <w:rsid w:val="002D7332"/>
    <w:rsid w:val="002E553D"/>
    <w:rsid w:val="002F2F05"/>
    <w:rsid w:val="002F31CF"/>
    <w:rsid w:val="002F538C"/>
    <w:rsid w:val="00300A08"/>
    <w:rsid w:val="00302551"/>
    <w:rsid w:val="0030384B"/>
    <w:rsid w:val="00326A22"/>
    <w:rsid w:val="0033181B"/>
    <w:rsid w:val="00336264"/>
    <w:rsid w:val="00351EFA"/>
    <w:rsid w:val="00353E5E"/>
    <w:rsid w:val="00355DA8"/>
    <w:rsid w:val="00360280"/>
    <w:rsid w:val="00360B70"/>
    <w:rsid w:val="0036240B"/>
    <w:rsid w:val="00363A49"/>
    <w:rsid w:val="00365DC3"/>
    <w:rsid w:val="00367A5B"/>
    <w:rsid w:val="003713E3"/>
    <w:rsid w:val="0037682E"/>
    <w:rsid w:val="00381A5E"/>
    <w:rsid w:val="00386CA8"/>
    <w:rsid w:val="00395EDA"/>
    <w:rsid w:val="003960C8"/>
    <w:rsid w:val="00396CD2"/>
    <w:rsid w:val="0039736A"/>
    <w:rsid w:val="003A07D3"/>
    <w:rsid w:val="003A3231"/>
    <w:rsid w:val="003A4A3A"/>
    <w:rsid w:val="003A5398"/>
    <w:rsid w:val="003C3BA2"/>
    <w:rsid w:val="003D30C4"/>
    <w:rsid w:val="003D3D3E"/>
    <w:rsid w:val="003D407C"/>
    <w:rsid w:val="003E31C5"/>
    <w:rsid w:val="003E4342"/>
    <w:rsid w:val="004001BA"/>
    <w:rsid w:val="00403B1E"/>
    <w:rsid w:val="00407729"/>
    <w:rsid w:val="0041351C"/>
    <w:rsid w:val="00414950"/>
    <w:rsid w:val="00415DA7"/>
    <w:rsid w:val="004179AA"/>
    <w:rsid w:val="00420BC0"/>
    <w:rsid w:val="004236EF"/>
    <w:rsid w:val="00424398"/>
    <w:rsid w:val="00425541"/>
    <w:rsid w:val="00427882"/>
    <w:rsid w:val="0043379D"/>
    <w:rsid w:val="00442A0A"/>
    <w:rsid w:val="00445994"/>
    <w:rsid w:val="00457279"/>
    <w:rsid w:val="00462A6D"/>
    <w:rsid w:val="00465B6F"/>
    <w:rsid w:val="00467FA8"/>
    <w:rsid w:val="004713A0"/>
    <w:rsid w:val="0047290A"/>
    <w:rsid w:val="00472FB6"/>
    <w:rsid w:val="00481FCE"/>
    <w:rsid w:val="0049034A"/>
    <w:rsid w:val="00492690"/>
    <w:rsid w:val="004A2A3F"/>
    <w:rsid w:val="004A74FE"/>
    <w:rsid w:val="004B6168"/>
    <w:rsid w:val="004B61A5"/>
    <w:rsid w:val="004C0D89"/>
    <w:rsid w:val="004C2B28"/>
    <w:rsid w:val="004D7047"/>
    <w:rsid w:val="004D7917"/>
    <w:rsid w:val="004D7AC9"/>
    <w:rsid w:val="004E3482"/>
    <w:rsid w:val="004F0431"/>
    <w:rsid w:val="004F51F7"/>
    <w:rsid w:val="004F7838"/>
    <w:rsid w:val="00502698"/>
    <w:rsid w:val="00502F30"/>
    <w:rsid w:val="00512DAC"/>
    <w:rsid w:val="00520A80"/>
    <w:rsid w:val="00536CF9"/>
    <w:rsid w:val="005410A8"/>
    <w:rsid w:val="00541139"/>
    <w:rsid w:val="00543C1E"/>
    <w:rsid w:val="00551E37"/>
    <w:rsid w:val="0055346E"/>
    <w:rsid w:val="005542AC"/>
    <w:rsid w:val="005632F1"/>
    <w:rsid w:val="005658F9"/>
    <w:rsid w:val="00567BE3"/>
    <w:rsid w:val="00571F0D"/>
    <w:rsid w:val="00572FA1"/>
    <w:rsid w:val="00574014"/>
    <w:rsid w:val="00577A03"/>
    <w:rsid w:val="00586AE1"/>
    <w:rsid w:val="00587308"/>
    <w:rsid w:val="005954E9"/>
    <w:rsid w:val="00597489"/>
    <w:rsid w:val="00597681"/>
    <w:rsid w:val="00597B9E"/>
    <w:rsid w:val="005B0C52"/>
    <w:rsid w:val="005B70B9"/>
    <w:rsid w:val="005B7621"/>
    <w:rsid w:val="005D2109"/>
    <w:rsid w:val="005D29C0"/>
    <w:rsid w:val="005D5DEC"/>
    <w:rsid w:val="005E11F9"/>
    <w:rsid w:val="005E472B"/>
    <w:rsid w:val="005E526F"/>
    <w:rsid w:val="00604239"/>
    <w:rsid w:val="00605B20"/>
    <w:rsid w:val="00606827"/>
    <w:rsid w:val="00606A4C"/>
    <w:rsid w:val="0061061A"/>
    <w:rsid w:val="00622096"/>
    <w:rsid w:val="0062381E"/>
    <w:rsid w:val="00633E29"/>
    <w:rsid w:val="006400F3"/>
    <w:rsid w:val="00641C0B"/>
    <w:rsid w:val="006504E9"/>
    <w:rsid w:val="00662776"/>
    <w:rsid w:val="006631EA"/>
    <w:rsid w:val="00664617"/>
    <w:rsid w:val="006700EA"/>
    <w:rsid w:val="00672273"/>
    <w:rsid w:val="0068008A"/>
    <w:rsid w:val="006A2C29"/>
    <w:rsid w:val="006A3428"/>
    <w:rsid w:val="006A3E93"/>
    <w:rsid w:val="006B5860"/>
    <w:rsid w:val="006C22CF"/>
    <w:rsid w:val="006D6EB4"/>
    <w:rsid w:val="006E3195"/>
    <w:rsid w:val="006E4A4C"/>
    <w:rsid w:val="006F21F5"/>
    <w:rsid w:val="007011D6"/>
    <w:rsid w:val="00704D1B"/>
    <w:rsid w:val="007054F8"/>
    <w:rsid w:val="00705D11"/>
    <w:rsid w:val="00714862"/>
    <w:rsid w:val="00716A7F"/>
    <w:rsid w:val="007227A7"/>
    <w:rsid w:val="007279F1"/>
    <w:rsid w:val="00740769"/>
    <w:rsid w:val="00750C32"/>
    <w:rsid w:val="007512AF"/>
    <w:rsid w:val="00752EC2"/>
    <w:rsid w:val="00757423"/>
    <w:rsid w:val="007574E4"/>
    <w:rsid w:val="007706DA"/>
    <w:rsid w:val="007825D0"/>
    <w:rsid w:val="007A3EDB"/>
    <w:rsid w:val="007A706E"/>
    <w:rsid w:val="007A7B7F"/>
    <w:rsid w:val="007B75E1"/>
    <w:rsid w:val="007C4641"/>
    <w:rsid w:val="007D06A0"/>
    <w:rsid w:val="007D18AA"/>
    <w:rsid w:val="007D4FD8"/>
    <w:rsid w:val="007E4F76"/>
    <w:rsid w:val="007E7BAC"/>
    <w:rsid w:val="007F510E"/>
    <w:rsid w:val="007F5471"/>
    <w:rsid w:val="008111AA"/>
    <w:rsid w:val="008168FA"/>
    <w:rsid w:val="008228D9"/>
    <w:rsid w:val="00822A5F"/>
    <w:rsid w:val="00831B33"/>
    <w:rsid w:val="00834099"/>
    <w:rsid w:val="00836387"/>
    <w:rsid w:val="00837C5D"/>
    <w:rsid w:val="00837ECD"/>
    <w:rsid w:val="008428FF"/>
    <w:rsid w:val="008463EB"/>
    <w:rsid w:val="008475B7"/>
    <w:rsid w:val="00847DAA"/>
    <w:rsid w:val="00847FC0"/>
    <w:rsid w:val="008513EA"/>
    <w:rsid w:val="0085215F"/>
    <w:rsid w:val="008570FB"/>
    <w:rsid w:val="00860468"/>
    <w:rsid w:val="00863814"/>
    <w:rsid w:val="00864577"/>
    <w:rsid w:val="00864C6F"/>
    <w:rsid w:val="00865E10"/>
    <w:rsid w:val="008720A5"/>
    <w:rsid w:val="00881292"/>
    <w:rsid w:val="00886BF5"/>
    <w:rsid w:val="00887BE8"/>
    <w:rsid w:val="008901E8"/>
    <w:rsid w:val="0089074F"/>
    <w:rsid w:val="00895207"/>
    <w:rsid w:val="008A5987"/>
    <w:rsid w:val="008A72CC"/>
    <w:rsid w:val="008B7396"/>
    <w:rsid w:val="008C60BB"/>
    <w:rsid w:val="008E2C89"/>
    <w:rsid w:val="008E3957"/>
    <w:rsid w:val="008E3A40"/>
    <w:rsid w:val="008E3B13"/>
    <w:rsid w:val="008E65C7"/>
    <w:rsid w:val="008F648D"/>
    <w:rsid w:val="009007D0"/>
    <w:rsid w:val="0090328A"/>
    <w:rsid w:val="009064BD"/>
    <w:rsid w:val="009105A5"/>
    <w:rsid w:val="00913B4F"/>
    <w:rsid w:val="00915487"/>
    <w:rsid w:val="00920BC1"/>
    <w:rsid w:val="00925828"/>
    <w:rsid w:val="00926159"/>
    <w:rsid w:val="009319DA"/>
    <w:rsid w:val="00935409"/>
    <w:rsid w:val="0093779E"/>
    <w:rsid w:val="0094069E"/>
    <w:rsid w:val="00956BC1"/>
    <w:rsid w:val="00972D0E"/>
    <w:rsid w:val="009744EB"/>
    <w:rsid w:val="0098429A"/>
    <w:rsid w:val="00991372"/>
    <w:rsid w:val="009916B0"/>
    <w:rsid w:val="00991D6D"/>
    <w:rsid w:val="009A616D"/>
    <w:rsid w:val="009A651F"/>
    <w:rsid w:val="009C0651"/>
    <w:rsid w:val="009C1A5A"/>
    <w:rsid w:val="009C39C4"/>
    <w:rsid w:val="009D2C58"/>
    <w:rsid w:val="009D304B"/>
    <w:rsid w:val="009E52F1"/>
    <w:rsid w:val="009E6AD2"/>
    <w:rsid w:val="009E79E9"/>
    <w:rsid w:val="009F1074"/>
    <w:rsid w:val="009F1421"/>
    <w:rsid w:val="009F7BDC"/>
    <w:rsid w:val="00A039D5"/>
    <w:rsid w:val="00A106DE"/>
    <w:rsid w:val="00A110D2"/>
    <w:rsid w:val="00A110E1"/>
    <w:rsid w:val="00A34768"/>
    <w:rsid w:val="00A450AD"/>
    <w:rsid w:val="00A502D3"/>
    <w:rsid w:val="00A504CE"/>
    <w:rsid w:val="00A51DA9"/>
    <w:rsid w:val="00A566F7"/>
    <w:rsid w:val="00A6530F"/>
    <w:rsid w:val="00A66C9E"/>
    <w:rsid w:val="00A6769E"/>
    <w:rsid w:val="00A81D3C"/>
    <w:rsid w:val="00A850EF"/>
    <w:rsid w:val="00A8536C"/>
    <w:rsid w:val="00A8637F"/>
    <w:rsid w:val="00A934F4"/>
    <w:rsid w:val="00A969C1"/>
    <w:rsid w:val="00AA283E"/>
    <w:rsid w:val="00AA7BA8"/>
    <w:rsid w:val="00AA7C82"/>
    <w:rsid w:val="00AB1BA7"/>
    <w:rsid w:val="00AB342E"/>
    <w:rsid w:val="00AD09EF"/>
    <w:rsid w:val="00AD7FF3"/>
    <w:rsid w:val="00AE5A90"/>
    <w:rsid w:val="00AE6BB4"/>
    <w:rsid w:val="00AE7EF8"/>
    <w:rsid w:val="00AF05B8"/>
    <w:rsid w:val="00AF1696"/>
    <w:rsid w:val="00AF3115"/>
    <w:rsid w:val="00AF3C09"/>
    <w:rsid w:val="00AF5495"/>
    <w:rsid w:val="00AF73EB"/>
    <w:rsid w:val="00B04C6F"/>
    <w:rsid w:val="00B06781"/>
    <w:rsid w:val="00B15F2E"/>
    <w:rsid w:val="00B1659F"/>
    <w:rsid w:val="00B172B5"/>
    <w:rsid w:val="00B17B81"/>
    <w:rsid w:val="00B2050E"/>
    <w:rsid w:val="00B2791A"/>
    <w:rsid w:val="00B31328"/>
    <w:rsid w:val="00B36B88"/>
    <w:rsid w:val="00B4047D"/>
    <w:rsid w:val="00B50EC1"/>
    <w:rsid w:val="00B5158B"/>
    <w:rsid w:val="00B56979"/>
    <w:rsid w:val="00B579B7"/>
    <w:rsid w:val="00B664F4"/>
    <w:rsid w:val="00B74761"/>
    <w:rsid w:val="00B9269B"/>
    <w:rsid w:val="00B954A1"/>
    <w:rsid w:val="00BA024B"/>
    <w:rsid w:val="00BA4FC5"/>
    <w:rsid w:val="00BA5FD3"/>
    <w:rsid w:val="00BA7433"/>
    <w:rsid w:val="00BA797D"/>
    <w:rsid w:val="00BC37D0"/>
    <w:rsid w:val="00BD16C9"/>
    <w:rsid w:val="00BD1EE6"/>
    <w:rsid w:val="00BE0A05"/>
    <w:rsid w:val="00BE196A"/>
    <w:rsid w:val="00BE6586"/>
    <w:rsid w:val="00BE66A2"/>
    <w:rsid w:val="00BF4850"/>
    <w:rsid w:val="00BF4A39"/>
    <w:rsid w:val="00BF54B1"/>
    <w:rsid w:val="00BF5FAA"/>
    <w:rsid w:val="00BF6511"/>
    <w:rsid w:val="00C02245"/>
    <w:rsid w:val="00C05C90"/>
    <w:rsid w:val="00C1339C"/>
    <w:rsid w:val="00C156BA"/>
    <w:rsid w:val="00C25719"/>
    <w:rsid w:val="00C26F11"/>
    <w:rsid w:val="00C46408"/>
    <w:rsid w:val="00C47C18"/>
    <w:rsid w:val="00C506D3"/>
    <w:rsid w:val="00C50CDB"/>
    <w:rsid w:val="00C54A3F"/>
    <w:rsid w:val="00C56E0C"/>
    <w:rsid w:val="00C642A7"/>
    <w:rsid w:val="00C70DC6"/>
    <w:rsid w:val="00C747E1"/>
    <w:rsid w:val="00C7548B"/>
    <w:rsid w:val="00C778E7"/>
    <w:rsid w:val="00C846E0"/>
    <w:rsid w:val="00C86CFC"/>
    <w:rsid w:val="00C91314"/>
    <w:rsid w:val="00C9211A"/>
    <w:rsid w:val="00C94E09"/>
    <w:rsid w:val="00C97DD3"/>
    <w:rsid w:val="00CA6A82"/>
    <w:rsid w:val="00CB0815"/>
    <w:rsid w:val="00CC6175"/>
    <w:rsid w:val="00CC6320"/>
    <w:rsid w:val="00CD390A"/>
    <w:rsid w:val="00CF32BA"/>
    <w:rsid w:val="00D036E2"/>
    <w:rsid w:val="00D2031A"/>
    <w:rsid w:val="00D34578"/>
    <w:rsid w:val="00D41C02"/>
    <w:rsid w:val="00D43403"/>
    <w:rsid w:val="00D43DE2"/>
    <w:rsid w:val="00D4713F"/>
    <w:rsid w:val="00D503ED"/>
    <w:rsid w:val="00D60F81"/>
    <w:rsid w:val="00D63380"/>
    <w:rsid w:val="00D66FD3"/>
    <w:rsid w:val="00D67582"/>
    <w:rsid w:val="00D81EEB"/>
    <w:rsid w:val="00D82750"/>
    <w:rsid w:val="00D83B3E"/>
    <w:rsid w:val="00D83DEA"/>
    <w:rsid w:val="00D85167"/>
    <w:rsid w:val="00D86792"/>
    <w:rsid w:val="00D87A8D"/>
    <w:rsid w:val="00D93213"/>
    <w:rsid w:val="00D94409"/>
    <w:rsid w:val="00D94680"/>
    <w:rsid w:val="00DA2C1A"/>
    <w:rsid w:val="00DB2C65"/>
    <w:rsid w:val="00DB63F2"/>
    <w:rsid w:val="00DD3599"/>
    <w:rsid w:val="00DD378C"/>
    <w:rsid w:val="00DD3B41"/>
    <w:rsid w:val="00DD7FCD"/>
    <w:rsid w:val="00DE0EF9"/>
    <w:rsid w:val="00DE33C0"/>
    <w:rsid w:val="00DE43FF"/>
    <w:rsid w:val="00DF10E1"/>
    <w:rsid w:val="00DF7509"/>
    <w:rsid w:val="00DF7703"/>
    <w:rsid w:val="00E044CE"/>
    <w:rsid w:val="00E118F7"/>
    <w:rsid w:val="00E12AC2"/>
    <w:rsid w:val="00E22C17"/>
    <w:rsid w:val="00E33F65"/>
    <w:rsid w:val="00E41CF1"/>
    <w:rsid w:val="00E4566B"/>
    <w:rsid w:val="00E54075"/>
    <w:rsid w:val="00E57196"/>
    <w:rsid w:val="00E576B8"/>
    <w:rsid w:val="00E57CF0"/>
    <w:rsid w:val="00E81444"/>
    <w:rsid w:val="00E81AAB"/>
    <w:rsid w:val="00E85CCB"/>
    <w:rsid w:val="00E8645F"/>
    <w:rsid w:val="00E94E65"/>
    <w:rsid w:val="00EB316A"/>
    <w:rsid w:val="00EC51A7"/>
    <w:rsid w:val="00ED41FA"/>
    <w:rsid w:val="00EF27B6"/>
    <w:rsid w:val="00EF6432"/>
    <w:rsid w:val="00F01A76"/>
    <w:rsid w:val="00F047A2"/>
    <w:rsid w:val="00F04E7D"/>
    <w:rsid w:val="00F07430"/>
    <w:rsid w:val="00F11918"/>
    <w:rsid w:val="00F151CE"/>
    <w:rsid w:val="00F15513"/>
    <w:rsid w:val="00F16CB6"/>
    <w:rsid w:val="00F16FD2"/>
    <w:rsid w:val="00F2531B"/>
    <w:rsid w:val="00F256F1"/>
    <w:rsid w:val="00F37DB7"/>
    <w:rsid w:val="00F4114D"/>
    <w:rsid w:val="00F45418"/>
    <w:rsid w:val="00F45722"/>
    <w:rsid w:val="00F55499"/>
    <w:rsid w:val="00F61987"/>
    <w:rsid w:val="00F62583"/>
    <w:rsid w:val="00F62A28"/>
    <w:rsid w:val="00F62F89"/>
    <w:rsid w:val="00F76BC2"/>
    <w:rsid w:val="00F80024"/>
    <w:rsid w:val="00F81635"/>
    <w:rsid w:val="00F8788F"/>
    <w:rsid w:val="00F94F23"/>
    <w:rsid w:val="00F96C02"/>
    <w:rsid w:val="00F97B11"/>
    <w:rsid w:val="00FA61CF"/>
    <w:rsid w:val="00FB0D6A"/>
    <w:rsid w:val="00FC0566"/>
    <w:rsid w:val="00FC5B82"/>
    <w:rsid w:val="00FD3058"/>
    <w:rsid w:val="00FD7B3D"/>
    <w:rsid w:val="00FE16E1"/>
    <w:rsid w:val="00FE2028"/>
    <w:rsid w:val="00FE51D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3D734"/>
  <w15:docId w15:val="{1D6585F6-72AF-48B7-AB42-42B56EB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2C3F2F"/>
    <w:pPr>
      <w:numPr>
        <w:numId w:val="36"/>
      </w:numPr>
      <w:spacing w:before="40" w:after="40" w:line="240" w:lineRule="auto"/>
    </w:pPr>
    <w:rPr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792"/>
    <w:pPr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ED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05B8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customStyle="1" w:styleId="s3">
    <w:name w:val="s3"/>
    <w:basedOn w:val="Normal"/>
    <w:rsid w:val="0047290A"/>
    <w:pPr>
      <w:widowControl/>
      <w:autoSpaceDE/>
      <w:autoSpaceDN/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val="en-CA"/>
    </w:rPr>
  </w:style>
  <w:style w:type="character" w:customStyle="1" w:styleId="bumpedfont15">
    <w:name w:val="bumpedfont15"/>
    <w:basedOn w:val="DefaultParagraphFont"/>
    <w:rsid w:val="0047290A"/>
  </w:style>
  <w:style w:type="paragraph" w:customStyle="1" w:styleId="paragraph">
    <w:name w:val="paragraph"/>
    <w:basedOn w:val="Normal"/>
    <w:rsid w:val="005B7621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5B7621"/>
  </w:style>
  <w:style w:type="character" w:customStyle="1" w:styleId="eop">
    <w:name w:val="eop"/>
    <w:basedOn w:val="DefaultParagraphFont"/>
    <w:rsid w:val="005B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sb.on.ca/Media/News/Newsletters/TDSB-Connects" TargetMode="Externa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qlQlSGQZMKU4JpPOw2qfsgiJzPEn5x07&amp;authuser=omar.khan%40gmail.com&amp;usp=drive_f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tdsb.on.ca/About-Us/Business-Services/Budgets-and-Financial-Statements" TargetMode="External"/><Relationship Id="rId14" Type="http://schemas.openxmlformats.org/officeDocument/2006/relationships/hyperlink" Target="https://drive.google.com/open?id=1qlQlSGQZMKU4JpPOw2qfsgiJzPEn5x07&amp;authuser=omar.khan%40gmail.com&amp;usp=drive_f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F36-7033-408F-B559-820FE0E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Horvath, Margaret</dc:creator>
  <cp:lastModifiedBy>James, Jenesse</cp:lastModifiedBy>
  <cp:revision>5</cp:revision>
  <dcterms:created xsi:type="dcterms:W3CDTF">2023-02-07T02:18:00Z</dcterms:created>
  <dcterms:modified xsi:type="dcterms:W3CDTF">2023-02-15T19:30:00Z</dcterms:modified>
</cp:coreProperties>
</file>