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166" w14:textId="77777777" w:rsidR="005E26E9" w:rsidRDefault="000B0438" w:rsidP="00C07E96">
      <w:pPr>
        <w:pStyle w:val="Heading1"/>
        <w:tabs>
          <w:tab w:val="left" w:pos="3600"/>
        </w:tabs>
      </w:pPr>
      <w:r>
        <w:rPr>
          <w:noProof/>
          <w:lang w:eastAsia="en-CA"/>
        </w:rPr>
        <w:drawing>
          <wp:inline distT="0" distB="0" distL="0" distR="0" wp14:anchorId="45A4E6A7" wp14:editId="62316657">
            <wp:extent cx="790575" cy="714375"/>
            <wp:effectExtent l="0" t="0" r="9525" b="9525"/>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r w:rsidR="00C07E96">
        <w:tab/>
      </w:r>
      <w:r w:rsidR="00C07E96" w:rsidRPr="00C07E96">
        <w:t>Community Advisory Committees</w:t>
      </w:r>
    </w:p>
    <w:p w14:paraId="37FBA3DF" w14:textId="2D685FC7" w:rsidR="00A57072" w:rsidRPr="00222CDC" w:rsidRDefault="00BF4DA2" w:rsidP="00BF1BAE">
      <w:pPr>
        <w:tabs>
          <w:tab w:val="left" w:pos="3600"/>
        </w:tabs>
        <w:spacing w:before="0" w:after="0" w:line="240" w:lineRule="auto"/>
        <w:rPr>
          <w:rFonts w:cs="Arial"/>
          <w:color w:val="000000" w:themeColor="text1"/>
        </w:rPr>
      </w:pPr>
      <w:r>
        <w:rPr>
          <w:rFonts w:cs="Arial"/>
          <w:color w:val="000000" w:themeColor="text1"/>
        </w:rPr>
        <w:t xml:space="preserve">To:                                                 </w:t>
      </w:r>
      <w:r w:rsidR="00A57072" w:rsidRPr="00222CDC">
        <w:rPr>
          <w:rFonts w:cs="Arial"/>
          <w:color w:val="000000" w:themeColor="text1"/>
        </w:rPr>
        <w:t xml:space="preserve">Members of the </w:t>
      </w:r>
      <w:r w:rsidR="00BF1BAE">
        <w:rPr>
          <w:rFonts w:cs="Arial"/>
          <w:color w:val="000000" w:themeColor="text1"/>
        </w:rPr>
        <w:t xml:space="preserve">Equity Policy Community Advisory Committee </w:t>
      </w:r>
      <w:r w:rsidR="00A57072" w:rsidRPr="00222CDC">
        <w:rPr>
          <w:rFonts w:cs="Arial"/>
          <w:color w:val="000000" w:themeColor="text1"/>
        </w:rPr>
        <w:br/>
      </w:r>
      <w:r w:rsidR="00A57072" w:rsidRPr="00222CDC">
        <w:rPr>
          <w:rFonts w:cs="Arial"/>
          <w:color w:val="000000" w:themeColor="text1"/>
        </w:rPr>
        <w:tab/>
      </w:r>
      <w:proofErr w:type="spellStart"/>
      <w:r w:rsidR="00A57072" w:rsidRPr="00222CDC">
        <w:rPr>
          <w:rFonts w:cs="Arial"/>
          <w:color w:val="000000" w:themeColor="text1"/>
        </w:rPr>
        <w:t>Committee</w:t>
      </w:r>
      <w:proofErr w:type="spellEnd"/>
      <w:r w:rsidR="00A57072" w:rsidRPr="00222CDC">
        <w:rPr>
          <w:rFonts w:cs="Arial"/>
          <w:color w:val="000000" w:themeColor="text1"/>
        </w:rPr>
        <w:t xml:space="preserve"> Name: </w:t>
      </w:r>
      <w:r w:rsidR="00BF1BAE">
        <w:rPr>
          <w:rFonts w:cs="Arial"/>
          <w:color w:val="000000" w:themeColor="text1"/>
        </w:rPr>
        <w:t>EPCAC</w:t>
      </w:r>
      <w:r w:rsidR="00A57072" w:rsidRPr="00222CDC">
        <w:rPr>
          <w:rFonts w:cs="Arial"/>
          <w:color w:val="000000" w:themeColor="text1"/>
        </w:rPr>
        <w:br/>
      </w:r>
      <w:r w:rsidR="00A57072" w:rsidRPr="00222CDC">
        <w:rPr>
          <w:rFonts w:cs="Arial"/>
          <w:color w:val="000000" w:themeColor="text1"/>
        </w:rPr>
        <w:tab/>
        <w:t xml:space="preserve">Date: </w:t>
      </w:r>
      <w:r w:rsidR="0039465B">
        <w:rPr>
          <w:rFonts w:cs="Arial"/>
          <w:color w:val="000000" w:themeColor="text1"/>
        </w:rPr>
        <w:t>February 26</w:t>
      </w:r>
      <w:r w:rsidR="008D4B1C">
        <w:rPr>
          <w:rFonts w:cs="Arial"/>
          <w:color w:val="000000" w:themeColor="text1"/>
        </w:rPr>
        <w:t>, 2024</w:t>
      </w:r>
      <w:r w:rsidR="00F025E5" w:rsidRPr="00222CDC">
        <w:rPr>
          <w:rFonts w:cs="Arial"/>
          <w:color w:val="000000" w:themeColor="text1"/>
        </w:rPr>
        <w:br/>
      </w:r>
      <w:r w:rsidR="00F025E5" w:rsidRPr="00222CDC">
        <w:rPr>
          <w:rFonts w:cs="Arial"/>
          <w:color w:val="000000" w:themeColor="text1"/>
        </w:rPr>
        <w:tab/>
        <w:t xml:space="preserve">Time: </w:t>
      </w:r>
      <w:r w:rsidR="008D4B1C">
        <w:rPr>
          <w:rFonts w:cs="Arial"/>
          <w:color w:val="000000" w:themeColor="text1"/>
        </w:rPr>
        <w:t>6</w:t>
      </w:r>
      <w:r w:rsidR="00BF1BAE">
        <w:rPr>
          <w:rFonts w:cs="Arial"/>
          <w:color w:val="000000" w:themeColor="text1"/>
        </w:rPr>
        <w:t>:30</w:t>
      </w:r>
      <w:r w:rsidR="00AA4ED3">
        <w:rPr>
          <w:rFonts w:cs="Arial"/>
          <w:color w:val="000000" w:themeColor="text1"/>
        </w:rPr>
        <w:t>pm</w:t>
      </w:r>
      <w:r w:rsidR="00BF1BAE">
        <w:rPr>
          <w:rFonts w:cs="Arial"/>
          <w:color w:val="000000" w:themeColor="text1"/>
        </w:rPr>
        <w:t xml:space="preserve"> to </w:t>
      </w:r>
      <w:r w:rsidR="008D4B1C">
        <w:rPr>
          <w:rFonts w:cs="Arial"/>
          <w:color w:val="000000" w:themeColor="text1"/>
        </w:rPr>
        <w:t>8</w:t>
      </w:r>
      <w:r w:rsidR="00A14077">
        <w:rPr>
          <w:rFonts w:cs="Arial"/>
          <w:color w:val="000000" w:themeColor="text1"/>
        </w:rPr>
        <w:t>:</w:t>
      </w:r>
      <w:r w:rsidR="00BF1BAE">
        <w:rPr>
          <w:rFonts w:cs="Arial"/>
          <w:color w:val="000000" w:themeColor="text1"/>
        </w:rPr>
        <w:t>30</w:t>
      </w:r>
      <w:r w:rsidR="00AA4ED3">
        <w:rPr>
          <w:rFonts w:cs="Arial"/>
          <w:color w:val="000000" w:themeColor="text1"/>
        </w:rPr>
        <w:t>pm</w:t>
      </w:r>
    </w:p>
    <w:p w14:paraId="4BCA763B" w14:textId="6644656B" w:rsidR="00D46F43" w:rsidRPr="00222CDC" w:rsidRDefault="00BF4DA2" w:rsidP="00BF1BAE">
      <w:pPr>
        <w:tabs>
          <w:tab w:val="left" w:pos="3600"/>
        </w:tabs>
        <w:spacing w:before="0" w:after="0" w:line="240" w:lineRule="auto"/>
        <w:rPr>
          <w:rFonts w:cs="Arial"/>
          <w:color w:val="000000" w:themeColor="text1"/>
        </w:rPr>
      </w:pPr>
      <w:r>
        <w:rPr>
          <w:rFonts w:cs="Arial"/>
          <w:color w:val="000000" w:themeColor="text1"/>
        </w:rPr>
        <w:tab/>
      </w:r>
      <w:r w:rsidR="00D46F43" w:rsidRPr="00222CDC">
        <w:rPr>
          <w:rFonts w:cs="Arial"/>
          <w:color w:val="000000" w:themeColor="text1"/>
        </w:rPr>
        <w:t>Virtual (link):</w:t>
      </w:r>
      <w:r w:rsidR="00BF1BAE" w:rsidRPr="00BF1BAE">
        <w:rPr>
          <w:rFonts w:ascii="Courier" w:eastAsia="Cambria" w:hAnsi="Courier"/>
          <w:szCs w:val="20"/>
          <w:lang w:val="en-US"/>
        </w:rPr>
        <w:t xml:space="preserve"> </w:t>
      </w:r>
      <w:hyperlink r:id="rId9" w:history="1">
        <w:r w:rsidR="00BF1BAE" w:rsidRPr="00BF1BAE">
          <w:rPr>
            <w:rStyle w:val="Hyperlink"/>
            <w:rFonts w:cs="Arial"/>
          </w:rPr>
          <w:t>https://tdsb-ca.zoom.us/j/91314150390</w:t>
        </w:r>
      </w:hyperlink>
    </w:p>
    <w:p w14:paraId="31269591" w14:textId="5CD593BC" w:rsidR="00A57072" w:rsidRDefault="00A57072" w:rsidP="00BF4DA2">
      <w:pPr>
        <w:tabs>
          <w:tab w:val="left" w:pos="3600"/>
        </w:tabs>
        <w:rPr>
          <w:rFonts w:cs="Arial"/>
          <w:color w:val="000000" w:themeColor="text1"/>
        </w:rPr>
      </w:pPr>
      <w:r w:rsidRPr="00222CDC">
        <w:rPr>
          <w:rFonts w:cs="Arial"/>
          <w:color w:val="000000" w:themeColor="text1"/>
        </w:rPr>
        <w:t>Committee Co-Chairs:</w:t>
      </w:r>
      <w:r w:rsidR="00BF1BAE">
        <w:rPr>
          <w:rFonts w:cs="Arial"/>
          <w:color w:val="000000" w:themeColor="text1"/>
        </w:rPr>
        <w:t xml:space="preserve"> </w:t>
      </w:r>
      <w:r w:rsidR="00BF4DA2">
        <w:rPr>
          <w:rFonts w:cs="Arial"/>
          <w:color w:val="000000" w:themeColor="text1"/>
        </w:rPr>
        <w:t xml:space="preserve">                 </w:t>
      </w:r>
      <w:r w:rsidR="00BF1BAE">
        <w:rPr>
          <w:rFonts w:cs="Arial"/>
          <w:color w:val="000000" w:themeColor="text1"/>
        </w:rPr>
        <w:t>Aleem Punja, Dennis Keshniro, and</w:t>
      </w:r>
      <w:r w:rsidR="00BF4DA2">
        <w:rPr>
          <w:rFonts w:cs="Arial"/>
          <w:color w:val="000000" w:themeColor="text1"/>
        </w:rPr>
        <w:t xml:space="preserve"> </w:t>
      </w:r>
      <w:r w:rsidR="00BF1BAE">
        <w:rPr>
          <w:rFonts w:cs="Arial"/>
          <w:color w:val="000000" w:themeColor="text1"/>
        </w:rPr>
        <w:t>Trustee Neethan Shan</w:t>
      </w:r>
    </w:p>
    <w:p w14:paraId="35E609C8" w14:textId="77777777" w:rsidR="00380E28" w:rsidRPr="00380E28" w:rsidRDefault="00380E28" w:rsidP="00380E28">
      <w:pPr>
        <w:tabs>
          <w:tab w:val="left" w:pos="3600"/>
        </w:tabs>
        <w:jc w:val="center"/>
        <w:rPr>
          <w:rFonts w:cs="Arial"/>
          <w:b/>
          <w:color w:val="000000" w:themeColor="text1"/>
          <w:lang w:val="en-US"/>
        </w:rPr>
      </w:pPr>
      <w:r w:rsidRPr="00380E28">
        <w:rPr>
          <w:rFonts w:cs="Arial"/>
          <w:b/>
          <w:color w:val="000000" w:themeColor="text1"/>
          <w:lang w:val="en-US"/>
        </w:rPr>
        <w:t>Acknowledgement of Traditional Lands</w:t>
      </w:r>
    </w:p>
    <w:p w14:paraId="551213E6" w14:textId="77777777" w:rsidR="00380E28" w:rsidRPr="00380E28" w:rsidRDefault="00380E28" w:rsidP="00380E28">
      <w:pPr>
        <w:tabs>
          <w:tab w:val="left" w:pos="3600"/>
        </w:tabs>
        <w:jc w:val="center"/>
        <w:rPr>
          <w:rFonts w:cs="Arial"/>
          <w:color w:val="000000" w:themeColor="text1"/>
          <w:lang w:val="en-US"/>
        </w:rPr>
      </w:pPr>
      <w:r w:rsidRPr="00380E28">
        <w:rPr>
          <w:rFonts w:cs="Arial"/>
          <w:iCs/>
          <w:color w:val="000000" w:themeColor="text1"/>
          <w:lang w:val="en-US"/>
        </w:rPr>
        <w:t>"We acknowledge we are hosted on the lands of the Mississauga’s of the Anishinaabe, the Haudenosaunee Confederacy and the Wendat. We also recognize the enduring presence of all First Nations, Métis and Inuit peoples."</w:t>
      </w:r>
    </w:p>
    <w:p w14:paraId="3044B73D" w14:textId="77777777" w:rsidR="00A57072" w:rsidRPr="00222CDC" w:rsidRDefault="00EF2A6E" w:rsidP="00EF2A6E">
      <w:pPr>
        <w:pStyle w:val="Heading2"/>
        <w:rPr>
          <w:color w:val="000000" w:themeColor="text1"/>
        </w:rPr>
      </w:pPr>
      <w:r w:rsidRPr="00222CDC">
        <w:rPr>
          <w:color w:val="000000" w:themeColor="text1"/>
        </w:rPr>
        <w:t>AGENDA</w:t>
      </w:r>
    </w:p>
    <w:tbl>
      <w:tblPr>
        <w:tblStyle w:val="TableGrid"/>
        <w:tblW w:w="11023" w:type="dxa"/>
        <w:tblLook w:val="04A0" w:firstRow="1" w:lastRow="0" w:firstColumn="1" w:lastColumn="0" w:noHBand="0" w:noVBand="1"/>
        <w:tblDescription w:val="AGENDA&#10;# Item Facilitator/Presenter Timeline Recommendation&#10;/Motion&#10;"/>
      </w:tblPr>
      <w:tblGrid>
        <w:gridCol w:w="566"/>
        <w:gridCol w:w="2765"/>
        <w:gridCol w:w="2537"/>
        <w:gridCol w:w="1278"/>
        <w:gridCol w:w="3877"/>
      </w:tblGrid>
      <w:tr w:rsidR="00222CDC" w:rsidRPr="00222CDC" w14:paraId="427545B0" w14:textId="77777777" w:rsidTr="00064482">
        <w:trPr>
          <w:trHeight w:val="818"/>
          <w:tblHeader/>
        </w:trPr>
        <w:tc>
          <w:tcPr>
            <w:tcW w:w="566" w:type="dxa"/>
            <w:shd w:val="clear" w:color="auto" w:fill="F2F2F2" w:themeFill="background1" w:themeFillShade="F2"/>
          </w:tcPr>
          <w:p w14:paraId="573677A6" w14:textId="77777777" w:rsidR="00EF2A6E" w:rsidRPr="00222CDC" w:rsidRDefault="00EF2A6E" w:rsidP="00EF2A6E">
            <w:pPr>
              <w:rPr>
                <w:b/>
                <w:color w:val="000000" w:themeColor="text1"/>
              </w:rPr>
            </w:pPr>
            <w:r w:rsidRPr="00222CDC">
              <w:rPr>
                <w:b/>
                <w:color w:val="000000" w:themeColor="text1"/>
              </w:rPr>
              <w:t>#</w:t>
            </w:r>
          </w:p>
        </w:tc>
        <w:tc>
          <w:tcPr>
            <w:tcW w:w="2765" w:type="dxa"/>
            <w:shd w:val="clear" w:color="auto" w:fill="F2F2F2" w:themeFill="background1" w:themeFillShade="F2"/>
          </w:tcPr>
          <w:p w14:paraId="5F990900" w14:textId="77777777" w:rsidR="00EF2A6E" w:rsidRPr="00222CDC" w:rsidRDefault="00EF2A6E" w:rsidP="00EF2A6E">
            <w:pPr>
              <w:rPr>
                <w:b/>
                <w:color w:val="000000" w:themeColor="text1"/>
              </w:rPr>
            </w:pPr>
            <w:r w:rsidRPr="00222CDC">
              <w:rPr>
                <w:b/>
                <w:color w:val="000000" w:themeColor="text1"/>
              </w:rPr>
              <w:t>Item</w:t>
            </w:r>
          </w:p>
        </w:tc>
        <w:tc>
          <w:tcPr>
            <w:tcW w:w="2537" w:type="dxa"/>
            <w:shd w:val="clear" w:color="auto" w:fill="F2F2F2" w:themeFill="background1" w:themeFillShade="F2"/>
          </w:tcPr>
          <w:p w14:paraId="0CFB1BD8" w14:textId="77777777" w:rsidR="00EF2A6E" w:rsidRPr="00222CDC" w:rsidRDefault="00EF2A6E" w:rsidP="00EF2A6E">
            <w:pPr>
              <w:rPr>
                <w:b/>
                <w:color w:val="000000" w:themeColor="text1"/>
              </w:rPr>
            </w:pPr>
            <w:r w:rsidRPr="00222CDC">
              <w:rPr>
                <w:b/>
                <w:color w:val="000000" w:themeColor="text1"/>
              </w:rPr>
              <w:t>Facilitator/Presenter</w:t>
            </w:r>
          </w:p>
        </w:tc>
        <w:tc>
          <w:tcPr>
            <w:tcW w:w="1278" w:type="dxa"/>
            <w:shd w:val="clear" w:color="auto" w:fill="F2F2F2" w:themeFill="background1" w:themeFillShade="F2"/>
          </w:tcPr>
          <w:p w14:paraId="1867F4F4" w14:textId="77777777" w:rsidR="00EF2A6E" w:rsidRPr="00222CDC" w:rsidRDefault="00EF2A6E" w:rsidP="00EF2A6E">
            <w:pPr>
              <w:rPr>
                <w:b/>
                <w:color w:val="000000" w:themeColor="text1"/>
              </w:rPr>
            </w:pPr>
            <w:r w:rsidRPr="00222CDC">
              <w:rPr>
                <w:b/>
                <w:color w:val="000000" w:themeColor="text1"/>
              </w:rPr>
              <w:t>Timeline</w:t>
            </w:r>
          </w:p>
        </w:tc>
        <w:tc>
          <w:tcPr>
            <w:tcW w:w="3877" w:type="dxa"/>
            <w:shd w:val="clear" w:color="auto" w:fill="F2F2F2" w:themeFill="background1" w:themeFillShade="F2"/>
          </w:tcPr>
          <w:p w14:paraId="672CF30E" w14:textId="4320DB8E" w:rsidR="00EF2A6E" w:rsidRPr="00222CDC" w:rsidRDefault="00380E28" w:rsidP="00EF2A6E">
            <w:pPr>
              <w:rPr>
                <w:b/>
                <w:color w:val="000000" w:themeColor="text1"/>
              </w:rPr>
            </w:pPr>
            <w:r>
              <w:rPr>
                <w:b/>
                <w:color w:val="000000" w:themeColor="text1"/>
              </w:rPr>
              <w:t>Information</w:t>
            </w:r>
          </w:p>
        </w:tc>
      </w:tr>
      <w:tr w:rsidR="00222CDC" w:rsidRPr="00222CDC" w14:paraId="6E8B1DEC" w14:textId="77777777" w:rsidTr="00064482">
        <w:trPr>
          <w:trHeight w:val="4054"/>
        </w:trPr>
        <w:tc>
          <w:tcPr>
            <w:tcW w:w="566" w:type="dxa"/>
          </w:tcPr>
          <w:p w14:paraId="27FF5678" w14:textId="77777777" w:rsidR="00EF2A6E" w:rsidRPr="00222CDC" w:rsidRDefault="00EF2A6E" w:rsidP="00EF2A6E">
            <w:pPr>
              <w:rPr>
                <w:color w:val="000000" w:themeColor="text1"/>
              </w:rPr>
            </w:pPr>
            <w:r w:rsidRPr="00222CDC">
              <w:rPr>
                <w:color w:val="000000" w:themeColor="text1"/>
              </w:rPr>
              <w:t>1</w:t>
            </w:r>
          </w:p>
        </w:tc>
        <w:tc>
          <w:tcPr>
            <w:tcW w:w="2765" w:type="dxa"/>
          </w:tcPr>
          <w:p w14:paraId="09A4F1CB" w14:textId="44BECB5C" w:rsidR="00EF2A6E" w:rsidRPr="00222CDC" w:rsidRDefault="00380E28" w:rsidP="00EF2A6E">
            <w:pPr>
              <w:rPr>
                <w:color w:val="000000" w:themeColor="text1"/>
              </w:rPr>
            </w:pPr>
            <w:r>
              <w:rPr>
                <w:color w:val="000000" w:themeColor="text1"/>
              </w:rPr>
              <w:t>Call to Order/Confirmation of Quorum/Reading of Meeting Norms</w:t>
            </w:r>
          </w:p>
        </w:tc>
        <w:tc>
          <w:tcPr>
            <w:tcW w:w="2537" w:type="dxa"/>
          </w:tcPr>
          <w:p w14:paraId="091B091F" w14:textId="440FF165" w:rsidR="00EF2A6E" w:rsidRPr="00BF1BAE" w:rsidRDefault="00BF1BAE" w:rsidP="00F64B7D">
            <w:r>
              <w:t>Co-</w:t>
            </w:r>
            <w:r w:rsidR="00F3315D">
              <w:t>C</w:t>
            </w:r>
            <w:r>
              <w:t>hairs</w:t>
            </w:r>
          </w:p>
        </w:tc>
        <w:tc>
          <w:tcPr>
            <w:tcW w:w="1278" w:type="dxa"/>
          </w:tcPr>
          <w:p w14:paraId="6D39A9B9" w14:textId="5FCBC2CC" w:rsidR="00EF2A6E" w:rsidRPr="00222CDC" w:rsidRDefault="008D4B1C" w:rsidP="00EF2A6E">
            <w:pPr>
              <w:rPr>
                <w:color w:val="000000" w:themeColor="text1"/>
              </w:rPr>
            </w:pPr>
            <w:r>
              <w:rPr>
                <w:color w:val="000000" w:themeColor="text1"/>
              </w:rPr>
              <w:t>6</w:t>
            </w:r>
            <w:r w:rsidR="00380E28">
              <w:rPr>
                <w:color w:val="000000" w:themeColor="text1"/>
              </w:rPr>
              <w:t>:30</w:t>
            </w:r>
          </w:p>
        </w:tc>
        <w:tc>
          <w:tcPr>
            <w:tcW w:w="3877" w:type="dxa"/>
          </w:tcPr>
          <w:p w14:paraId="71A05F8E" w14:textId="77777777" w:rsidR="00510A82" w:rsidRPr="00510A82" w:rsidRDefault="00510A82" w:rsidP="009E51BB">
            <w:pPr>
              <w:spacing w:before="40" w:after="40" w:line="240" w:lineRule="auto"/>
              <w:rPr>
                <w:rFonts w:cs="Arial"/>
                <w:sz w:val="18"/>
                <w:szCs w:val="18"/>
              </w:rPr>
            </w:pPr>
            <w:r w:rsidRPr="00510A82">
              <w:rPr>
                <w:rFonts w:cs="Arial"/>
                <w:sz w:val="18"/>
                <w:szCs w:val="18"/>
              </w:rPr>
              <w:t>At a committee meeting, all EPCAC members shall:</w:t>
            </w:r>
          </w:p>
          <w:p w14:paraId="307EBD87"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Adhere to the established process;</w:t>
            </w:r>
          </w:p>
          <w:p w14:paraId="0939B019"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Listen to each other with an open mind and without interruption, in order to gain better understanding and clarity of the issues at hand;</w:t>
            </w:r>
          </w:p>
          <w:p w14:paraId="05257093"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Remain civil and respectful of each other;</w:t>
            </w:r>
          </w:p>
          <w:p w14:paraId="583118A4" w14:textId="78D17A6D" w:rsidR="00EF2A6E" w:rsidRPr="00510A82" w:rsidRDefault="00510A82" w:rsidP="000654A7">
            <w:pPr>
              <w:numPr>
                <w:ilvl w:val="2"/>
                <w:numId w:val="4"/>
              </w:numPr>
              <w:spacing w:before="40" w:after="40" w:line="240" w:lineRule="auto"/>
              <w:rPr>
                <w:color w:val="000000" w:themeColor="text1"/>
                <w:sz w:val="18"/>
                <w:szCs w:val="18"/>
              </w:rPr>
            </w:pPr>
            <w:r w:rsidRPr="00510A82">
              <w:rPr>
                <w:rFonts w:cs="Arial"/>
                <w:sz w:val="18"/>
                <w:szCs w:val="18"/>
              </w:rPr>
              <w:t>Refrain from making any negative or disparaging statement against another member; and</w:t>
            </w:r>
            <w:r w:rsidR="000654A7">
              <w:rPr>
                <w:rFonts w:cs="Arial"/>
                <w:sz w:val="18"/>
                <w:szCs w:val="18"/>
              </w:rPr>
              <w:t xml:space="preserve"> s</w:t>
            </w:r>
            <w:r w:rsidRPr="00510A82">
              <w:rPr>
                <w:rFonts w:cs="Arial"/>
                <w:sz w:val="18"/>
                <w:szCs w:val="18"/>
              </w:rPr>
              <w:t>tate opinions and respond to others within the agreed upon time limit for a topic.</w:t>
            </w:r>
          </w:p>
        </w:tc>
      </w:tr>
      <w:tr w:rsidR="00F64B7D" w14:paraId="338E3EFD" w14:textId="77777777" w:rsidTr="00064482">
        <w:trPr>
          <w:trHeight w:val="1322"/>
        </w:trPr>
        <w:tc>
          <w:tcPr>
            <w:tcW w:w="566" w:type="dxa"/>
          </w:tcPr>
          <w:p w14:paraId="6A07D879" w14:textId="77777777" w:rsidR="00F64B7D" w:rsidRDefault="00F64B7D" w:rsidP="00F64B7D">
            <w:r>
              <w:t>2</w:t>
            </w:r>
          </w:p>
        </w:tc>
        <w:tc>
          <w:tcPr>
            <w:tcW w:w="2765" w:type="dxa"/>
          </w:tcPr>
          <w:p w14:paraId="4A088FF8" w14:textId="619A0361" w:rsidR="00F64B7D" w:rsidRDefault="00F64B7D" w:rsidP="00F64B7D">
            <w:r w:rsidRPr="00EF2A6E">
              <w:t>Declarations of Possible Conflict of Interests</w:t>
            </w:r>
          </w:p>
        </w:tc>
        <w:tc>
          <w:tcPr>
            <w:tcW w:w="2537" w:type="dxa"/>
          </w:tcPr>
          <w:p w14:paraId="4587FA28" w14:textId="759394A6" w:rsidR="00F64B7D" w:rsidRDefault="00F64B7D" w:rsidP="00F64B7D">
            <w:r>
              <w:t>Co-</w:t>
            </w:r>
            <w:r w:rsidR="00F3315D">
              <w:t>C</w:t>
            </w:r>
            <w:r>
              <w:t>hairs</w:t>
            </w:r>
          </w:p>
        </w:tc>
        <w:tc>
          <w:tcPr>
            <w:tcW w:w="1278" w:type="dxa"/>
          </w:tcPr>
          <w:p w14:paraId="0C949AF0" w14:textId="52C5E224" w:rsidR="00F64B7D" w:rsidRDefault="008D4B1C" w:rsidP="00F64B7D">
            <w:r>
              <w:t>6</w:t>
            </w:r>
            <w:r w:rsidR="00F64B7D">
              <w:t>:</w:t>
            </w:r>
            <w:r w:rsidR="00382D32">
              <w:t>35</w:t>
            </w:r>
          </w:p>
        </w:tc>
        <w:tc>
          <w:tcPr>
            <w:tcW w:w="3877" w:type="dxa"/>
          </w:tcPr>
          <w:p w14:paraId="3C08AAD3" w14:textId="4ECAF0FD" w:rsidR="00F64B7D" w:rsidRDefault="00F64B7D" w:rsidP="00F64B7D">
            <w:r>
              <w:t xml:space="preserve">Link to Terms of Reference section: </w:t>
            </w:r>
            <w:hyperlink r:id="rId10" w:history="1">
              <w:r w:rsidRPr="00012717">
                <w:rPr>
                  <w:rStyle w:val="Hyperlink"/>
                  <w:rFonts w:cs="Arial"/>
                  <w:sz w:val="22"/>
                </w:rPr>
                <w:t>EPCAC – Terms of Reference – Section 19. Conflict of Interest</w:t>
              </w:r>
            </w:hyperlink>
          </w:p>
        </w:tc>
      </w:tr>
      <w:tr w:rsidR="00F64B7D" w14:paraId="6BDC7805" w14:textId="77777777" w:rsidTr="00064482">
        <w:tc>
          <w:tcPr>
            <w:tcW w:w="566" w:type="dxa"/>
          </w:tcPr>
          <w:p w14:paraId="73133DAF" w14:textId="77777777" w:rsidR="00F64B7D" w:rsidRDefault="00F64B7D" w:rsidP="00F64B7D">
            <w:r>
              <w:t>3</w:t>
            </w:r>
          </w:p>
        </w:tc>
        <w:tc>
          <w:tcPr>
            <w:tcW w:w="2765" w:type="dxa"/>
          </w:tcPr>
          <w:p w14:paraId="4432513E" w14:textId="6A211196" w:rsidR="00F64B7D" w:rsidRDefault="00F64B7D" w:rsidP="00F64B7D">
            <w:r>
              <w:t>Approval of Agenda</w:t>
            </w:r>
          </w:p>
        </w:tc>
        <w:tc>
          <w:tcPr>
            <w:tcW w:w="2537" w:type="dxa"/>
          </w:tcPr>
          <w:p w14:paraId="59639C4D" w14:textId="221E8F73" w:rsidR="00F64B7D" w:rsidRDefault="00F64B7D" w:rsidP="00F64B7D">
            <w:r>
              <w:t>Co-</w:t>
            </w:r>
            <w:r w:rsidR="00F3315D">
              <w:t>C</w:t>
            </w:r>
            <w:r>
              <w:t>hairs</w:t>
            </w:r>
          </w:p>
        </w:tc>
        <w:tc>
          <w:tcPr>
            <w:tcW w:w="1278" w:type="dxa"/>
          </w:tcPr>
          <w:p w14:paraId="5D701B93" w14:textId="5BB84476" w:rsidR="00F64B7D" w:rsidRDefault="008D4B1C" w:rsidP="00F64B7D">
            <w:r>
              <w:t>6</w:t>
            </w:r>
            <w:r w:rsidR="00BE05F0">
              <w:t>:36</w:t>
            </w:r>
          </w:p>
        </w:tc>
        <w:tc>
          <w:tcPr>
            <w:tcW w:w="3877" w:type="dxa"/>
          </w:tcPr>
          <w:p w14:paraId="30DEBBEE" w14:textId="77777777" w:rsidR="00F64B7D" w:rsidRDefault="00F64B7D" w:rsidP="00F64B7D"/>
        </w:tc>
      </w:tr>
      <w:tr w:rsidR="00F64B7D" w14:paraId="4D1E1C55" w14:textId="77777777" w:rsidTr="00064482">
        <w:tc>
          <w:tcPr>
            <w:tcW w:w="566" w:type="dxa"/>
          </w:tcPr>
          <w:p w14:paraId="487B784E" w14:textId="1A088039" w:rsidR="00F64B7D" w:rsidRDefault="00F64B7D" w:rsidP="00F64B7D">
            <w:r>
              <w:lastRenderedPageBreak/>
              <w:t>4</w:t>
            </w:r>
          </w:p>
        </w:tc>
        <w:tc>
          <w:tcPr>
            <w:tcW w:w="2765" w:type="dxa"/>
          </w:tcPr>
          <w:p w14:paraId="43C32FF6" w14:textId="499CF992" w:rsidR="00F64B7D" w:rsidRDefault="00F64B7D" w:rsidP="00F64B7D">
            <w:r w:rsidRPr="00F64B7D">
              <w:rPr>
                <w:lang w:val="en-US"/>
              </w:rPr>
              <w:t xml:space="preserve">Approval of Minutes: </w:t>
            </w:r>
            <w:r w:rsidR="0054476A">
              <w:rPr>
                <w:lang w:val="en-US"/>
              </w:rPr>
              <w:t>May 29</w:t>
            </w:r>
            <w:r w:rsidRPr="00F64B7D">
              <w:rPr>
                <w:lang w:val="en-US"/>
              </w:rPr>
              <w:t>, 202</w:t>
            </w:r>
            <w:r w:rsidR="000654A7">
              <w:rPr>
                <w:lang w:val="en-US"/>
              </w:rPr>
              <w:t>3</w:t>
            </w:r>
          </w:p>
        </w:tc>
        <w:tc>
          <w:tcPr>
            <w:tcW w:w="2537" w:type="dxa"/>
          </w:tcPr>
          <w:p w14:paraId="3213D23A" w14:textId="55FDA97C" w:rsidR="00F64B7D" w:rsidRDefault="00F64B7D" w:rsidP="00F64B7D">
            <w:r>
              <w:t>Co-</w:t>
            </w:r>
            <w:r w:rsidR="00510A82">
              <w:t>C</w:t>
            </w:r>
            <w:r>
              <w:t>hairs</w:t>
            </w:r>
          </w:p>
        </w:tc>
        <w:tc>
          <w:tcPr>
            <w:tcW w:w="1278" w:type="dxa"/>
          </w:tcPr>
          <w:p w14:paraId="3D74B717" w14:textId="48BDCD00" w:rsidR="00F64B7D" w:rsidRDefault="008D4B1C" w:rsidP="00F64B7D">
            <w:r>
              <w:t>6</w:t>
            </w:r>
            <w:r w:rsidR="00BE05F0">
              <w:t>:37</w:t>
            </w:r>
          </w:p>
        </w:tc>
        <w:tc>
          <w:tcPr>
            <w:tcW w:w="3877" w:type="dxa"/>
          </w:tcPr>
          <w:p w14:paraId="41A0B3CA" w14:textId="20BE217C" w:rsidR="00F64B7D" w:rsidRDefault="00F64B7D" w:rsidP="00F64B7D"/>
        </w:tc>
      </w:tr>
      <w:tr w:rsidR="00F64B7D" w14:paraId="775C36C8" w14:textId="77777777" w:rsidTr="00064482">
        <w:trPr>
          <w:trHeight w:val="1147"/>
        </w:trPr>
        <w:tc>
          <w:tcPr>
            <w:tcW w:w="566" w:type="dxa"/>
          </w:tcPr>
          <w:p w14:paraId="03F53A80" w14:textId="3A70285B" w:rsidR="00F64B7D" w:rsidRDefault="00F3315D" w:rsidP="00F64B7D">
            <w:r>
              <w:t>5</w:t>
            </w:r>
          </w:p>
        </w:tc>
        <w:tc>
          <w:tcPr>
            <w:tcW w:w="2765" w:type="dxa"/>
          </w:tcPr>
          <w:p w14:paraId="1FD140C0" w14:textId="03173DEF" w:rsidR="00F64B7D" w:rsidRDefault="0082033D" w:rsidP="00F64B7D">
            <w:r>
              <w:rPr>
                <w:lang w:val="en-US"/>
              </w:rPr>
              <w:t>Review Terms of Reference/</w:t>
            </w:r>
            <w:r w:rsidR="00F3315D">
              <w:rPr>
                <w:lang w:val="en-US"/>
              </w:rPr>
              <w:t>Committee Purpose and Need</w:t>
            </w:r>
          </w:p>
        </w:tc>
        <w:tc>
          <w:tcPr>
            <w:tcW w:w="2537" w:type="dxa"/>
          </w:tcPr>
          <w:p w14:paraId="39ADD5B3" w14:textId="2768DC10" w:rsidR="00F64B7D" w:rsidRPr="00510A82" w:rsidRDefault="0082033D" w:rsidP="00FD739F">
            <w:r>
              <w:t>Trustee Co-Chair and Staff Support</w:t>
            </w:r>
          </w:p>
        </w:tc>
        <w:tc>
          <w:tcPr>
            <w:tcW w:w="1278" w:type="dxa"/>
          </w:tcPr>
          <w:p w14:paraId="5CEC0699" w14:textId="7739690A" w:rsidR="00F64B7D" w:rsidRDefault="00951BA5" w:rsidP="00F64B7D">
            <w:r>
              <w:t>6</w:t>
            </w:r>
            <w:r w:rsidR="005471AE">
              <w:t>:</w:t>
            </w:r>
            <w:r w:rsidR="00F3315D">
              <w:t>38</w:t>
            </w:r>
          </w:p>
        </w:tc>
        <w:tc>
          <w:tcPr>
            <w:tcW w:w="3877" w:type="dxa"/>
          </w:tcPr>
          <w:p w14:paraId="65C5FBDD" w14:textId="79903571" w:rsidR="00F64B7D" w:rsidRDefault="00AE0BB5" w:rsidP="00F64B7D">
            <w:hyperlink r:id="rId11" w:history="1">
              <w:r w:rsidR="00AA27B8" w:rsidRPr="00AA27B8">
                <w:rPr>
                  <w:rStyle w:val="Hyperlink"/>
                </w:rPr>
                <w:t>EPCAC - Terms of Reference</w:t>
              </w:r>
            </w:hyperlink>
          </w:p>
        </w:tc>
      </w:tr>
      <w:tr w:rsidR="00F3315D" w14:paraId="64F334B5" w14:textId="77777777" w:rsidTr="00064482">
        <w:tc>
          <w:tcPr>
            <w:tcW w:w="566" w:type="dxa"/>
          </w:tcPr>
          <w:p w14:paraId="5F49481C" w14:textId="06B9C47E" w:rsidR="00F3315D" w:rsidRDefault="00986937" w:rsidP="00F64B7D">
            <w:r>
              <w:t>6</w:t>
            </w:r>
          </w:p>
        </w:tc>
        <w:tc>
          <w:tcPr>
            <w:tcW w:w="2765" w:type="dxa"/>
          </w:tcPr>
          <w:p w14:paraId="19605402" w14:textId="1251A613" w:rsidR="00F3315D" w:rsidRDefault="00F3315D" w:rsidP="00F64B7D">
            <w:r>
              <w:t>Selection Process</w:t>
            </w:r>
            <w:r w:rsidR="00951BA5">
              <w:t xml:space="preserve"> Completion/Results of Vote</w:t>
            </w:r>
          </w:p>
        </w:tc>
        <w:tc>
          <w:tcPr>
            <w:tcW w:w="2537" w:type="dxa"/>
          </w:tcPr>
          <w:p w14:paraId="1F83918B" w14:textId="37DF99B8" w:rsidR="00F3315D" w:rsidRDefault="00F3315D" w:rsidP="00F64B7D">
            <w:r>
              <w:t>Staff Support</w:t>
            </w:r>
          </w:p>
        </w:tc>
        <w:tc>
          <w:tcPr>
            <w:tcW w:w="1278" w:type="dxa"/>
          </w:tcPr>
          <w:p w14:paraId="1573398C" w14:textId="5DEF2E64" w:rsidR="00F3315D" w:rsidRDefault="00951BA5" w:rsidP="00F64B7D">
            <w:r>
              <w:t>6</w:t>
            </w:r>
            <w:r w:rsidR="00F3315D">
              <w:t>:</w:t>
            </w:r>
            <w:r w:rsidR="0039465B">
              <w:t>55</w:t>
            </w:r>
          </w:p>
        </w:tc>
        <w:tc>
          <w:tcPr>
            <w:tcW w:w="3877" w:type="dxa"/>
          </w:tcPr>
          <w:p w14:paraId="00735E3F" w14:textId="656C8828" w:rsidR="00F3315D" w:rsidRDefault="00986937" w:rsidP="00F64B7D">
            <w:r>
              <w:t>Introduction of new EPCAC members</w:t>
            </w:r>
          </w:p>
        </w:tc>
      </w:tr>
      <w:tr w:rsidR="008E6CED" w14:paraId="1D25955B" w14:textId="77777777" w:rsidTr="00064482">
        <w:tc>
          <w:tcPr>
            <w:tcW w:w="566" w:type="dxa"/>
          </w:tcPr>
          <w:p w14:paraId="6F66C4D6" w14:textId="4E9B752A" w:rsidR="008E6CED" w:rsidRDefault="00986937" w:rsidP="00F64B7D">
            <w:r>
              <w:t>7</w:t>
            </w:r>
          </w:p>
        </w:tc>
        <w:tc>
          <w:tcPr>
            <w:tcW w:w="2765" w:type="dxa"/>
          </w:tcPr>
          <w:p w14:paraId="549A444C" w14:textId="2E8BB6EF" w:rsidR="008E6CED" w:rsidRDefault="008E6CED" w:rsidP="00F64B7D">
            <w:r>
              <w:t>Co-Chair</w:t>
            </w:r>
            <w:r w:rsidR="00331769">
              <w:t xml:space="preserve"> Vacancies</w:t>
            </w:r>
          </w:p>
        </w:tc>
        <w:tc>
          <w:tcPr>
            <w:tcW w:w="2537" w:type="dxa"/>
          </w:tcPr>
          <w:p w14:paraId="3D3AE982" w14:textId="0292AA57" w:rsidR="008E6CED" w:rsidRDefault="00331769" w:rsidP="00F64B7D">
            <w:r>
              <w:t>Support Staff Assistant</w:t>
            </w:r>
          </w:p>
        </w:tc>
        <w:tc>
          <w:tcPr>
            <w:tcW w:w="1278" w:type="dxa"/>
          </w:tcPr>
          <w:p w14:paraId="181CE829" w14:textId="3878F7CA" w:rsidR="008E6CED" w:rsidRDefault="00951BA5" w:rsidP="00F64B7D">
            <w:r>
              <w:t>7</w:t>
            </w:r>
            <w:r w:rsidR="00331769">
              <w:t>:</w:t>
            </w:r>
            <w:r w:rsidR="00986937">
              <w:t>3</w:t>
            </w:r>
            <w:r w:rsidR="00064482">
              <w:t>0</w:t>
            </w:r>
          </w:p>
        </w:tc>
        <w:tc>
          <w:tcPr>
            <w:tcW w:w="3877" w:type="dxa"/>
          </w:tcPr>
          <w:p w14:paraId="28032EC2" w14:textId="4545C1F6" w:rsidR="008E6CED" w:rsidRDefault="00331769" w:rsidP="00F64B7D">
            <w:r>
              <w:t>Staff Assistant to make CAC aware of Co-Chair vacancies and next steps</w:t>
            </w:r>
          </w:p>
        </w:tc>
      </w:tr>
      <w:tr w:rsidR="002A62FA" w14:paraId="5CA1A365" w14:textId="77777777" w:rsidTr="00064482">
        <w:tc>
          <w:tcPr>
            <w:tcW w:w="566" w:type="dxa"/>
          </w:tcPr>
          <w:p w14:paraId="4D920B39" w14:textId="10F89E80" w:rsidR="002A62FA" w:rsidRDefault="00986937" w:rsidP="00F64B7D">
            <w:r>
              <w:t>8</w:t>
            </w:r>
          </w:p>
        </w:tc>
        <w:tc>
          <w:tcPr>
            <w:tcW w:w="2765" w:type="dxa"/>
          </w:tcPr>
          <w:p w14:paraId="76C5681D" w14:textId="7D3E9E21" w:rsidR="002A62FA" w:rsidRDefault="002A62FA" w:rsidP="00F64B7D">
            <w:r>
              <w:t>Trustee Update</w:t>
            </w:r>
          </w:p>
        </w:tc>
        <w:tc>
          <w:tcPr>
            <w:tcW w:w="2537" w:type="dxa"/>
          </w:tcPr>
          <w:p w14:paraId="0E381BA5" w14:textId="703A90BE" w:rsidR="002A62FA" w:rsidRDefault="002A62FA" w:rsidP="00F64B7D">
            <w:r>
              <w:t>Trustee Co-Chair</w:t>
            </w:r>
          </w:p>
        </w:tc>
        <w:tc>
          <w:tcPr>
            <w:tcW w:w="1278" w:type="dxa"/>
          </w:tcPr>
          <w:p w14:paraId="19894D34" w14:textId="1482BDD5" w:rsidR="002A62FA" w:rsidRDefault="00986937" w:rsidP="00F64B7D">
            <w:r>
              <w:t>7:35</w:t>
            </w:r>
          </w:p>
        </w:tc>
        <w:tc>
          <w:tcPr>
            <w:tcW w:w="3877" w:type="dxa"/>
          </w:tcPr>
          <w:p w14:paraId="43638993" w14:textId="62657221" w:rsidR="002A62FA" w:rsidRDefault="002A62FA" w:rsidP="00F64B7D"/>
        </w:tc>
      </w:tr>
      <w:tr w:rsidR="002A62FA" w14:paraId="4A030241" w14:textId="77777777" w:rsidTr="00064482">
        <w:tc>
          <w:tcPr>
            <w:tcW w:w="566" w:type="dxa"/>
          </w:tcPr>
          <w:p w14:paraId="0FD01E6F" w14:textId="2CE53F49" w:rsidR="002A62FA" w:rsidRDefault="00986937" w:rsidP="00F64B7D">
            <w:r>
              <w:t>9</w:t>
            </w:r>
          </w:p>
        </w:tc>
        <w:tc>
          <w:tcPr>
            <w:tcW w:w="2765" w:type="dxa"/>
          </w:tcPr>
          <w:p w14:paraId="3E2C476A" w14:textId="7C1512B3" w:rsidR="002A62FA" w:rsidRDefault="00986937" w:rsidP="00F64B7D">
            <w:r>
              <w:t>Procedure PR741 – Community Advisory Committees (CAC) and the Board of Trustees (new)</w:t>
            </w:r>
          </w:p>
        </w:tc>
        <w:tc>
          <w:tcPr>
            <w:tcW w:w="2537" w:type="dxa"/>
          </w:tcPr>
          <w:p w14:paraId="43BC8519" w14:textId="14A5E5D8" w:rsidR="002A62FA" w:rsidRDefault="00986937" w:rsidP="00F64B7D">
            <w:r>
              <w:t>Support Staff</w:t>
            </w:r>
          </w:p>
        </w:tc>
        <w:tc>
          <w:tcPr>
            <w:tcW w:w="1278" w:type="dxa"/>
          </w:tcPr>
          <w:p w14:paraId="324AF6E3" w14:textId="0112AC52" w:rsidR="002A62FA" w:rsidRDefault="00986937" w:rsidP="00F64B7D">
            <w:r>
              <w:t>7:50</w:t>
            </w:r>
          </w:p>
        </w:tc>
        <w:tc>
          <w:tcPr>
            <w:tcW w:w="3877" w:type="dxa"/>
          </w:tcPr>
          <w:p w14:paraId="00EE1E09" w14:textId="13A872B8" w:rsidR="002A62FA" w:rsidRDefault="00AE0BB5" w:rsidP="00F64B7D">
            <w:hyperlink r:id="rId12" w:history="1">
              <w:r w:rsidR="00986937" w:rsidRPr="006C06FF">
                <w:rPr>
                  <w:rStyle w:val="Hyperlink"/>
                </w:rPr>
                <w:t>https://www.tdsb.on.ca/About-Us/Policies-Procedures-Forms/Detail/docId/2342</w:t>
              </w:r>
            </w:hyperlink>
            <w:r w:rsidR="00986937">
              <w:t xml:space="preserve"> </w:t>
            </w:r>
          </w:p>
        </w:tc>
      </w:tr>
      <w:tr w:rsidR="00F64B7D" w14:paraId="7FBFE526" w14:textId="77777777" w:rsidTr="00064482">
        <w:tc>
          <w:tcPr>
            <w:tcW w:w="566" w:type="dxa"/>
          </w:tcPr>
          <w:p w14:paraId="5DCF329D" w14:textId="635C9C09" w:rsidR="00F64B7D" w:rsidRDefault="00986937" w:rsidP="00F64B7D">
            <w:r>
              <w:t>10</w:t>
            </w:r>
          </w:p>
        </w:tc>
        <w:tc>
          <w:tcPr>
            <w:tcW w:w="2765" w:type="dxa"/>
          </w:tcPr>
          <w:p w14:paraId="70D599DB" w14:textId="5E243824" w:rsidR="00F64B7D" w:rsidRDefault="00F64B7D" w:rsidP="00F64B7D">
            <w:r>
              <w:t>Next Meeting</w:t>
            </w:r>
            <w:r w:rsidR="00AA4ED3">
              <w:t xml:space="preserve"> Reminder:</w:t>
            </w:r>
            <w:r w:rsidR="0054476A">
              <w:t xml:space="preserve"> Monday, </w:t>
            </w:r>
            <w:r w:rsidR="0039465B">
              <w:t>March</w:t>
            </w:r>
            <w:r w:rsidR="00951BA5">
              <w:t xml:space="preserve"> 2</w:t>
            </w:r>
            <w:r w:rsidR="0039465B">
              <w:t>5</w:t>
            </w:r>
            <w:r w:rsidR="00AA27B8">
              <w:t>th</w:t>
            </w:r>
            <w:r w:rsidR="00331769">
              <w:t>, 202</w:t>
            </w:r>
            <w:r w:rsidR="00AA27B8">
              <w:t>4</w:t>
            </w:r>
            <w:r w:rsidR="0054476A">
              <w:t xml:space="preserve"> at 6:30pm via Zoom</w:t>
            </w:r>
          </w:p>
        </w:tc>
        <w:tc>
          <w:tcPr>
            <w:tcW w:w="2537" w:type="dxa"/>
          </w:tcPr>
          <w:p w14:paraId="4D7C6B2E" w14:textId="42AD888D" w:rsidR="00F64B7D" w:rsidRDefault="00AA4ED3" w:rsidP="00F64B7D">
            <w:r>
              <w:t>Co-</w:t>
            </w:r>
            <w:r w:rsidR="00F3315D">
              <w:t>C</w:t>
            </w:r>
            <w:r>
              <w:t>hairs</w:t>
            </w:r>
          </w:p>
        </w:tc>
        <w:tc>
          <w:tcPr>
            <w:tcW w:w="1278" w:type="dxa"/>
          </w:tcPr>
          <w:p w14:paraId="3928B108" w14:textId="049F390B" w:rsidR="00F64B7D" w:rsidRDefault="00986937" w:rsidP="00F64B7D">
            <w:r>
              <w:t>8:15</w:t>
            </w:r>
          </w:p>
        </w:tc>
        <w:tc>
          <w:tcPr>
            <w:tcW w:w="3877" w:type="dxa"/>
          </w:tcPr>
          <w:p w14:paraId="691C5A45" w14:textId="5CF40D68" w:rsidR="00F64B7D" w:rsidRDefault="00EE7A39" w:rsidP="00F64B7D">
            <w:r>
              <w:t>Next meeting will include Parent/Caregiver and Community Co-Chair voting</w:t>
            </w:r>
          </w:p>
        </w:tc>
      </w:tr>
      <w:tr w:rsidR="00F64B7D" w14:paraId="402F85D0" w14:textId="77777777" w:rsidTr="00064482">
        <w:tc>
          <w:tcPr>
            <w:tcW w:w="566" w:type="dxa"/>
          </w:tcPr>
          <w:p w14:paraId="7FC6EC12" w14:textId="57C80767" w:rsidR="00F64B7D" w:rsidRDefault="0039465B" w:rsidP="00F64B7D">
            <w:r>
              <w:t>1</w:t>
            </w:r>
            <w:r w:rsidR="00986937">
              <w:t>1</w:t>
            </w:r>
          </w:p>
        </w:tc>
        <w:tc>
          <w:tcPr>
            <w:tcW w:w="2765" w:type="dxa"/>
          </w:tcPr>
          <w:p w14:paraId="0D5B65C1" w14:textId="77777777" w:rsidR="00F64B7D" w:rsidRDefault="00F64B7D" w:rsidP="00F64B7D">
            <w:r>
              <w:t>Adjournment</w:t>
            </w:r>
          </w:p>
        </w:tc>
        <w:tc>
          <w:tcPr>
            <w:tcW w:w="2537" w:type="dxa"/>
          </w:tcPr>
          <w:p w14:paraId="065B504B" w14:textId="71906BA3" w:rsidR="00F64B7D" w:rsidRDefault="00FD739F" w:rsidP="00F64B7D">
            <w:r>
              <w:t>Co-</w:t>
            </w:r>
            <w:r w:rsidR="00F3315D">
              <w:t>C</w:t>
            </w:r>
            <w:r>
              <w:t>hairs</w:t>
            </w:r>
          </w:p>
        </w:tc>
        <w:tc>
          <w:tcPr>
            <w:tcW w:w="1278" w:type="dxa"/>
          </w:tcPr>
          <w:p w14:paraId="7824030B" w14:textId="42836C85" w:rsidR="00F64B7D" w:rsidRDefault="00951BA5" w:rsidP="00F64B7D">
            <w:r>
              <w:t>8</w:t>
            </w:r>
            <w:r w:rsidR="00F64B7D">
              <w:t>:</w:t>
            </w:r>
            <w:r w:rsidR="00BE05F0">
              <w:t>30</w:t>
            </w:r>
          </w:p>
        </w:tc>
        <w:tc>
          <w:tcPr>
            <w:tcW w:w="3877" w:type="dxa"/>
          </w:tcPr>
          <w:p w14:paraId="1895A6DF" w14:textId="77777777" w:rsidR="00F64B7D" w:rsidRDefault="00F64B7D" w:rsidP="00F64B7D"/>
        </w:tc>
      </w:tr>
    </w:tbl>
    <w:p w14:paraId="7A2D5D5E" w14:textId="1D42179F" w:rsidR="00EF2A6E" w:rsidRPr="00EF2A6E" w:rsidRDefault="00EF2A6E" w:rsidP="00EF2A6E">
      <w:pPr>
        <w:tabs>
          <w:tab w:val="left" w:pos="3600"/>
        </w:tabs>
      </w:pPr>
      <w:r>
        <w:t>From:</w:t>
      </w:r>
      <w:r w:rsidR="00BF1BAE">
        <w:t xml:space="preserve"> Ryan Eaton</w:t>
      </w:r>
      <w:r>
        <w:tab/>
        <w:t>Executive</w:t>
      </w:r>
      <w:r w:rsidR="00510A82">
        <w:t>s</w:t>
      </w:r>
      <w:r w:rsidR="00BF1BAE">
        <w:t>: Mahejabeen Ebrahim and Elizabeth Addo</w:t>
      </w:r>
    </w:p>
    <w:p w14:paraId="3963D310" w14:textId="77777777" w:rsidR="00EF2A6E" w:rsidRPr="000722FE" w:rsidRDefault="00EF2A6E" w:rsidP="00A57072">
      <w:pPr>
        <w:tabs>
          <w:tab w:val="left" w:pos="3600"/>
        </w:tabs>
      </w:pPr>
    </w:p>
    <w:sectPr w:rsidR="00EF2A6E" w:rsidRPr="000722FE" w:rsidSect="002151AA">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B376" w14:textId="77777777" w:rsidR="001F4F46" w:rsidRDefault="001F4F46" w:rsidP="002A671D">
      <w:pPr>
        <w:spacing w:before="0" w:after="0" w:line="240" w:lineRule="auto"/>
      </w:pPr>
      <w:r>
        <w:separator/>
      </w:r>
    </w:p>
  </w:endnote>
  <w:endnote w:type="continuationSeparator" w:id="0">
    <w:p w14:paraId="3502E670" w14:textId="77777777" w:rsidR="001F4F46" w:rsidRDefault="001F4F46" w:rsidP="002A67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9916" w14:textId="77777777" w:rsidR="001F4F46" w:rsidRDefault="001F4F46" w:rsidP="002A671D">
      <w:pPr>
        <w:spacing w:before="0" w:after="0" w:line="240" w:lineRule="auto"/>
      </w:pPr>
      <w:r>
        <w:separator/>
      </w:r>
    </w:p>
  </w:footnote>
  <w:footnote w:type="continuationSeparator" w:id="0">
    <w:p w14:paraId="4240D704" w14:textId="77777777" w:rsidR="001F4F46" w:rsidRDefault="001F4F46" w:rsidP="002A67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AD3E" w14:textId="77777777" w:rsidR="002A671D" w:rsidRDefault="002A671D" w:rsidP="00D15935">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4A2"/>
    <w:multiLevelType w:val="multilevel"/>
    <w:tmpl w:val="FE06F1DE"/>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b w:val="0"/>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32B52AF"/>
    <w:multiLevelType w:val="hybridMultilevel"/>
    <w:tmpl w:val="DFC2D6DE"/>
    <w:lvl w:ilvl="0" w:tplc="B81EF4B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7207FB"/>
    <w:multiLevelType w:val="hybridMultilevel"/>
    <w:tmpl w:val="61E02CB6"/>
    <w:lvl w:ilvl="0" w:tplc="9B94FB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623D63"/>
    <w:multiLevelType w:val="hybridMultilevel"/>
    <w:tmpl w:val="E438D812"/>
    <w:lvl w:ilvl="0" w:tplc="E954BA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7954641">
    <w:abstractNumId w:val="3"/>
  </w:num>
  <w:num w:numId="2" w16cid:durableId="578098270">
    <w:abstractNumId w:val="2"/>
  </w:num>
  <w:num w:numId="3" w16cid:durableId="2112584004">
    <w:abstractNumId w:val="1"/>
  </w:num>
  <w:num w:numId="4" w16cid:durableId="10740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DCwMDcxMTEwNjFQ0lEKTi0uzszPAykwrgUABF/GPiwAAAA="/>
  </w:docVars>
  <w:rsids>
    <w:rsidRoot w:val="00BF1BAE"/>
    <w:rsid w:val="00064482"/>
    <w:rsid w:val="000654A7"/>
    <w:rsid w:val="000722FE"/>
    <w:rsid w:val="000871E8"/>
    <w:rsid w:val="000A42FF"/>
    <w:rsid w:val="000B0438"/>
    <w:rsid w:val="000B3949"/>
    <w:rsid w:val="000C684D"/>
    <w:rsid w:val="000E60B8"/>
    <w:rsid w:val="00114CA0"/>
    <w:rsid w:val="00140FC0"/>
    <w:rsid w:val="00153C6E"/>
    <w:rsid w:val="00160DB6"/>
    <w:rsid w:val="00166388"/>
    <w:rsid w:val="001F4F46"/>
    <w:rsid w:val="002151AA"/>
    <w:rsid w:val="00215C26"/>
    <w:rsid w:val="00222CDC"/>
    <w:rsid w:val="00226857"/>
    <w:rsid w:val="00241DE8"/>
    <w:rsid w:val="00280C56"/>
    <w:rsid w:val="0028475A"/>
    <w:rsid w:val="002857F0"/>
    <w:rsid w:val="002A62FA"/>
    <w:rsid w:val="002A671D"/>
    <w:rsid w:val="002F6EBC"/>
    <w:rsid w:val="00331769"/>
    <w:rsid w:val="00380E28"/>
    <w:rsid w:val="00382D32"/>
    <w:rsid w:val="0039465B"/>
    <w:rsid w:val="00394733"/>
    <w:rsid w:val="00400D77"/>
    <w:rsid w:val="00472D98"/>
    <w:rsid w:val="00484A8C"/>
    <w:rsid w:val="004C747B"/>
    <w:rsid w:val="005010FC"/>
    <w:rsid w:val="00510A82"/>
    <w:rsid w:val="0052168C"/>
    <w:rsid w:val="0054476A"/>
    <w:rsid w:val="005471AE"/>
    <w:rsid w:val="005953E6"/>
    <w:rsid w:val="005C3919"/>
    <w:rsid w:val="005E26E9"/>
    <w:rsid w:val="005E49AD"/>
    <w:rsid w:val="006340F3"/>
    <w:rsid w:val="00637577"/>
    <w:rsid w:val="00662147"/>
    <w:rsid w:val="006A3A98"/>
    <w:rsid w:val="006D58C1"/>
    <w:rsid w:val="00750A25"/>
    <w:rsid w:val="007C5F81"/>
    <w:rsid w:val="0082033D"/>
    <w:rsid w:val="00892626"/>
    <w:rsid w:val="008B0EA3"/>
    <w:rsid w:val="008D4B1C"/>
    <w:rsid w:val="008E6CED"/>
    <w:rsid w:val="00905669"/>
    <w:rsid w:val="00924518"/>
    <w:rsid w:val="0093334F"/>
    <w:rsid w:val="00940D5D"/>
    <w:rsid w:val="0095124D"/>
    <w:rsid w:val="00951BA5"/>
    <w:rsid w:val="00986937"/>
    <w:rsid w:val="009E51BB"/>
    <w:rsid w:val="00A14077"/>
    <w:rsid w:val="00A21874"/>
    <w:rsid w:val="00A57072"/>
    <w:rsid w:val="00A613D5"/>
    <w:rsid w:val="00A9250D"/>
    <w:rsid w:val="00AA27B8"/>
    <w:rsid w:val="00AA4ED3"/>
    <w:rsid w:val="00AE0BB5"/>
    <w:rsid w:val="00AE294D"/>
    <w:rsid w:val="00B00BAF"/>
    <w:rsid w:val="00B15085"/>
    <w:rsid w:val="00B2074C"/>
    <w:rsid w:val="00B345B6"/>
    <w:rsid w:val="00B60F9F"/>
    <w:rsid w:val="00BE05F0"/>
    <w:rsid w:val="00BF1BAE"/>
    <w:rsid w:val="00BF4DA2"/>
    <w:rsid w:val="00C07E96"/>
    <w:rsid w:val="00C26AE2"/>
    <w:rsid w:val="00C36AB1"/>
    <w:rsid w:val="00D03D4D"/>
    <w:rsid w:val="00D15935"/>
    <w:rsid w:val="00D174DE"/>
    <w:rsid w:val="00D46F43"/>
    <w:rsid w:val="00D9061D"/>
    <w:rsid w:val="00DB3A21"/>
    <w:rsid w:val="00DD1C93"/>
    <w:rsid w:val="00DD3A50"/>
    <w:rsid w:val="00E34055"/>
    <w:rsid w:val="00E626A2"/>
    <w:rsid w:val="00E76878"/>
    <w:rsid w:val="00E9224E"/>
    <w:rsid w:val="00E9388C"/>
    <w:rsid w:val="00EE7A39"/>
    <w:rsid w:val="00EF09E0"/>
    <w:rsid w:val="00EF2A6E"/>
    <w:rsid w:val="00F025E5"/>
    <w:rsid w:val="00F25EAF"/>
    <w:rsid w:val="00F3315D"/>
    <w:rsid w:val="00F40854"/>
    <w:rsid w:val="00F4256F"/>
    <w:rsid w:val="00F64196"/>
    <w:rsid w:val="00F64B7D"/>
    <w:rsid w:val="00FB5FA5"/>
    <w:rsid w:val="00FD739F"/>
    <w:rsid w:val="00FE11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F6349"/>
  <w15:docId w15:val="{10C1743A-EAE7-47DB-A614-F357992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38"/>
    <w:pPr>
      <w:spacing w:before="120" w:after="240" w:line="276" w:lineRule="auto"/>
    </w:pPr>
    <w:rPr>
      <w:rFonts w:ascii="Arial" w:hAnsi="Arial"/>
      <w:sz w:val="24"/>
      <w:szCs w:val="22"/>
      <w:lang w:eastAsia="en-US"/>
    </w:rPr>
  </w:style>
  <w:style w:type="paragraph" w:styleId="Heading1">
    <w:name w:val="heading 1"/>
    <w:basedOn w:val="Normal"/>
    <w:next w:val="Normal"/>
    <w:link w:val="Heading1Char"/>
    <w:autoRedefine/>
    <w:uiPriority w:val="9"/>
    <w:qFormat/>
    <w:rsid w:val="00A57072"/>
    <w:pPr>
      <w:keepNext/>
      <w:keepLines/>
      <w:tabs>
        <w:tab w:val="left" w:pos="4320"/>
        <w:tab w:val="left" w:pos="5760"/>
      </w:tabs>
      <w:outlineLvl w:val="0"/>
    </w:pPr>
    <w:rPr>
      <w:rFonts w:ascii="Myriad Pro" w:eastAsia="Times New Roman" w:hAnsi="Myriad Pro"/>
      <w:b/>
      <w:bCs/>
      <w:color w:val="365F91" w:themeColor="accent1" w:themeShade="BF"/>
      <w:sz w:val="40"/>
      <w:szCs w:val="24"/>
    </w:rPr>
  </w:style>
  <w:style w:type="paragraph" w:styleId="Heading2">
    <w:name w:val="heading 2"/>
    <w:basedOn w:val="Normal"/>
    <w:next w:val="Normal"/>
    <w:link w:val="Heading2Char"/>
    <w:autoRedefine/>
    <w:uiPriority w:val="9"/>
    <w:unhideWhenUsed/>
    <w:qFormat/>
    <w:rsid w:val="00B345B6"/>
    <w:pPr>
      <w:keepNext/>
      <w:keepLines/>
      <w:outlineLvl w:val="1"/>
    </w:pPr>
    <w:rPr>
      <w:rFonts w:eastAsia="Times New Roman"/>
      <w:b/>
      <w:bCs/>
      <w:spacing w:val="20"/>
      <w:szCs w:val="26"/>
    </w:rPr>
  </w:style>
  <w:style w:type="paragraph" w:styleId="Heading3">
    <w:name w:val="heading 3"/>
    <w:basedOn w:val="Normal"/>
    <w:next w:val="Normal"/>
    <w:link w:val="Heading3Char"/>
    <w:autoRedefine/>
    <w:uiPriority w:val="9"/>
    <w:unhideWhenUsed/>
    <w:qFormat/>
    <w:rsid w:val="005010FC"/>
    <w:pPr>
      <w:keepNext/>
      <w:keepLines/>
      <w:outlineLvl w:val="2"/>
    </w:pPr>
    <w:rPr>
      <w:rFonts w:eastAsia="Times New Roman"/>
      <w:b/>
      <w:bCs/>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7072"/>
    <w:rPr>
      <w:rFonts w:ascii="Myriad Pro" w:eastAsia="Times New Roman" w:hAnsi="Myriad Pro"/>
      <w:b/>
      <w:bCs/>
      <w:color w:val="365F91" w:themeColor="accent1" w:themeShade="BF"/>
      <w:sz w:val="40"/>
      <w:szCs w:val="24"/>
      <w:lang w:eastAsia="en-US"/>
    </w:rPr>
  </w:style>
  <w:style w:type="character" w:customStyle="1" w:styleId="Heading2Char">
    <w:name w:val="Heading 2 Char"/>
    <w:link w:val="Heading2"/>
    <w:uiPriority w:val="9"/>
    <w:rsid w:val="00B345B6"/>
    <w:rPr>
      <w:rFonts w:ascii="Arial" w:eastAsia="Times New Roman" w:hAnsi="Arial" w:cs="Times New Roman"/>
      <w:b/>
      <w:bCs/>
      <w:spacing w:val="20"/>
      <w:sz w:val="24"/>
      <w:szCs w:val="26"/>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5010FC"/>
    <w:rPr>
      <w:rFonts w:ascii="Arial" w:eastAsia="Times New Roman" w:hAnsi="Arial" w:cs="Times New Roman"/>
      <w:b/>
      <w:bCs/>
      <w:sz w:val="24"/>
    </w:rPr>
  </w:style>
  <w:style w:type="paragraph" w:styleId="ListParagraph">
    <w:name w:val="List Paragraph"/>
    <w:basedOn w:val="Normal"/>
    <w:autoRedefine/>
    <w:uiPriority w:val="34"/>
    <w:qFormat/>
    <w:rsid w:val="00F64B7D"/>
    <w:pPr>
      <w:numPr>
        <w:numId w:val="3"/>
      </w:numPr>
      <w:spacing w:before="60" w:after="120" w:line="240" w:lineRule="auto"/>
      <w:contextualSpacing/>
    </w:p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BAE"/>
    <w:rPr>
      <w:color w:val="0000FF" w:themeColor="hyperlink"/>
      <w:u w:val="single"/>
    </w:rPr>
  </w:style>
  <w:style w:type="character" w:styleId="UnresolvedMention">
    <w:name w:val="Unresolved Mention"/>
    <w:basedOn w:val="DefaultParagraphFont"/>
    <w:uiPriority w:val="99"/>
    <w:semiHidden/>
    <w:unhideWhenUsed/>
    <w:rsid w:val="00BF1BAE"/>
    <w:rPr>
      <w:color w:val="605E5C"/>
      <w:shd w:val="clear" w:color="auto" w:fill="E1DFDD"/>
    </w:rPr>
  </w:style>
  <w:style w:type="character" w:styleId="FollowedHyperlink">
    <w:name w:val="FollowedHyperlink"/>
    <w:basedOn w:val="DefaultParagraphFont"/>
    <w:uiPriority w:val="99"/>
    <w:semiHidden/>
    <w:unhideWhenUsed/>
    <w:rsid w:val="00510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dsb.on.ca/About-Us/Policies-Procedures-Forms/Detail/docId/23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on.ca/Portals/0/Community/Community%20Advisory%20committees/EPCAC/EPCAC_Terms_of_Referen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dsb.on.ca/Portals/0/Community/Community%20Advisory%20committees/EPCAC/EPCAC_Terms_of_Reference.pdf" TargetMode="External"/><Relationship Id="rId4" Type="http://schemas.openxmlformats.org/officeDocument/2006/relationships/settings" Target="settings.xml"/><Relationship Id="rId9" Type="http://schemas.openxmlformats.org/officeDocument/2006/relationships/hyperlink" Target="https://tdsb-ca.zoom.us/j/9131415039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320\AppData\Local\Microsoft\Windows\INetCache\Content.Outlook\H05IW3XQ\ACCESSIBLE_Agenda%20C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5DE1-152F-4618-9131-897CB6C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ACCESSIBLE_Agenda CAC Template.dotx</Template>
  <TotalTime>43</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Template</vt:lpstr>
    </vt:vector>
  </TitlesOfParts>
  <Company>Toronto District School Board</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Eaton, Ryan</dc:creator>
  <cp:lastModifiedBy>Eaton, Ryan</cp:lastModifiedBy>
  <cp:revision>8</cp:revision>
  <cp:lastPrinted>2018-10-04T14:29:00Z</cp:lastPrinted>
  <dcterms:created xsi:type="dcterms:W3CDTF">2024-01-25T20:24:00Z</dcterms:created>
  <dcterms:modified xsi:type="dcterms:W3CDTF">2024-02-22T21:37:00Z</dcterms:modified>
</cp:coreProperties>
</file>