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CF5" w:rsidRPr="00BF63A7" w:rsidRDefault="000E6CF5" w:rsidP="000E6CF5">
      <w:pPr>
        <w:spacing w:after="0" w:line="240" w:lineRule="auto"/>
        <w:jc w:val="center"/>
        <w:rPr>
          <w:rFonts w:ascii="Arial" w:eastAsia="Times New Roman" w:hAnsi="Arial" w:cs="Arial"/>
          <w:sz w:val="24"/>
          <w:szCs w:val="24"/>
          <w:lang w:eastAsia="en-CA"/>
        </w:rPr>
      </w:pPr>
      <w:r w:rsidRPr="00BF63A7">
        <w:rPr>
          <w:rFonts w:ascii="Arial" w:eastAsia="Times New Roman" w:hAnsi="Arial" w:cs="Arial"/>
          <w:b/>
          <w:bCs/>
          <w:color w:val="000000"/>
          <w:sz w:val="24"/>
          <w:szCs w:val="24"/>
          <w:lang w:eastAsia="en-CA"/>
        </w:rPr>
        <w:t xml:space="preserve">SEAC Meeting </w:t>
      </w:r>
    </w:p>
    <w:p w:rsidR="000E6CF5" w:rsidRPr="00BF63A7" w:rsidRDefault="000E6CF5" w:rsidP="000E6CF5">
      <w:pPr>
        <w:spacing w:after="0" w:line="240" w:lineRule="auto"/>
        <w:jc w:val="center"/>
        <w:rPr>
          <w:rFonts w:ascii="Arial" w:eastAsia="Times New Roman" w:hAnsi="Arial" w:cs="Arial"/>
          <w:sz w:val="24"/>
          <w:szCs w:val="24"/>
          <w:lang w:eastAsia="en-CA"/>
        </w:rPr>
      </w:pPr>
      <w:r w:rsidRPr="00BF63A7">
        <w:rPr>
          <w:rFonts w:ascii="Arial" w:eastAsia="Times New Roman" w:hAnsi="Arial" w:cs="Arial"/>
          <w:b/>
          <w:bCs/>
          <w:color w:val="000000"/>
          <w:sz w:val="24"/>
          <w:szCs w:val="24"/>
          <w:lang w:eastAsia="en-CA"/>
        </w:rPr>
        <w:t xml:space="preserve">Date: </w:t>
      </w:r>
      <w:r>
        <w:rPr>
          <w:rFonts w:ascii="Arial" w:eastAsia="Times New Roman" w:hAnsi="Arial" w:cs="Arial"/>
          <w:b/>
          <w:bCs/>
          <w:color w:val="000000"/>
          <w:sz w:val="24"/>
          <w:szCs w:val="24"/>
          <w:lang w:eastAsia="en-CA"/>
        </w:rPr>
        <w:t>9 September</w:t>
      </w:r>
      <w:r w:rsidR="0027281A">
        <w:rPr>
          <w:rFonts w:ascii="Arial" w:eastAsia="Times New Roman" w:hAnsi="Arial" w:cs="Arial"/>
          <w:b/>
          <w:bCs/>
          <w:color w:val="000000"/>
          <w:sz w:val="24"/>
          <w:szCs w:val="24"/>
          <w:lang w:eastAsia="en-CA"/>
        </w:rPr>
        <w:t xml:space="preserve">, 2019 </w:t>
      </w:r>
      <w:r w:rsidRPr="00BF63A7">
        <w:rPr>
          <w:rFonts w:ascii="Arial" w:eastAsia="Times New Roman" w:hAnsi="Arial" w:cs="Arial"/>
          <w:b/>
          <w:bCs/>
          <w:color w:val="000000"/>
          <w:sz w:val="24"/>
          <w:szCs w:val="24"/>
          <w:lang w:eastAsia="en-CA"/>
        </w:rPr>
        <w:t xml:space="preserve">Location: </w:t>
      </w:r>
      <w:r w:rsidR="003045D2">
        <w:rPr>
          <w:rFonts w:ascii="Arial" w:eastAsia="Times New Roman" w:hAnsi="Arial" w:cs="Arial"/>
          <w:b/>
          <w:bCs/>
          <w:sz w:val="24"/>
          <w:szCs w:val="24"/>
          <w:lang w:eastAsia="en-CA"/>
        </w:rPr>
        <w:t>Board Room</w:t>
      </w:r>
      <w:r w:rsidRPr="00BF63A7">
        <w:rPr>
          <w:rFonts w:ascii="Arial" w:eastAsia="Times New Roman" w:hAnsi="Arial" w:cs="Arial"/>
          <w:b/>
          <w:bCs/>
          <w:color w:val="000000"/>
          <w:sz w:val="24"/>
          <w:szCs w:val="24"/>
          <w:lang w:eastAsia="en-CA"/>
        </w:rPr>
        <w:t>, 5050 Yonge St.</w:t>
      </w:r>
    </w:p>
    <w:p w:rsidR="000E6CF5" w:rsidRPr="00BF63A7" w:rsidRDefault="000E6CF5" w:rsidP="000E6CF5">
      <w:pPr>
        <w:spacing w:after="0" w:line="240" w:lineRule="auto"/>
        <w:jc w:val="center"/>
        <w:rPr>
          <w:rFonts w:ascii="Arial" w:eastAsia="Times New Roman" w:hAnsi="Arial" w:cs="Arial"/>
          <w:sz w:val="24"/>
          <w:szCs w:val="24"/>
          <w:lang w:eastAsia="en-CA"/>
        </w:rPr>
      </w:pPr>
      <w:r w:rsidRPr="00BF63A7">
        <w:rPr>
          <w:rFonts w:ascii="Arial" w:eastAsia="Times New Roman" w:hAnsi="Arial" w:cs="Arial"/>
          <w:b/>
          <w:bCs/>
          <w:color w:val="000000"/>
          <w:sz w:val="24"/>
          <w:szCs w:val="24"/>
          <w:lang w:eastAsia="en-CA"/>
        </w:rPr>
        <w:t xml:space="preserve">Time: 7:00 </w:t>
      </w:r>
    </w:p>
    <w:p w:rsidR="000E6CF5" w:rsidRPr="00BF63A7" w:rsidRDefault="000E6CF5" w:rsidP="000E6CF5">
      <w:pPr>
        <w:spacing w:after="0" w:line="240" w:lineRule="auto"/>
        <w:jc w:val="center"/>
        <w:rPr>
          <w:rFonts w:ascii="Arial" w:eastAsia="Times New Roman" w:hAnsi="Arial" w:cs="Arial"/>
          <w:sz w:val="24"/>
          <w:szCs w:val="24"/>
          <w:lang w:eastAsia="en-CA"/>
        </w:rPr>
      </w:pPr>
      <w:r w:rsidRPr="00BF63A7">
        <w:rPr>
          <w:rFonts w:ascii="Arial" w:eastAsia="Times New Roman" w:hAnsi="Arial" w:cs="Arial"/>
          <w:b/>
          <w:bCs/>
          <w:color w:val="000000"/>
          <w:sz w:val="24"/>
          <w:szCs w:val="24"/>
          <w:lang w:eastAsia="en-CA"/>
        </w:rPr>
        <w:t xml:space="preserve">Committee Chair:   Richard Carter </w:t>
      </w:r>
    </w:p>
    <w:p w:rsidR="000E6CF5" w:rsidRPr="00BF63A7" w:rsidRDefault="000E6CF5" w:rsidP="000E6CF5">
      <w:pPr>
        <w:spacing w:after="0" w:line="240" w:lineRule="auto"/>
        <w:ind w:left="2160"/>
        <w:jc w:val="center"/>
        <w:rPr>
          <w:rFonts w:ascii="Arial" w:eastAsia="Times New Roman" w:hAnsi="Arial" w:cs="Arial"/>
          <w:sz w:val="24"/>
          <w:szCs w:val="24"/>
          <w:lang w:eastAsia="en-CA"/>
        </w:rPr>
      </w:pPr>
      <w:r w:rsidRPr="00BF63A7">
        <w:rPr>
          <w:rFonts w:ascii="Arial" w:eastAsia="Times New Roman" w:hAnsi="Arial" w:cs="Arial"/>
          <w:b/>
          <w:bCs/>
          <w:color w:val="000000"/>
          <w:sz w:val="24"/>
          <w:szCs w:val="24"/>
          <w:lang w:eastAsia="en-CA"/>
        </w:rPr>
        <w:t xml:space="preserve">Committee Vice-Chair:  Steven Lynette </w:t>
      </w:r>
      <w:r w:rsidRPr="00BF63A7">
        <w:rPr>
          <w:rFonts w:ascii="Arial" w:eastAsia="Times New Roman" w:hAnsi="Arial" w:cs="Arial"/>
          <w:color w:val="000000"/>
          <w:sz w:val="24"/>
          <w:szCs w:val="24"/>
          <w:lang w:eastAsia="en-CA"/>
        </w:rPr>
        <w:t>                                    </w:t>
      </w:r>
      <w:r w:rsidRPr="00BF63A7">
        <w:rPr>
          <w:rFonts w:ascii="Arial" w:eastAsia="Times New Roman" w:hAnsi="Arial" w:cs="Arial"/>
          <w:color w:val="000000"/>
          <w:sz w:val="24"/>
          <w:szCs w:val="24"/>
          <w:lang w:eastAsia="en-CA"/>
        </w:rPr>
        <w:tab/>
        <w:t xml:space="preserve">            </w:t>
      </w:r>
    </w:p>
    <w:p w:rsidR="000E6CF5" w:rsidRPr="0001522A" w:rsidRDefault="006E3C44" w:rsidP="0001522A">
      <w:pPr>
        <w:spacing w:after="0" w:line="480" w:lineRule="auto"/>
        <w:ind w:right="6460"/>
        <w:rPr>
          <w:rFonts w:ascii="Arial" w:eastAsia="Times New Roman" w:hAnsi="Arial" w:cs="Arial"/>
          <w:b/>
          <w:color w:val="000000"/>
          <w:sz w:val="24"/>
          <w:szCs w:val="24"/>
          <w:lang w:eastAsia="en-CA"/>
        </w:rPr>
      </w:pPr>
      <w:r>
        <w:rPr>
          <w:rFonts w:ascii="Arial" w:eastAsia="Times New Roman" w:hAnsi="Arial" w:cs="Arial"/>
          <w:b/>
          <w:bCs/>
          <w:color w:val="000000"/>
          <w:sz w:val="24"/>
          <w:szCs w:val="24"/>
          <w:lang w:eastAsia="en-CA"/>
        </w:rPr>
        <w:t>Approved Minutes</w:t>
      </w:r>
      <w:proofErr w:type="gramStart"/>
      <w:r w:rsidR="000E6CF5" w:rsidRPr="008C1CCE">
        <w:rPr>
          <w:rFonts w:ascii="Arial" w:eastAsia="Times New Roman" w:hAnsi="Arial" w:cs="Arial"/>
          <w:b/>
          <w:color w:val="000000"/>
          <w:sz w:val="24"/>
          <w:szCs w:val="24"/>
          <w:lang w:eastAsia="en-CA"/>
        </w:rPr>
        <w:t>:</w:t>
      </w:r>
      <w:r w:rsidR="000E6CF5" w:rsidRPr="00BF63A7">
        <w:rPr>
          <w:rFonts w:ascii="Arial" w:hAnsi="Arial" w:cs="Arial"/>
          <w:sz w:val="24"/>
          <w:szCs w:val="24"/>
        </w:rPr>
        <w:t>.</w:t>
      </w:r>
      <w:proofErr w:type="gramEnd"/>
    </w:p>
    <w:p w:rsidR="0001522A" w:rsidRDefault="0001522A" w:rsidP="0001522A">
      <w:r>
        <w:t>A meeting of the Special Education Advisory Committee convened on September 9, 2019 from 7:00 pm to 9:0</w:t>
      </w:r>
      <w:r w:rsidR="006E3C44">
        <w:t>4</w:t>
      </w:r>
      <w:r>
        <w:t xml:space="preserve"> pm in the Board Room at 5050 Yonge Street with Chair </w:t>
      </w:r>
      <w:r w:rsidRPr="002521FC">
        <w:t>Richard Carter</w:t>
      </w:r>
      <w:r>
        <w:rPr>
          <w:color w:val="C00000"/>
        </w:rPr>
        <w:t xml:space="preserve"> </w:t>
      </w:r>
      <w:r>
        <w:t>presiding.</w:t>
      </w:r>
    </w:p>
    <w:p w:rsidR="0001522A" w:rsidRDefault="0001522A" w:rsidP="0001522A">
      <w:pPr>
        <w:tabs>
          <w:tab w:val="right" w:pos="9360"/>
        </w:tabs>
      </w:pPr>
      <w:r w:rsidRPr="00976306">
        <w:rPr>
          <w:noProof/>
          <w:lang w:eastAsia="en-CA"/>
        </w:rPr>
        <mc:AlternateContent>
          <mc:Choice Requires="wps">
            <w:drawing>
              <wp:anchor distT="0" distB="0" distL="114300" distR="114300" simplePos="0" relativeHeight="251659264" behindDoc="0" locked="0" layoutInCell="1" allowOverlap="1" wp14:anchorId="7456C817" wp14:editId="404712EA">
                <wp:simplePos x="0" y="0"/>
                <wp:positionH relativeFrom="column">
                  <wp:posOffset>28575</wp:posOffset>
                </wp:positionH>
                <wp:positionV relativeFrom="paragraph">
                  <wp:posOffset>102235</wp:posOffset>
                </wp:positionV>
                <wp:extent cx="61531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5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A4585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8.05pt" to="486.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" strokecolor="black [3040]"/>
            </w:pict>
          </mc:Fallback>
        </mc:AlternateContent>
      </w:r>
      <w:r>
        <w:tab/>
      </w:r>
      <w:bookmarkStart w:id="0" w:name="_GoBack"/>
      <w:bookmarkEnd w:id="0"/>
    </w:p>
    <w:p w:rsidR="0001522A" w:rsidRPr="00976306" w:rsidRDefault="0001522A" w:rsidP="0001522A">
      <w:pPr>
        <w:tabs>
          <w:tab w:val="right" w:pos="9360"/>
        </w:tabs>
        <w:rPr>
          <w:b/>
        </w:rPr>
      </w:pPr>
      <w:r w:rsidRPr="00976306">
        <w:rPr>
          <w:b/>
        </w:rPr>
        <w:t>Attendance:</w:t>
      </w:r>
    </w:p>
    <w:p w:rsidR="0001522A" w:rsidRDefault="0001522A" w:rsidP="0001522A">
      <w:pPr>
        <w:pStyle w:val="NoSpacing"/>
        <w:rPr>
          <w:rFonts w:ascii="Arial" w:hAnsi="Arial" w:cs="Arial"/>
          <w:sz w:val="24"/>
          <w:szCs w:val="24"/>
        </w:rPr>
      </w:pPr>
      <w:r w:rsidRPr="00015D84">
        <w:rPr>
          <w:rFonts w:ascii="Arial" w:hAnsi="Arial" w:cs="Arial"/>
          <w:sz w:val="24"/>
          <w:szCs w:val="24"/>
        </w:rPr>
        <w:t xml:space="preserve">Down Syndrome Association of Toronto </w:t>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t>Richard Carter</w:t>
      </w:r>
      <w:r>
        <w:rPr>
          <w:rFonts w:ascii="Arial" w:hAnsi="Arial" w:cs="Arial"/>
          <w:sz w:val="24"/>
          <w:szCs w:val="24"/>
        </w:rPr>
        <w:t xml:space="preserve"> (Chair)</w:t>
      </w:r>
    </w:p>
    <w:p w:rsidR="0001522A" w:rsidRPr="00015D84" w:rsidRDefault="0001522A" w:rsidP="0001522A">
      <w:pPr>
        <w:pStyle w:val="NoSpacing"/>
        <w:rPr>
          <w:rFonts w:ascii="Arial" w:hAnsi="Arial" w:cs="Arial"/>
          <w:sz w:val="24"/>
          <w:szCs w:val="24"/>
        </w:rPr>
      </w:pPr>
      <w:r w:rsidRPr="00015D84">
        <w:rPr>
          <w:rFonts w:ascii="Arial" w:hAnsi="Arial" w:cs="Arial"/>
          <w:sz w:val="24"/>
          <w:szCs w:val="24"/>
        </w:rPr>
        <w:t xml:space="preserve">Association for Bright Children (ABC) </w:t>
      </w:r>
      <w:r w:rsidRPr="00015D84">
        <w:rPr>
          <w:rFonts w:ascii="Arial" w:hAnsi="Arial" w:cs="Arial"/>
          <w:sz w:val="24"/>
          <w:szCs w:val="24"/>
        </w:rPr>
        <w:tab/>
        <w:t xml:space="preserve">           </w:t>
      </w:r>
      <w:r w:rsidRPr="00015D84">
        <w:rPr>
          <w:rFonts w:ascii="Arial" w:hAnsi="Arial" w:cs="Arial"/>
          <w:sz w:val="24"/>
          <w:szCs w:val="24"/>
        </w:rPr>
        <w:tab/>
        <w:t xml:space="preserve">Melissa Rosen </w:t>
      </w:r>
    </w:p>
    <w:p w:rsidR="0001522A" w:rsidRPr="00015D84" w:rsidRDefault="0001522A" w:rsidP="0001522A">
      <w:pPr>
        <w:pStyle w:val="NoSpacing"/>
        <w:rPr>
          <w:rFonts w:ascii="Arial" w:hAnsi="Arial" w:cs="Arial"/>
          <w:sz w:val="24"/>
          <w:szCs w:val="24"/>
        </w:rPr>
      </w:pPr>
      <w:r w:rsidRPr="00015D84">
        <w:rPr>
          <w:rFonts w:ascii="Arial" w:hAnsi="Arial" w:cs="Arial"/>
          <w:sz w:val="24"/>
          <w:szCs w:val="24"/>
        </w:rPr>
        <w:t>Autism Society of Ontario – Toronto</w:t>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t xml:space="preserve">Lisa Kness  </w:t>
      </w:r>
      <w:r w:rsidRPr="00015D84">
        <w:rPr>
          <w:rFonts w:ascii="Arial" w:hAnsi="Arial" w:cs="Arial"/>
          <w:sz w:val="24"/>
          <w:szCs w:val="24"/>
        </w:rPr>
        <w:tab/>
      </w:r>
    </w:p>
    <w:p w:rsidR="0001522A" w:rsidRPr="00015D84" w:rsidRDefault="0001522A" w:rsidP="0001522A">
      <w:pPr>
        <w:pStyle w:val="NoSpacing"/>
        <w:rPr>
          <w:rFonts w:ascii="Arial" w:hAnsi="Arial" w:cs="Arial"/>
          <w:sz w:val="24"/>
          <w:szCs w:val="24"/>
        </w:rPr>
      </w:pPr>
      <w:r w:rsidRPr="00015D84">
        <w:rPr>
          <w:rFonts w:ascii="Arial" w:hAnsi="Arial" w:cs="Arial"/>
          <w:sz w:val="24"/>
          <w:szCs w:val="24"/>
        </w:rPr>
        <w:t>Community Living Toronto</w:t>
      </w:r>
      <w:r w:rsidRPr="00015D84">
        <w:rPr>
          <w:rFonts w:ascii="Arial" w:hAnsi="Arial" w:cs="Arial"/>
          <w:sz w:val="24"/>
          <w:szCs w:val="24"/>
        </w:rPr>
        <w:tab/>
      </w:r>
      <w:r w:rsidRPr="00015D84">
        <w:rPr>
          <w:rFonts w:ascii="Arial" w:hAnsi="Arial" w:cs="Arial"/>
          <w:sz w:val="24"/>
          <w:szCs w:val="24"/>
        </w:rPr>
        <w:tab/>
        <w:t xml:space="preserve">               </w:t>
      </w:r>
      <w:r w:rsidRPr="00015D84">
        <w:rPr>
          <w:rFonts w:ascii="Arial" w:hAnsi="Arial" w:cs="Arial"/>
          <w:sz w:val="24"/>
          <w:szCs w:val="24"/>
        </w:rPr>
        <w:tab/>
      </w:r>
      <w:r w:rsidRPr="00015D84">
        <w:rPr>
          <w:rFonts w:ascii="Arial" w:hAnsi="Arial" w:cs="Arial"/>
          <w:sz w:val="24"/>
          <w:szCs w:val="24"/>
        </w:rPr>
        <w:tab/>
      </w:r>
      <w:r>
        <w:rPr>
          <w:rFonts w:ascii="Arial" w:hAnsi="Arial" w:cs="Arial"/>
          <w:sz w:val="24"/>
          <w:szCs w:val="24"/>
        </w:rPr>
        <w:t xml:space="preserve">Tracy </w:t>
      </w:r>
      <w:proofErr w:type="spellStart"/>
      <w:r>
        <w:rPr>
          <w:rFonts w:ascii="Arial" w:hAnsi="Arial" w:cs="Arial"/>
          <w:sz w:val="24"/>
          <w:szCs w:val="24"/>
        </w:rPr>
        <w:t>O’Regan</w:t>
      </w:r>
      <w:proofErr w:type="spellEnd"/>
      <w:r w:rsidRPr="00015D84">
        <w:rPr>
          <w:rFonts w:ascii="Arial" w:hAnsi="Arial" w:cs="Arial"/>
          <w:sz w:val="24"/>
          <w:szCs w:val="24"/>
        </w:rPr>
        <w:tab/>
      </w:r>
      <w:r w:rsidRPr="00015D84">
        <w:rPr>
          <w:rFonts w:ascii="Arial" w:hAnsi="Arial" w:cs="Arial"/>
          <w:sz w:val="24"/>
          <w:szCs w:val="24"/>
        </w:rPr>
        <w:tab/>
      </w:r>
    </w:p>
    <w:p w:rsidR="0001522A" w:rsidRDefault="0001522A" w:rsidP="0001522A">
      <w:pPr>
        <w:pStyle w:val="NoSpacing"/>
        <w:rPr>
          <w:rFonts w:ascii="Arial" w:hAnsi="Arial" w:cs="Arial"/>
          <w:sz w:val="24"/>
          <w:szCs w:val="24"/>
        </w:rPr>
      </w:pPr>
      <w:r w:rsidRPr="00015D84">
        <w:rPr>
          <w:rFonts w:ascii="Arial" w:hAnsi="Arial" w:cs="Arial"/>
          <w:sz w:val="24"/>
          <w:szCs w:val="24"/>
        </w:rPr>
        <w:t>Integrated Action for Inclusion (IAI)</w:t>
      </w:r>
      <w:r w:rsidRPr="00237F8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015D84">
        <w:rPr>
          <w:rFonts w:ascii="Arial" w:hAnsi="Arial" w:cs="Arial"/>
          <w:sz w:val="24"/>
          <w:szCs w:val="24"/>
        </w:rPr>
        <w:t>Tania Principe</w:t>
      </w:r>
    </w:p>
    <w:p w:rsidR="0001522A" w:rsidRPr="00015D84" w:rsidRDefault="0001522A" w:rsidP="0001522A">
      <w:pPr>
        <w:pStyle w:val="NoSpacing"/>
        <w:rPr>
          <w:rFonts w:ascii="Arial" w:hAnsi="Arial" w:cs="Arial"/>
          <w:sz w:val="24"/>
          <w:szCs w:val="24"/>
        </w:rPr>
      </w:pPr>
      <w:r>
        <w:rPr>
          <w:rFonts w:ascii="Arial" w:hAnsi="Arial" w:cs="Arial"/>
          <w:sz w:val="24"/>
          <w:szCs w:val="24"/>
        </w:rPr>
        <w:t>Learning Disability Association (Toronto)</w:t>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Pr>
          <w:rFonts w:ascii="Arial" w:hAnsi="Arial" w:cs="Arial"/>
          <w:sz w:val="24"/>
          <w:szCs w:val="24"/>
        </w:rPr>
        <w:t>Regrets</w:t>
      </w:r>
    </w:p>
    <w:p w:rsidR="0001522A" w:rsidRPr="00015D84" w:rsidRDefault="0001522A" w:rsidP="0001522A">
      <w:pPr>
        <w:pStyle w:val="NoSpacing"/>
        <w:rPr>
          <w:rFonts w:ascii="Arial" w:hAnsi="Arial" w:cs="Arial"/>
          <w:sz w:val="24"/>
          <w:szCs w:val="24"/>
        </w:rPr>
      </w:pPr>
      <w:r w:rsidRPr="00015D84">
        <w:rPr>
          <w:rFonts w:ascii="Arial" w:hAnsi="Arial" w:cs="Arial"/>
          <w:sz w:val="24"/>
          <w:szCs w:val="24"/>
        </w:rPr>
        <w:t>VIEWS for the Visually Impaired</w:t>
      </w:r>
      <w:r w:rsidRPr="00015D84">
        <w:rPr>
          <w:rFonts w:ascii="Arial" w:hAnsi="Arial" w:cs="Arial"/>
          <w:sz w:val="24"/>
          <w:szCs w:val="24"/>
        </w:rPr>
        <w:tab/>
      </w:r>
      <w:r w:rsidRPr="00015D84">
        <w:rPr>
          <w:rFonts w:ascii="Arial" w:hAnsi="Arial" w:cs="Arial"/>
          <w:sz w:val="24"/>
          <w:szCs w:val="24"/>
        </w:rPr>
        <w:tab/>
        <w:t xml:space="preserve">           </w:t>
      </w:r>
      <w:r w:rsidRPr="00015D84">
        <w:rPr>
          <w:rFonts w:ascii="Arial" w:hAnsi="Arial" w:cs="Arial"/>
          <w:sz w:val="24"/>
          <w:szCs w:val="24"/>
        </w:rPr>
        <w:tab/>
        <w:t xml:space="preserve">David </w:t>
      </w:r>
      <w:proofErr w:type="spellStart"/>
      <w:r w:rsidRPr="00015D84">
        <w:rPr>
          <w:rFonts w:ascii="Arial" w:hAnsi="Arial" w:cs="Arial"/>
          <w:sz w:val="24"/>
          <w:szCs w:val="24"/>
        </w:rPr>
        <w:t>Lepofsky</w:t>
      </w:r>
      <w:proofErr w:type="spellEnd"/>
      <w:r w:rsidRPr="00015D84">
        <w:rPr>
          <w:rFonts w:ascii="Arial" w:hAnsi="Arial" w:cs="Arial"/>
          <w:i/>
          <w:sz w:val="24"/>
          <w:szCs w:val="24"/>
        </w:rPr>
        <w:tab/>
      </w:r>
    </w:p>
    <w:p w:rsidR="0001522A" w:rsidRDefault="0001522A" w:rsidP="0001522A">
      <w:pPr>
        <w:pStyle w:val="NoSpacing"/>
        <w:rPr>
          <w:rFonts w:ascii="Arial" w:hAnsi="Arial" w:cs="Arial"/>
          <w:sz w:val="24"/>
          <w:szCs w:val="24"/>
        </w:rPr>
      </w:pPr>
      <w:r w:rsidRPr="00015D84">
        <w:rPr>
          <w:rFonts w:ascii="Arial" w:hAnsi="Arial" w:cs="Arial"/>
          <w:sz w:val="24"/>
          <w:szCs w:val="24"/>
        </w:rPr>
        <w:t>VOICE for Hearing Impaired Children</w:t>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t>Paul Cross</w:t>
      </w:r>
    </w:p>
    <w:p w:rsidR="0001522A" w:rsidRDefault="0001522A" w:rsidP="0001522A">
      <w:pPr>
        <w:pStyle w:val="NoSpacing"/>
        <w:rPr>
          <w:rFonts w:ascii="Arial" w:hAnsi="Arial" w:cs="Arial"/>
          <w:sz w:val="24"/>
          <w:szCs w:val="24"/>
        </w:rPr>
      </w:pPr>
      <w:r>
        <w:rPr>
          <w:rFonts w:ascii="Arial" w:hAnsi="Arial" w:cs="Arial"/>
          <w:sz w:val="24"/>
          <w:szCs w:val="24"/>
        </w:rPr>
        <w:t>Epilepsy Toronto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Steven Lynette</w:t>
      </w:r>
    </w:p>
    <w:p w:rsidR="0001522A" w:rsidRPr="00015D84" w:rsidRDefault="0001522A" w:rsidP="0001522A">
      <w:pPr>
        <w:pStyle w:val="NoSpacing"/>
        <w:rPr>
          <w:rFonts w:ascii="Arial" w:hAnsi="Arial" w:cs="Arial"/>
          <w:sz w:val="24"/>
          <w:szCs w:val="24"/>
        </w:rPr>
      </w:pPr>
      <w:r>
        <w:rPr>
          <w:rFonts w:ascii="Arial" w:hAnsi="Arial" w:cs="Arial"/>
          <w:sz w:val="24"/>
          <w:szCs w:val="24"/>
        </w:rPr>
        <w:t>Easter Seals Ontario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Ade </w:t>
      </w:r>
      <w:proofErr w:type="spellStart"/>
      <w:r>
        <w:rPr>
          <w:rFonts w:ascii="Arial" w:hAnsi="Arial" w:cs="Arial"/>
          <w:sz w:val="24"/>
          <w:szCs w:val="24"/>
        </w:rPr>
        <w:t>Adenowo-Akpan</w:t>
      </w:r>
      <w:proofErr w:type="spellEnd"/>
    </w:p>
    <w:p w:rsidR="0001522A" w:rsidRDefault="0001522A" w:rsidP="0001522A">
      <w:pPr>
        <w:pStyle w:val="NoSpacing"/>
        <w:rPr>
          <w:rFonts w:ascii="Arial" w:hAnsi="Arial" w:cs="Arial"/>
          <w:sz w:val="24"/>
          <w:szCs w:val="24"/>
        </w:rPr>
      </w:pPr>
      <w:r>
        <w:rPr>
          <w:rFonts w:ascii="Arial" w:hAnsi="Arial" w:cs="Arial"/>
          <w:sz w:val="24"/>
          <w:szCs w:val="24"/>
        </w:rPr>
        <w:t xml:space="preserve">Community Representative </w:t>
      </w:r>
      <w:r w:rsidRPr="00015D84">
        <w:rPr>
          <w:rFonts w:ascii="Arial" w:hAnsi="Arial" w:cs="Arial"/>
          <w:sz w:val="24"/>
          <w:szCs w:val="24"/>
        </w:rPr>
        <w:t>LC1</w:t>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Pr>
          <w:rFonts w:ascii="Arial" w:hAnsi="Arial" w:cs="Arial"/>
          <w:sz w:val="24"/>
          <w:szCs w:val="24"/>
        </w:rPr>
        <w:tab/>
      </w:r>
      <w:r w:rsidRPr="00015D84">
        <w:rPr>
          <w:rFonts w:ascii="Arial" w:hAnsi="Arial" w:cs="Arial"/>
          <w:sz w:val="24"/>
          <w:szCs w:val="24"/>
        </w:rPr>
        <w:t>Nora Green</w:t>
      </w:r>
      <w:r w:rsidRPr="00015D84">
        <w:rPr>
          <w:rFonts w:ascii="Arial" w:hAnsi="Arial" w:cs="Arial"/>
          <w:sz w:val="24"/>
          <w:szCs w:val="24"/>
        </w:rPr>
        <w:tab/>
      </w:r>
      <w:r w:rsidRPr="00015D84">
        <w:rPr>
          <w:rFonts w:ascii="Arial" w:hAnsi="Arial" w:cs="Arial"/>
          <w:sz w:val="24"/>
          <w:szCs w:val="24"/>
        </w:rPr>
        <w:tab/>
      </w:r>
    </w:p>
    <w:p w:rsidR="0001522A" w:rsidRPr="00015D84" w:rsidRDefault="0001522A" w:rsidP="0001522A">
      <w:pPr>
        <w:pStyle w:val="NoSpacing"/>
        <w:rPr>
          <w:rFonts w:ascii="Arial" w:hAnsi="Arial" w:cs="Arial"/>
          <w:sz w:val="24"/>
          <w:szCs w:val="24"/>
        </w:rPr>
      </w:pPr>
      <w:r>
        <w:rPr>
          <w:rFonts w:ascii="Arial" w:hAnsi="Arial" w:cs="Arial"/>
          <w:sz w:val="24"/>
          <w:szCs w:val="24"/>
        </w:rPr>
        <w:t xml:space="preserve">Community Representative </w:t>
      </w:r>
      <w:r w:rsidRPr="00015D84">
        <w:rPr>
          <w:rFonts w:ascii="Arial" w:hAnsi="Arial" w:cs="Arial"/>
          <w:sz w:val="24"/>
          <w:szCs w:val="24"/>
        </w:rPr>
        <w:t>LC1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15D84">
        <w:rPr>
          <w:rFonts w:ascii="Arial" w:hAnsi="Arial" w:cs="Arial"/>
          <w:sz w:val="24"/>
          <w:szCs w:val="24"/>
        </w:rPr>
        <w:t>Aline Chan</w:t>
      </w:r>
    </w:p>
    <w:p w:rsidR="0001522A" w:rsidRDefault="0001522A" w:rsidP="0001522A">
      <w:pPr>
        <w:pStyle w:val="NoSpacing"/>
        <w:rPr>
          <w:rFonts w:ascii="Arial" w:hAnsi="Arial" w:cs="Arial"/>
          <w:sz w:val="24"/>
          <w:szCs w:val="24"/>
        </w:rPr>
      </w:pPr>
      <w:r>
        <w:rPr>
          <w:rFonts w:ascii="Arial" w:hAnsi="Arial" w:cs="Arial"/>
          <w:sz w:val="24"/>
          <w:szCs w:val="24"/>
        </w:rPr>
        <w:t xml:space="preserve">Community Representative </w:t>
      </w:r>
      <w:r w:rsidRPr="00015D84">
        <w:rPr>
          <w:rFonts w:ascii="Arial" w:hAnsi="Arial" w:cs="Arial"/>
          <w:sz w:val="24"/>
          <w:szCs w:val="24"/>
        </w:rPr>
        <w:t>LC2</w:t>
      </w:r>
      <w:r w:rsidRPr="00015D84">
        <w:rPr>
          <w:rFonts w:ascii="Arial" w:hAnsi="Arial" w:cs="Arial"/>
          <w:sz w:val="24"/>
          <w:szCs w:val="24"/>
        </w:rPr>
        <w:tab/>
      </w:r>
      <w:r w:rsidRPr="00015D84">
        <w:rPr>
          <w:rFonts w:ascii="Arial" w:hAnsi="Arial" w:cs="Arial"/>
          <w:sz w:val="24"/>
          <w:szCs w:val="24"/>
        </w:rPr>
        <w:tab/>
      </w:r>
      <w:r>
        <w:rPr>
          <w:rFonts w:ascii="Arial" w:hAnsi="Arial" w:cs="Arial"/>
          <w:sz w:val="24"/>
          <w:szCs w:val="24"/>
        </w:rPr>
        <w:tab/>
      </w:r>
      <w:r>
        <w:rPr>
          <w:rFonts w:ascii="Arial" w:hAnsi="Arial" w:cs="Arial"/>
          <w:sz w:val="24"/>
          <w:szCs w:val="24"/>
        </w:rPr>
        <w:tab/>
      </w:r>
      <w:r w:rsidRPr="00015D84">
        <w:rPr>
          <w:rFonts w:ascii="Arial" w:hAnsi="Arial" w:cs="Arial"/>
          <w:sz w:val="24"/>
          <w:szCs w:val="24"/>
        </w:rPr>
        <w:t xml:space="preserve">Jean-Paul </w:t>
      </w:r>
      <w:proofErr w:type="spellStart"/>
      <w:r w:rsidRPr="00015D84">
        <w:rPr>
          <w:rFonts w:ascii="Arial" w:hAnsi="Arial" w:cs="Arial"/>
          <w:sz w:val="24"/>
          <w:szCs w:val="24"/>
        </w:rPr>
        <w:t>Ngana</w:t>
      </w:r>
      <w:proofErr w:type="spellEnd"/>
      <w:r w:rsidRPr="00015D84">
        <w:rPr>
          <w:rFonts w:ascii="Arial" w:hAnsi="Arial" w:cs="Arial"/>
          <w:sz w:val="24"/>
          <w:szCs w:val="24"/>
        </w:rPr>
        <w:t xml:space="preserve">  </w:t>
      </w:r>
      <w:r w:rsidRPr="00015D84">
        <w:rPr>
          <w:rFonts w:ascii="Arial" w:hAnsi="Arial" w:cs="Arial"/>
          <w:sz w:val="24"/>
          <w:szCs w:val="24"/>
        </w:rPr>
        <w:tab/>
      </w:r>
    </w:p>
    <w:p w:rsidR="0001522A" w:rsidRPr="00015D84" w:rsidRDefault="0001522A" w:rsidP="0001522A">
      <w:pPr>
        <w:pStyle w:val="NoSpacing"/>
        <w:rPr>
          <w:rFonts w:ascii="Arial" w:hAnsi="Arial" w:cs="Arial"/>
          <w:sz w:val="24"/>
          <w:szCs w:val="24"/>
        </w:rPr>
      </w:pPr>
      <w:r>
        <w:rPr>
          <w:rFonts w:ascii="Arial" w:hAnsi="Arial" w:cs="Arial"/>
          <w:sz w:val="24"/>
          <w:szCs w:val="24"/>
        </w:rPr>
        <w:t xml:space="preserve">Community Representative </w:t>
      </w:r>
      <w:r w:rsidRPr="00015D84">
        <w:rPr>
          <w:rFonts w:ascii="Arial" w:hAnsi="Arial" w:cs="Arial"/>
          <w:sz w:val="24"/>
          <w:szCs w:val="24"/>
        </w:rPr>
        <w:t>LC2</w:t>
      </w:r>
      <w:r w:rsidRPr="00015D84">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Jordan Glass</w:t>
      </w:r>
    </w:p>
    <w:p w:rsidR="0001522A" w:rsidRDefault="0001522A" w:rsidP="0001522A">
      <w:pPr>
        <w:pStyle w:val="NoSpacing"/>
        <w:rPr>
          <w:rFonts w:ascii="Arial" w:hAnsi="Arial" w:cs="Arial"/>
          <w:sz w:val="24"/>
          <w:szCs w:val="24"/>
        </w:rPr>
      </w:pPr>
      <w:r>
        <w:rPr>
          <w:rFonts w:ascii="Arial" w:hAnsi="Arial" w:cs="Arial"/>
          <w:sz w:val="24"/>
          <w:szCs w:val="24"/>
        </w:rPr>
        <w:t xml:space="preserve">Community Representative </w:t>
      </w:r>
      <w:r w:rsidRPr="00015D84">
        <w:rPr>
          <w:rFonts w:ascii="Arial" w:hAnsi="Arial" w:cs="Arial"/>
          <w:sz w:val="24"/>
          <w:szCs w:val="24"/>
        </w:rPr>
        <w:t>LC3</w:t>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Pr>
          <w:rFonts w:ascii="Arial" w:hAnsi="Arial" w:cs="Arial"/>
          <w:sz w:val="24"/>
          <w:szCs w:val="24"/>
        </w:rPr>
        <w:tab/>
      </w:r>
      <w:r w:rsidRPr="00015D84">
        <w:rPr>
          <w:rFonts w:ascii="Arial" w:hAnsi="Arial" w:cs="Arial"/>
          <w:sz w:val="24"/>
          <w:szCs w:val="24"/>
        </w:rPr>
        <w:t xml:space="preserve">Olga Ingrahm </w:t>
      </w:r>
    </w:p>
    <w:p w:rsidR="0001522A" w:rsidRPr="00015D84" w:rsidRDefault="0001522A" w:rsidP="0001522A">
      <w:pPr>
        <w:pStyle w:val="NoSpacing"/>
        <w:rPr>
          <w:rFonts w:ascii="Arial" w:hAnsi="Arial" w:cs="Arial"/>
          <w:sz w:val="24"/>
          <w:szCs w:val="24"/>
        </w:rPr>
      </w:pPr>
      <w:r>
        <w:rPr>
          <w:rFonts w:ascii="Arial" w:hAnsi="Arial" w:cs="Arial"/>
          <w:sz w:val="24"/>
          <w:szCs w:val="24"/>
        </w:rPr>
        <w:t xml:space="preserve">Community Representative </w:t>
      </w:r>
      <w:r w:rsidRPr="00015D84">
        <w:rPr>
          <w:rFonts w:ascii="Arial" w:hAnsi="Arial" w:cs="Arial"/>
          <w:sz w:val="24"/>
          <w:szCs w:val="24"/>
        </w:rPr>
        <w:t>LC3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15D84">
        <w:rPr>
          <w:rFonts w:ascii="Arial" w:hAnsi="Arial" w:cs="Arial"/>
          <w:sz w:val="24"/>
          <w:szCs w:val="24"/>
        </w:rPr>
        <w:t>Kirsten Doyle</w:t>
      </w:r>
      <w:r w:rsidRPr="00015D84">
        <w:rPr>
          <w:rFonts w:ascii="Arial" w:hAnsi="Arial" w:cs="Arial"/>
          <w:sz w:val="24"/>
          <w:szCs w:val="24"/>
        </w:rPr>
        <w:tab/>
      </w:r>
      <w:r>
        <w:rPr>
          <w:rFonts w:ascii="Arial" w:hAnsi="Arial" w:cs="Arial"/>
          <w:sz w:val="24"/>
          <w:szCs w:val="24"/>
        </w:rPr>
        <w:t xml:space="preserve"> (phone)</w:t>
      </w:r>
    </w:p>
    <w:p w:rsidR="0001522A" w:rsidRDefault="0001522A" w:rsidP="0001522A">
      <w:pPr>
        <w:pStyle w:val="NoSpacing"/>
        <w:rPr>
          <w:rFonts w:ascii="Arial" w:hAnsi="Arial" w:cs="Arial"/>
          <w:sz w:val="24"/>
          <w:szCs w:val="24"/>
        </w:rPr>
      </w:pPr>
      <w:r>
        <w:rPr>
          <w:rFonts w:ascii="Arial" w:hAnsi="Arial" w:cs="Arial"/>
          <w:sz w:val="24"/>
          <w:szCs w:val="24"/>
        </w:rPr>
        <w:t xml:space="preserve">Community Representative </w:t>
      </w:r>
      <w:r w:rsidRPr="00015D84">
        <w:rPr>
          <w:rFonts w:ascii="Arial" w:hAnsi="Arial" w:cs="Arial"/>
          <w:sz w:val="24"/>
          <w:szCs w:val="24"/>
        </w:rPr>
        <w:t>LC4</w:t>
      </w:r>
      <w:r w:rsidRPr="00015D84">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1522A" w:rsidRPr="00015D84" w:rsidRDefault="0001522A" w:rsidP="0001522A">
      <w:pPr>
        <w:pStyle w:val="NoSpacing"/>
        <w:rPr>
          <w:rFonts w:ascii="Arial" w:hAnsi="Arial" w:cs="Arial"/>
          <w:sz w:val="24"/>
          <w:szCs w:val="24"/>
        </w:rPr>
      </w:pPr>
      <w:r>
        <w:rPr>
          <w:rFonts w:ascii="Arial" w:hAnsi="Arial" w:cs="Arial"/>
          <w:sz w:val="24"/>
          <w:szCs w:val="24"/>
        </w:rPr>
        <w:t xml:space="preserve">Community Representative </w:t>
      </w:r>
      <w:r w:rsidRPr="00015D84">
        <w:rPr>
          <w:rFonts w:ascii="Arial" w:hAnsi="Arial" w:cs="Arial"/>
          <w:sz w:val="24"/>
          <w:szCs w:val="24"/>
        </w:rPr>
        <w:t>LC4</w:t>
      </w:r>
      <w:r w:rsidRPr="00015D84">
        <w:rPr>
          <w:rFonts w:ascii="Arial" w:hAnsi="Arial" w:cs="Arial"/>
          <w:sz w:val="24"/>
          <w:szCs w:val="24"/>
        </w:rPr>
        <w:tab/>
      </w:r>
      <w:r w:rsidRPr="00015D84">
        <w:rPr>
          <w:rFonts w:ascii="Arial" w:hAnsi="Arial" w:cs="Arial"/>
          <w:sz w:val="24"/>
          <w:szCs w:val="24"/>
        </w:rPr>
        <w:tab/>
      </w:r>
      <w:r>
        <w:rPr>
          <w:rFonts w:ascii="Arial" w:hAnsi="Arial" w:cs="Arial"/>
          <w:sz w:val="24"/>
          <w:szCs w:val="24"/>
        </w:rPr>
        <w:tab/>
      </w:r>
      <w:r>
        <w:rPr>
          <w:rFonts w:ascii="Arial" w:hAnsi="Arial" w:cs="Arial"/>
          <w:sz w:val="24"/>
          <w:szCs w:val="24"/>
        </w:rPr>
        <w:tab/>
      </w:r>
      <w:r w:rsidRPr="00015D84">
        <w:rPr>
          <w:rFonts w:ascii="Arial" w:hAnsi="Arial" w:cs="Arial"/>
          <w:sz w:val="24"/>
          <w:szCs w:val="24"/>
        </w:rPr>
        <w:t>Diane Montgomery</w:t>
      </w:r>
      <w:r w:rsidRPr="00015D84">
        <w:rPr>
          <w:rFonts w:ascii="Arial" w:hAnsi="Arial" w:cs="Arial"/>
          <w:sz w:val="24"/>
          <w:szCs w:val="24"/>
        </w:rPr>
        <w:tab/>
        <w:t xml:space="preserve"> </w:t>
      </w:r>
    </w:p>
    <w:p w:rsidR="0001522A" w:rsidRPr="00015D84" w:rsidRDefault="0001522A" w:rsidP="0001522A">
      <w:pPr>
        <w:pStyle w:val="NoSpacing"/>
        <w:rPr>
          <w:rFonts w:ascii="Arial" w:hAnsi="Arial" w:cs="Arial"/>
          <w:sz w:val="24"/>
          <w:szCs w:val="24"/>
        </w:rPr>
      </w:pPr>
      <w:r w:rsidRPr="00015D84">
        <w:rPr>
          <w:rFonts w:ascii="Arial" w:hAnsi="Arial" w:cs="Arial"/>
          <w:sz w:val="24"/>
          <w:szCs w:val="24"/>
        </w:rPr>
        <w:t>TDSB Trustees</w:t>
      </w:r>
      <w:r w:rsidRPr="00015D84">
        <w:rPr>
          <w:rFonts w:ascii="Arial" w:hAnsi="Arial" w:cs="Arial"/>
          <w:sz w:val="24"/>
          <w:szCs w:val="24"/>
        </w:rPr>
        <w:tab/>
      </w:r>
      <w:r w:rsidRPr="00015D84">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015D84">
        <w:rPr>
          <w:rFonts w:ascii="Arial" w:hAnsi="Arial" w:cs="Arial"/>
          <w:sz w:val="24"/>
          <w:szCs w:val="24"/>
        </w:rPr>
        <w:t xml:space="preserve"> </w:t>
      </w:r>
      <w:r>
        <w:rPr>
          <w:rFonts w:ascii="Arial" w:hAnsi="Arial" w:cs="Arial"/>
          <w:sz w:val="24"/>
          <w:szCs w:val="24"/>
        </w:rPr>
        <w:t>Michelle Aarts</w:t>
      </w:r>
    </w:p>
    <w:p w:rsidR="0001522A" w:rsidRPr="00015D84" w:rsidRDefault="0001522A" w:rsidP="0001522A">
      <w:pPr>
        <w:pStyle w:val="NoSpacing"/>
        <w:rPr>
          <w:rFonts w:ascii="Arial" w:hAnsi="Arial" w:cs="Arial"/>
          <w:sz w:val="24"/>
          <w:szCs w:val="24"/>
        </w:rPr>
      </w:pPr>
    </w:p>
    <w:p w:rsidR="0001522A" w:rsidRPr="00015D84" w:rsidRDefault="0001522A" w:rsidP="0001522A">
      <w:pPr>
        <w:pStyle w:val="NoSpacing"/>
        <w:rPr>
          <w:rFonts w:ascii="Arial" w:hAnsi="Arial" w:cs="Arial"/>
          <w:b/>
          <w:sz w:val="24"/>
          <w:szCs w:val="24"/>
        </w:rPr>
      </w:pPr>
      <w:r w:rsidRPr="00015D84">
        <w:rPr>
          <w:rFonts w:ascii="Arial" w:hAnsi="Arial" w:cs="Arial"/>
          <w:b/>
          <w:sz w:val="24"/>
          <w:szCs w:val="24"/>
        </w:rPr>
        <w:t xml:space="preserve">Also present were: </w:t>
      </w:r>
    </w:p>
    <w:p w:rsidR="0001522A" w:rsidRPr="00015D84" w:rsidRDefault="0001522A" w:rsidP="0001522A">
      <w:pPr>
        <w:pStyle w:val="NoSpacing"/>
        <w:rPr>
          <w:rFonts w:ascii="Arial" w:hAnsi="Arial" w:cs="Arial"/>
          <w:sz w:val="24"/>
          <w:szCs w:val="24"/>
        </w:rPr>
      </w:pPr>
      <w:r w:rsidRPr="00015D84">
        <w:rPr>
          <w:rFonts w:ascii="Arial" w:hAnsi="Arial" w:cs="Arial"/>
          <w:sz w:val="24"/>
          <w:szCs w:val="24"/>
        </w:rPr>
        <w:t>Kathy Witherow, Associate Director, Leadership, Learning and School Improvement</w:t>
      </w:r>
    </w:p>
    <w:p w:rsidR="0001522A" w:rsidRPr="00015D84" w:rsidRDefault="0001522A" w:rsidP="0001522A">
      <w:pPr>
        <w:pStyle w:val="NoSpacing"/>
        <w:rPr>
          <w:rFonts w:ascii="Arial" w:hAnsi="Arial" w:cs="Arial"/>
          <w:sz w:val="24"/>
          <w:szCs w:val="24"/>
        </w:rPr>
      </w:pPr>
      <w:r>
        <w:rPr>
          <w:rFonts w:ascii="Arial" w:hAnsi="Arial" w:cs="Arial"/>
          <w:sz w:val="24"/>
          <w:szCs w:val="24"/>
        </w:rPr>
        <w:t>Angela Nardi-Addesa</w:t>
      </w:r>
      <w:r w:rsidRPr="00015D84">
        <w:rPr>
          <w:rFonts w:ascii="Arial" w:hAnsi="Arial" w:cs="Arial"/>
          <w:sz w:val="24"/>
          <w:szCs w:val="24"/>
        </w:rPr>
        <w:t xml:space="preserve">, System Superintendent, </w:t>
      </w:r>
      <w:r>
        <w:rPr>
          <w:rFonts w:ascii="Arial" w:hAnsi="Arial" w:cs="Arial"/>
          <w:sz w:val="24"/>
          <w:szCs w:val="24"/>
        </w:rPr>
        <w:t>Special Education</w:t>
      </w:r>
    </w:p>
    <w:p w:rsidR="0001522A" w:rsidRPr="00BF63A7" w:rsidRDefault="0001522A" w:rsidP="0001522A">
      <w:pPr>
        <w:pStyle w:val="NoSpacing"/>
        <w:rPr>
          <w:rFonts w:ascii="Arial" w:hAnsi="Arial" w:cs="Arial"/>
          <w:sz w:val="24"/>
          <w:szCs w:val="24"/>
        </w:rPr>
      </w:pPr>
      <w:r>
        <w:rPr>
          <w:rFonts w:ascii="Arial" w:hAnsi="Arial" w:cs="Arial"/>
          <w:sz w:val="24"/>
          <w:szCs w:val="24"/>
        </w:rPr>
        <w:t>Helen Fisher</w:t>
      </w:r>
      <w:r w:rsidRPr="00BF63A7">
        <w:rPr>
          <w:rFonts w:ascii="Arial" w:hAnsi="Arial" w:cs="Arial"/>
          <w:sz w:val="24"/>
          <w:szCs w:val="24"/>
        </w:rPr>
        <w:t>, Centrally Assigned Principal, Special Education</w:t>
      </w:r>
    </w:p>
    <w:p w:rsidR="0001522A" w:rsidRPr="00BF63A7" w:rsidRDefault="0001522A" w:rsidP="0001522A">
      <w:pPr>
        <w:pStyle w:val="NoSpacing"/>
        <w:rPr>
          <w:rFonts w:ascii="Arial" w:hAnsi="Arial" w:cs="Arial"/>
          <w:sz w:val="24"/>
          <w:szCs w:val="24"/>
        </w:rPr>
      </w:pPr>
      <w:r w:rsidRPr="00BF63A7">
        <w:rPr>
          <w:rFonts w:ascii="Arial" w:hAnsi="Arial" w:cs="Arial"/>
          <w:sz w:val="24"/>
          <w:szCs w:val="24"/>
        </w:rPr>
        <w:t>Janine Small, Centrally Assigned Principal, Special Education</w:t>
      </w:r>
      <w:r>
        <w:rPr>
          <w:rFonts w:ascii="Arial" w:hAnsi="Arial" w:cs="Arial"/>
          <w:sz w:val="24"/>
          <w:szCs w:val="24"/>
        </w:rPr>
        <w:t xml:space="preserve"> LC1</w:t>
      </w:r>
    </w:p>
    <w:p w:rsidR="0001522A" w:rsidRDefault="0001522A" w:rsidP="0001522A">
      <w:pPr>
        <w:pStyle w:val="NoSpacing"/>
        <w:rPr>
          <w:rFonts w:ascii="Arial" w:hAnsi="Arial" w:cs="Arial"/>
          <w:sz w:val="24"/>
          <w:szCs w:val="24"/>
        </w:rPr>
      </w:pPr>
    </w:p>
    <w:p w:rsidR="0001522A" w:rsidRDefault="0001522A" w:rsidP="0001522A">
      <w:pPr>
        <w:pStyle w:val="NoSpacing"/>
        <w:rPr>
          <w:rFonts w:ascii="Arial" w:hAnsi="Arial" w:cs="Arial"/>
          <w:sz w:val="24"/>
          <w:szCs w:val="24"/>
        </w:rPr>
      </w:pPr>
      <w:r w:rsidRPr="00015D84">
        <w:rPr>
          <w:rFonts w:ascii="Arial" w:hAnsi="Arial" w:cs="Arial"/>
          <w:sz w:val="24"/>
          <w:szCs w:val="24"/>
        </w:rPr>
        <w:t>Lianne Dixon, TDSB SEAC Liaison</w:t>
      </w:r>
    </w:p>
    <w:p w:rsidR="0001522A" w:rsidRDefault="0001522A" w:rsidP="0001522A">
      <w:pPr>
        <w:pStyle w:val="NoSpacing"/>
        <w:rPr>
          <w:rFonts w:ascii="Arial" w:hAnsi="Arial" w:cs="Arial"/>
          <w:sz w:val="24"/>
          <w:szCs w:val="24"/>
        </w:rPr>
      </w:pPr>
    </w:p>
    <w:p w:rsidR="0001522A" w:rsidRDefault="0001522A" w:rsidP="0001522A">
      <w:pPr>
        <w:pStyle w:val="NoSpacing"/>
        <w:rPr>
          <w:rFonts w:ascii="Arial" w:eastAsia="Calibri" w:hAnsi="Arial" w:cs="Times New Roman"/>
          <w:sz w:val="24"/>
        </w:rPr>
      </w:pPr>
      <w:r w:rsidRPr="00976306">
        <w:rPr>
          <w:rFonts w:ascii="Arial" w:eastAsia="Calibri" w:hAnsi="Arial" w:cs="Times New Roman"/>
          <w:b/>
          <w:sz w:val="24"/>
        </w:rPr>
        <w:t>Regrets</w:t>
      </w:r>
      <w:r w:rsidRPr="00976306">
        <w:rPr>
          <w:rFonts w:ascii="Arial" w:eastAsia="Calibri" w:hAnsi="Arial" w:cs="Times New Roman"/>
          <w:sz w:val="24"/>
        </w:rPr>
        <w:t>:</w:t>
      </w:r>
      <w:r>
        <w:rPr>
          <w:rFonts w:ascii="Arial" w:eastAsia="Calibri" w:hAnsi="Arial" w:cs="Times New Roman"/>
          <w:sz w:val="24"/>
        </w:rPr>
        <w:t xml:space="preserve"> Trustee Brown, Trustee Lulka, Patrick Smith (Learning Disability Association)</w:t>
      </w:r>
    </w:p>
    <w:p w:rsidR="008C1CCE" w:rsidRDefault="008C1CCE" w:rsidP="000E6CF5">
      <w:pPr>
        <w:pStyle w:val="NoSpacing"/>
        <w:rPr>
          <w:rFonts w:ascii="Arial" w:hAnsi="Arial" w:cs="Arial"/>
          <w:sz w:val="24"/>
          <w:szCs w:val="24"/>
        </w:rPr>
      </w:pPr>
    </w:p>
    <w:p w:rsidR="008C1CCE" w:rsidRPr="00BF63A7" w:rsidRDefault="008C1CCE" w:rsidP="008C1CCE">
      <w:pPr>
        <w:pStyle w:val="NoSpacing"/>
        <w:jc w:val="center"/>
        <w:rPr>
          <w:rFonts w:ascii="Arial" w:hAnsi="Arial"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9"/>
        <w:gridCol w:w="6151"/>
        <w:gridCol w:w="4433"/>
        <w:gridCol w:w="3407"/>
      </w:tblGrid>
      <w:tr w:rsidR="000E6CF5" w:rsidRPr="00B44B74" w:rsidTr="00E75A7B">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line="240" w:lineRule="auto"/>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 </w:t>
            </w:r>
          </w:p>
        </w:tc>
        <w:tc>
          <w:tcPr>
            <w:tcW w:w="6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after="0" w:line="240" w:lineRule="auto"/>
              <w:ind w:right="1300"/>
              <w:jc w:val="center"/>
              <w:rPr>
                <w:rFonts w:ascii="Times New Roman" w:eastAsia="Times New Roman" w:hAnsi="Times New Roman" w:cs="Times New Roman"/>
                <w:sz w:val="24"/>
                <w:szCs w:val="24"/>
                <w:lang w:eastAsia="en-CA"/>
              </w:rPr>
            </w:pPr>
            <w:r w:rsidRPr="006E3DE4">
              <w:rPr>
                <w:rFonts w:ascii="Times New Roman" w:eastAsia="Times New Roman" w:hAnsi="Times New Roman" w:cs="Times New Roman"/>
                <w:sz w:val="24"/>
                <w:szCs w:val="24"/>
                <w:lang w:eastAsia="en-CA"/>
              </w:rPr>
              <w:t>Item</w:t>
            </w:r>
            <w:r w:rsidRPr="006E3DE4">
              <w:rPr>
                <w:rFonts w:ascii="Times New Roman" w:eastAsia="Times New Roman" w:hAnsi="Times New Roman" w:cs="Times New Roman"/>
                <w:sz w:val="24"/>
                <w:szCs w:val="24"/>
                <w:lang w:eastAsia="en-CA"/>
              </w:rPr>
              <w:tab/>
            </w:r>
            <w:r w:rsidRPr="006E3DE4">
              <w:rPr>
                <w:rFonts w:ascii="Times New Roman" w:eastAsia="Times New Roman" w:hAnsi="Times New Roman" w:cs="Times New Roman"/>
                <w:sz w:val="24"/>
                <w:szCs w:val="24"/>
                <w:lang w:eastAsia="en-CA"/>
              </w:rPr>
              <w:tab/>
            </w:r>
          </w:p>
        </w:tc>
        <w:tc>
          <w:tcPr>
            <w:tcW w:w="44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before="80" w:after="0" w:line="240" w:lineRule="auto"/>
              <w:ind w:right="60"/>
              <w:rPr>
                <w:rFonts w:ascii="Times New Roman" w:eastAsia="Times New Roman" w:hAnsi="Times New Roman" w:cs="Times New Roman"/>
                <w:sz w:val="24"/>
                <w:szCs w:val="24"/>
                <w:lang w:eastAsia="en-CA"/>
              </w:rPr>
            </w:pPr>
            <w:r w:rsidRPr="006E3DE4">
              <w:rPr>
                <w:rFonts w:ascii="Times New Roman" w:eastAsia="Times New Roman" w:hAnsi="Times New Roman" w:cs="Times New Roman"/>
                <w:sz w:val="24"/>
                <w:szCs w:val="24"/>
                <w:lang w:eastAsia="en-CA"/>
              </w:rPr>
              <w:t>Comments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after="0" w:line="240" w:lineRule="auto"/>
              <w:ind w:right="-20"/>
              <w:rPr>
                <w:rFonts w:ascii="Times New Roman" w:eastAsia="Times New Roman" w:hAnsi="Times New Roman" w:cs="Times New Roman"/>
                <w:sz w:val="24"/>
                <w:szCs w:val="24"/>
                <w:lang w:eastAsia="en-CA"/>
              </w:rPr>
            </w:pPr>
            <w:r w:rsidRPr="006E3DE4">
              <w:rPr>
                <w:rFonts w:ascii="Times New Roman" w:eastAsia="Times New Roman" w:hAnsi="Times New Roman" w:cs="Times New Roman"/>
                <w:sz w:val="24"/>
                <w:szCs w:val="24"/>
                <w:lang w:eastAsia="en-CA"/>
              </w:rPr>
              <w:t>Recommendations</w:t>
            </w:r>
          </w:p>
        </w:tc>
      </w:tr>
      <w:tr w:rsidR="000E6CF5" w:rsidRPr="00B44B74" w:rsidTr="00E75A7B">
        <w:trPr>
          <w:trHeight w:val="1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before="60" w:after="0" w:line="240" w:lineRule="auto"/>
              <w:ind w:left="100" w:right="-20"/>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1.</w:t>
            </w:r>
          </w:p>
        </w:tc>
        <w:tc>
          <w:tcPr>
            <w:tcW w:w="6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after="0" w:line="240" w:lineRule="auto"/>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Call to Order (quorum) - Acknowledgement and Welcome and Introductions, TDSB Staff, Guests and Observers; announce call-in attendees and audio recording of meeting.</w:t>
            </w:r>
          </w:p>
        </w:tc>
        <w:tc>
          <w:tcPr>
            <w:tcW w:w="44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before="60" w:after="0" w:line="240" w:lineRule="auto"/>
              <w:ind w:left="980" w:right="-20"/>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line="240" w:lineRule="auto"/>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 xml:space="preserve"> </w:t>
            </w:r>
          </w:p>
        </w:tc>
      </w:tr>
      <w:tr w:rsidR="000E6CF5" w:rsidRPr="00B44B74" w:rsidTr="00E75A7B">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before="60" w:after="0" w:line="240" w:lineRule="auto"/>
              <w:ind w:left="100" w:right="-20"/>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2.</w:t>
            </w:r>
          </w:p>
        </w:tc>
        <w:tc>
          <w:tcPr>
            <w:tcW w:w="6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before="60" w:after="0" w:line="240" w:lineRule="auto"/>
              <w:ind w:right="40"/>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Approval of Agenda (including time allocation)</w:t>
            </w:r>
          </w:p>
        </w:tc>
        <w:tc>
          <w:tcPr>
            <w:tcW w:w="44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line="240" w:lineRule="auto"/>
              <w:rPr>
                <w:rFonts w:ascii="Times New Roman" w:eastAsia="Times New Roman" w:hAnsi="Times New Roman" w:cs="Times New Roman"/>
                <w:sz w:val="24"/>
                <w:szCs w:val="24"/>
                <w:lang w:eastAsia="en-CA"/>
              </w:rPr>
            </w:pPr>
            <w:r>
              <w:rPr>
                <w:rFonts w:ascii="Arial" w:eastAsia="Times New Roman" w:hAnsi="Arial" w:cs="Arial"/>
                <w:color w:val="000000"/>
                <w:lang w:eastAsia="en-CA"/>
              </w:rPr>
              <w:t>Approved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6E3DE4" w:rsidRDefault="000E6CF5" w:rsidP="00E75A7B">
            <w:pPr>
              <w:pStyle w:val="ListParagraph"/>
              <w:spacing w:line="240" w:lineRule="auto"/>
              <w:rPr>
                <w:rFonts w:ascii="Times New Roman" w:eastAsia="Times New Roman" w:hAnsi="Times New Roman" w:cs="Times New Roman"/>
                <w:sz w:val="24"/>
                <w:szCs w:val="24"/>
                <w:lang w:eastAsia="en-CA"/>
              </w:rPr>
            </w:pPr>
          </w:p>
        </w:tc>
      </w:tr>
      <w:tr w:rsidR="000E6CF5" w:rsidRPr="00B44B74" w:rsidTr="00E75A7B">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before="60" w:after="0" w:line="240" w:lineRule="auto"/>
              <w:ind w:left="100" w:right="-20"/>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3.</w:t>
            </w:r>
          </w:p>
        </w:tc>
        <w:tc>
          <w:tcPr>
            <w:tcW w:w="6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before="60" w:after="0" w:line="240" w:lineRule="auto"/>
              <w:ind w:right="-20"/>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Declarations of Possible Conflict of Interests and Mindful Moment</w:t>
            </w:r>
          </w:p>
        </w:tc>
        <w:tc>
          <w:tcPr>
            <w:tcW w:w="44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390DDB">
            <w:pPr>
              <w:spacing w:before="60" w:after="0" w:line="240" w:lineRule="auto"/>
              <w:ind w:right="-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Potential Conflict of Interest for Paul Cross </w:t>
            </w:r>
            <w:r w:rsidR="00390DDB">
              <w:rPr>
                <w:rFonts w:ascii="Times New Roman" w:eastAsia="Times New Roman" w:hAnsi="Times New Roman" w:cs="Times New Roman"/>
                <w:sz w:val="24"/>
                <w:szCs w:val="24"/>
                <w:lang w:eastAsia="en-CA"/>
              </w:rPr>
              <w:t xml:space="preserve">(Voice) </w:t>
            </w:r>
            <w:r w:rsidR="00CF5070">
              <w:rPr>
                <w:rFonts w:ascii="Times New Roman" w:eastAsia="Times New Roman" w:hAnsi="Times New Roman" w:cs="Times New Roman"/>
                <w:sz w:val="24"/>
                <w:szCs w:val="24"/>
                <w:lang w:eastAsia="en-CA"/>
              </w:rPr>
              <w:t>– will abstain from discussion if it occurs (topic was not discussed)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line="240" w:lineRule="auto"/>
              <w:rPr>
                <w:rFonts w:ascii="Times New Roman" w:eastAsia="Times New Roman" w:hAnsi="Times New Roman" w:cs="Times New Roman"/>
                <w:sz w:val="24"/>
                <w:szCs w:val="24"/>
                <w:lang w:eastAsia="en-CA"/>
              </w:rPr>
            </w:pPr>
          </w:p>
        </w:tc>
      </w:tr>
      <w:tr w:rsidR="000E6CF5" w:rsidRPr="00B44B74" w:rsidTr="00E75A7B">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before="60" w:after="0" w:line="240" w:lineRule="auto"/>
              <w:ind w:left="100" w:right="-20"/>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4.</w:t>
            </w:r>
          </w:p>
        </w:tc>
        <w:tc>
          <w:tcPr>
            <w:tcW w:w="6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after="0" w:line="240" w:lineRule="auto"/>
              <w:outlineLvl w:val="2"/>
              <w:rPr>
                <w:rFonts w:ascii="Times New Roman" w:eastAsia="Times New Roman" w:hAnsi="Times New Roman" w:cs="Times New Roman"/>
                <w:b/>
                <w:bCs/>
                <w:sz w:val="27"/>
                <w:szCs w:val="27"/>
                <w:lang w:eastAsia="en-CA"/>
              </w:rPr>
            </w:pPr>
            <w:r w:rsidRPr="00B44B74">
              <w:rPr>
                <w:rFonts w:ascii="Arial" w:eastAsia="Times New Roman" w:hAnsi="Arial" w:cs="Arial"/>
                <w:color w:val="000000"/>
                <w:lang w:eastAsia="en-CA"/>
              </w:rPr>
              <w:t>Approval of SEAC Meeting Minutes for June 3, 2019</w:t>
            </w:r>
          </w:p>
        </w:tc>
        <w:tc>
          <w:tcPr>
            <w:tcW w:w="44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before="60" w:after="0" w:line="240" w:lineRule="auto"/>
              <w:ind w:right="-20"/>
              <w:rPr>
                <w:rFonts w:ascii="Times New Roman" w:eastAsia="Times New Roman" w:hAnsi="Times New Roman" w:cs="Times New Roman"/>
                <w:sz w:val="24"/>
                <w:szCs w:val="24"/>
                <w:lang w:eastAsia="en-CA"/>
              </w:rPr>
            </w:pPr>
            <w:r>
              <w:rPr>
                <w:rFonts w:ascii="Arial" w:eastAsia="Times New Roman" w:hAnsi="Arial" w:cs="Arial"/>
                <w:color w:val="000000"/>
                <w:lang w:eastAsia="en-CA"/>
              </w:rPr>
              <w:t>Approved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line="240" w:lineRule="auto"/>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 xml:space="preserve"> </w:t>
            </w:r>
          </w:p>
        </w:tc>
      </w:tr>
      <w:tr w:rsidR="000E6CF5" w:rsidRPr="00B44B74" w:rsidTr="00E75A7B">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before="60" w:after="0" w:line="240" w:lineRule="auto"/>
              <w:ind w:left="100" w:right="-20"/>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7.</w:t>
            </w:r>
          </w:p>
        </w:tc>
        <w:tc>
          <w:tcPr>
            <w:tcW w:w="6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after="0" w:line="240" w:lineRule="auto"/>
              <w:outlineLvl w:val="2"/>
              <w:rPr>
                <w:rFonts w:ascii="Times New Roman" w:eastAsia="Times New Roman" w:hAnsi="Times New Roman" w:cs="Times New Roman"/>
                <w:b/>
                <w:bCs/>
                <w:sz w:val="27"/>
                <w:szCs w:val="27"/>
                <w:lang w:eastAsia="en-CA"/>
              </w:rPr>
            </w:pPr>
            <w:r w:rsidRPr="00B44B74">
              <w:rPr>
                <w:rFonts w:ascii="Arial" w:eastAsia="Times New Roman" w:hAnsi="Arial" w:cs="Arial"/>
                <w:color w:val="000000"/>
                <w:lang w:eastAsia="en-CA"/>
              </w:rPr>
              <w:t>Working Group Updates (start/stop, continue, other groups needed?)</w:t>
            </w:r>
          </w:p>
          <w:p w:rsidR="000E6CF5" w:rsidRPr="00B44B74" w:rsidRDefault="000E6CF5" w:rsidP="00E75A7B">
            <w:pPr>
              <w:spacing w:after="0" w:line="240" w:lineRule="auto"/>
              <w:outlineLvl w:val="2"/>
              <w:rPr>
                <w:rFonts w:ascii="Times New Roman" w:eastAsia="Times New Roman" w:hAnsi="Times New Roman" w:cs="Times New Roman"/>
                <w:b/>
                <w:bCs/>
                <w:sz w:val="27"/>
                <w:szCs w:val="27"/>
                <w:lang w:eastAsia="en-CA"/>
              </w:rPr>
            </w:pPr>
            <w:r w:rsidRPr="00B44B74">
              <w:rPr>
                <w:rFonts w:ascii="Arial" w:eastAsia="Times New Roman" w:hAnsi="Arial" w:cs="Arial"/>
                <w:color w:val="000000"/>
                <w:lang w:eastAsia="en-CA"/>
              </w:rPr>
              <w:t>- Action Plans + Status/Follow-up of Outstanding Motions (Proposed)</w:t>
            </w:r>
          </w:p>
          <w:p w:rsidR="000E6CF5" w:rsidRPr="00B44B74" w:rsidRDefault="000E6CF5" w:rsidP="00E75A7B">
            <w:pPr>
              <w:spacing w:after="0" w:line="240" w:lineRule="auto"/>
              <w:outlineLvl w:val="2"/>
              <w:rPr>
                <w:rFonts w:ascii="Times New Roman" w:eastAsia="Times New Roman" w:hAnsi="Times New Roman" w:cs="Times New Roman"/>
                <w:b/>
                <w:bCs/>
                <w:sz w:val="27"/>
                <w:szCs w:val="27"/>
                <w:lang w:eastAsia="en-CA"/>
              </w:rPr>
            </w:pPr>
            <w:r w:rsidRPr="00B44B74">
              <w:rPr>
                <w:rFonts w:ascii="Arial" w:eastAsia="Times New Roman" w:hAnsi="Arial" w:cs="Arial"/>
                <w:color w:val="000000"/>
                <w:lang w:eastAsia="en-CA"/>
              </w:rPr>
              <w:t>- Communications + Survey Results and role of advisory committees (mandate, letter writing, etc.)</w:t>
            </w:r>
          </w:p>
        </w:tc>
        <w:tc>
          <w:tcPr>
            <w:tcW w:w="44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Default="000E6CF5" w:rsidP="00E75A7B">
            <w:pPr>
              <w:spacing w:after="0" w:line="240" w:lineRule="auto"/>
              <w:rPr>
                <w:rFonts w:ascii="Times New Roman" w:eastAsia="Times New Roman" w:hAnsi="Times New Roman" w:cs="Times New Roman"/>
                <w:sz w:val="24"/>
                <w:szCs w:val="24"/>
                <w:lang w:eastAsia="en-CA"/>
              </w:rPr>
            </w:pPr>
            <w:r w:rsidRPr="006E3DE4">
              <w:rPr>
                <w:rFonts w:ascii="Times New Roman" w:eastAsia="Times New Roman" w:hAnsi="Times New Roman" w:cs="Times New Roman"/>
                <w:sz w:val="24"/>
                <w:szCs w:val="24"/>
                <w:u w:val="single"/>
                <w:lang w:eastAsia="en-CA"/>
              </w:rPr>
              <w:t>Budget Working Group</w:t>
            </w:r>
            <w:r>
              <w:rPr>
                <w:rFonts w:ascii="Times New Roman" w:eastAsia="Times New Roman" w:hAnsi="Times New Roman" w:cs="Times New Roman"/>
                <w:sz w:val="24"/>
                <w:szCs w:val="24"/>
                <w:lang w:eastAsia="en-CA"/>
              </w:rPr>
              <w:t xml:space="preserve"> –</w:t>
            </w:r>
            <w:r w:rsidR="00144316">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Nora, Jor</w:t>
            </w:r>
            <w:r w:rsidR="00144316">
              <w:rPr>
                <w:rFonts w:ascii="Times New Roman" w:eastAsia="Times New Roman" w:hAnsi="Times New Roman" w:cs="Times New Roman"/>
                <w:sz w:val="24"/>
                <w:szCs w:val="24"/>
                <w:lang w:eastAsia="en-CA"/>
              </w:rPr>
              <w:t>dan, Melissa, JP, Olga, Richard</w:t>
            </w:r>
          </w:p>
          <w:p w:rsidR="00144316" w:rsidRDefault="00144316" w:rsidP="00E75A7B">
            <w:pPr>
              <w:spacing w:after="0" w:line="240" w:lineRule="auto"/>
              <w:rPr>
                <w:rFonts w:ascii="Times New Roman" w:eastAsia="Times New Roman" w:hAnsi="Times New Roman" w:cs="Times New Roman"/>
                <w:sz w:val="24"/>
                <w:szCs w:val="24"/>
                <w:lang w:eastAsia="en-CA"/>
              </w:rPr>
            </w:pPr>
          </w:p>
          <w:p w:rsidR="002854E2" w:rsidRDefault="00144316" w:rsidP="00E75A7B">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u w:val="single"/>
                <w:lang w:eastAsia="en-CA"/>
              </w:rPr>
              <w:t xml:space="preserve">Action Plan Working Group </w:t>
            </w:r>
            <w:r>
              <w:rPr>
                <w:rFonts w:ascii="Times New Roman" w:eastAsia="Times New Roman" w:hAnsi="Times New Roman" w:cs="Times New Roman"/>
                <w:sz w:val="24"/>
                <w:szCs w:val="24"/>
                <w:lang w:eastAsia="en-CA"/>
              </w:rPr>
              <w:t xml:space="preserve"> - </w:t>
            </w:r>
            <w:r w:rsidR="00AE5D42">
              <w:rPr>
                <w:rFonts w:ascii="Times New Roman" w:eastAsia="Times New Roman" w:hAnsi="Times New Roman" w:cs="Times New Roman"/>
                <w:sz w:val="24"/>
                <w:szCs w:val="24"/>
                <w:lang w:eastAsia="en-CA"/>
              </w:rPr>
              <w:t xml:space="preserve"> no volunteers </w:t>
            </w:r>
          </w:p>
          <w:p w:rsidR="00144316" w:rsidRPr="00144316" w:rsidRDefault="00144316" w:rsidP="00E75A7B">
            <w:pPr>
              <w:spacing w:after="0" w:line="240" w:lineRule="auto"/>
              <w:rPr>
                <w:rFonts w:ascii="Times New Roman" w:eastAsia="Times New Roman" w:hAnsi="Times New Roman" w:cs="Times New Roman"/>
                <w:sz w:val="24"/>
                <w:szCs w:val="24"/>
                <w:lang w:eastAsia="en-CA"/>
              </w:rPr>
            </w:pPr>
          </w:p>
          <w:p w:rsidR="002854E2" w:rsidRDefault="002854E2" w:rsidP="00E75A7B">
            <w:pPr>
              <w:spacing w:after="0" w:line="240" w:lineRule="auto"/>
              <w:rPr>
                <w:rFonts w:ascii="Times New Roman" w:eastAsia="Times New Roman" w:hAnsi="Times New Roman" w:cs="Times New Roman"/>
                <w:sz w:val="24"/>
                <w:szCs w:val="24"/>
                <w:u w:val="single"/>
                <w:lang w:eastAsia="en-CA"/>
              </w:rPr>
            </w:pPr>
            <w:r>
              <w:rPr>
                <w:rFonts w:ascii="Times New Roman" w:eastAsia="Times New Roman" w:hAnsi="Times New Roman" w:cs="Times New Roman"/>
                <w:sz w:val="24"/>
                <w:szCs w:val="24"/>
                <w:u w:val="single"/>
                <w:lang w:eastAsia="en-CA"/>
              </w:rPr>
              <w:t xml:space="preserve">Communications </w:t>
            </w:r>
            <w:r w:rsidRPr="002854E2">
              <w:rPr>
                <w:rFonts w:ascii="Times New Roman" w:eastAsia="Times New Roman" w:hAnsi="Times New Roman" w:cs="Times New Roman"/>
                <w:sz w:val="24"/>
                <w:szCs w:val="24"/>
                <w:lang w:eastAsia="en-CA"/>
              </w:rPr>
              <w:t xml:space="preserve">–  Richard, Aline </w:t>
            </w:r>
          </w:p>
          <w:p w:rsidR="002854E2" w:rsidRDefault="002854E2" w:rsidP="00E75A7B">
            <w:pPr>
              <w:spacing w:after="0" w:line="240" w:lineRule="auto"/>
              <w:rPr>
                <w:rFonts w:ascii="Times New Roman" w:eastAsia="Times New Roman" w:hAnsi="Times New Roman" w:cs="Times New Roman"/>
                <w:sz w:val="24"/>
                <w:szCs w:val="24"/>
                <w:u w:val="single"/>
                <w:lang w:eastAsia="en-CA"/>
              </w:rPr>
            </w:pPr>
          </w:p>
          <w:p w:rsidR="002854E2" w:rsidRDefault="002854E2" w:rsidP="00E75A7B">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u w:val="single"/>
                <w:lang w:eastAsia="en-CA"/>
              </w:rPr>
              <w:t xml:space="preserve">Special Education Plan </w:t>
            </w:r>
            <w:r w:rsidRPr="002854E2">
              <w:rPr>
                <w:rFonts w:ascii="Times New Roman" w:eastAsia="Times New Roman" w:hAnsi="Times New Roman" w:cs="Times New Roman"/>
                <w:sz w:val="24"/>
                <w:szCs w:val="24"/>
                <w:lang w:eastAsia="en-CA"/>
              </w:rPr>
              <w:t xml:space="preserve">– Nora, Aline, </w:t>
            </w:r>
            <w:r w:rsidR="00CA522B" w:rsidRPr="002854E2">
              <w:rPr>
                <w:rFonts w:ascii="Times New Roman" w:eastAsia="Times New Roman" w:hAnsi="Times New Roman" w:cs="Times New Roman"/>
                <w:sz w:val="24"/>
                <w:szCs w:val="24"/>
                <w:lang w:eastAsia="en-CA"/>
              </w:rPr>
              <w:t>Melissa</w:t>
            </w:r>
            <w:r w:rsidRPr="002854E2">
              <w:rPr>
                <w:rFonts w:ascii="Times New Roman" w:eastAsia="Times New Roman" w:hAnsi="Times New Roman" w:cs="Times New Roman"/>
                <w:sz w:val="24"/>
                <w:szCs w:val="24"/>
                <w:lang w:eastAsia="en-CA"/>
              </w:rPr>
              <w:t>, Lisa, Diane, Richard, Kirsten</w:t>
            </w:r>
          </w:p>
          <w:p w:rsidR="002854E2" w:rsidRPr="002854E2" w:rsidRDefault="002854E2" w:rsidP="00E75A7B">
            <w:pPr>
              <w:spacing w:after="0" w:line="240" w:lineRule="auto"/>
              <w:rPr>
                <w:rFonts w:ascii="Times New Roman" w:eastAsia="Times New Roman" w:hAnsi="Times New Roman" w:cs="Times New Roman"/>
                <w:sz w:val="24"/>
                <w:szCs w:val="24"/>
                <w:lang w:eastAsia="en-CA"/>
              </w:rPr>
            </w:pPr>
          </w:p>
          <w:p w:rsidR="002854E2" w:rsidRDefault="002854E2" w:rsidP="002854E2">
            <w:pPr>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u w:val="single"/>
                <w:lang w:eastAsia="en-CA"/>
              </w:rPr>
              <w:t xml:space="preserve">Survey Results - </w:t>
            </w:r>
            <w:r>
              <w:rPr>
                <w:rFonts w:ascii="Times New Roman" w:eastAsia="Times New Roman" w:hAnsi="Times New Roman" w:cs="Times New Roman"/>
                <w:sz w:val="24"/>
                <w:szCs w:val="24"/>
                <w:lang w:eastAsia="en-CA"/>
              </w:rPr>
              <w:t xml:space="preserve"> only 11 respondents, </w:t>
            </w:r>
            <w:r w:rsidR="002F7C7F">
              <w:rPr>
                <w:rFonts w:ascii="Times New Roman" w:eastAsia="Times New Roman" w:hAnsi="Times New Roman" w:cs="Times New Roman"/>
                <w:sz w:val="24"/>
                <w:szCs w:val="24"/>
                <w:lang w:eastAsia="en-CA"/>
              </w:rPr>
              <w:lastRenderedPageBreak/>
              <w:t>concerns about training and length of the meetings, results were generally positive</w:t>
            </w:r>
          </w:p>
          <w:p w:rsidR="002854E2" w:rsidRDefault="002854E2" w:rsidP="002854E2">
            <w:pPr>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Trustees on SEAC should advocate for and present motions to PSSC</w:t>
            </w:r>
          </w:p>
          <w:p w:rsidR="002854E2" w:rsidRDefault="002854E2" w:rsidP="002854E2">
            <w:pPr>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Agenda items – if a member wants to add an agenda item, please send it to Chair</w:t>
            </w:r>
          </w:p>
          <w:p w:rsidR="002854E2" w:rsidRPr="002854E2" w:rsidRDefault="002854E2" w:rsidP="002854E2">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Reminder – if an issue comes to you around a specific school or student, refer it to staff ahead of time.  If  it is a systemic issue, it can be added to the agenda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Default="000E6CF5" w:rsidP="00E75A7B">
            <w:pPr>
              <w:spacing w:line="240" w:lineRule="auto"/>
              <w:rPr>
                <w:rFonts w:ascii="Arial" w:eastAsia="Times New Roman" w:hAnsi="Arial" w:cs="Arial"/>
                <w:color w:val="000000"/>
                <w:lang w:eastAsia="en-CA"/>
              </w:rPr>
            </w:pPr>
            <w:r>
              <w:rPr>
                <w:rFonts w:ascii="Arial" w:eastAsia="Times New Roman" w:hAnsi="Arial" w:cs="Arial"/>
                <w:color w:val="000000"/>
                <w:lang w:eastAsia="en-CA"/>
              </w:rPr>
              <w:lastRenderedPageBreak/>
              <w:t>Budget information will be provided by Craig Snider at the October meeting</w:t>
            </w:r>
          </w:p>
          <w:p w:rsidR="000E6CF5" w:rsidRDefault="000E6CF5" w:rsidP="00E75A7B">
            <w:pPr>
              <w:spacing w:line="240" w:lineRule="auto"/>
              <w:rPr>
                <w:rFonts w:ascii="Arial" w:eastAsia="Times New Roman" w:hAnsi="Arial" w:cs="Arial"/>
                <w:color w:val="000000"/>
                <w:lang w:eastAsia="en-CA"/>
              </w:rPr>
            </w:pPr>
            <w:r>
              <w:rPr>
                <w:rFonts w:ascii="Arial" w:eastAsia="Times New Roman" w:hAnsi="Arial" w:cs="Arial"/>
                <w:color w:val="000000"/>
                <w:lang w:eastAsia="en-CA"/>
              </w:rPr>
              <w:t>If you have a specific question around budget, please send it ahead of time to Liaison</w:t>
            </w:r>
          </w:p>
          <w:p w:rsidR="00390DDB" w:rsidRDefault="00390DDB" w:rsidP="00E75A7B">
            <w:pPr>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Staff w</w:t>
            </w:r>
            <w:r w:rsidR="000E6CF5">
              <w:rPr>
                <w:rFonts w:ascii="Times New Roman" w:eastAsia="Times New Roman" w:hAnsi="Times New Roman" w:cs="Times New Roman"/>
                <w:sz w:val="24"/>
                <w:szCs w:val="24"/>
                <w:lang w:eastAsia="en-CA"/>
              </w:rPr>
              <w:t>ill share PSSC report and outcome from board meeting each month – will be one month behind</w:t>
            </w:r>
            <w:r>
              <w:rPr>
                <w:rFonts w:ascii="Times New Roman" w:eastAsia="Times New Roman" w:hAnsi="Times New Roman" w:cs="Times New Roman"/>
                <w:sz w:val="24"/>
                <w:szCs w:val="24"/>
                <w:lang w:eastAsia="en-CA"/>
              </w:rPr>
              <w:t>.</w:t>
            </w:r>
          </w:p>
          <w:p w:rsidR="004B0B6E" w:rsidRDefault="004B0B6E" w:rsidP="00E75A7B">
            <w:pPr>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Question for follow up – “why do SEAC motions have to go to PSSC before going to the board?”</w:t>
            </w:r>
          </w:p>
          <w:p w:rsidR="002854E2" w:rsidRPr="00B44B74" w:rsidRDefault="002854E2" w:rsidP="00E75A7B">
            <w:pPr>
              <w:spacing w:line="240" w:lineRule="auto"/>
              <w:rPr>
                <w:rFonts w:ascii="Times New Roman" w:eastAsia="Times New Roman" w:hAnsi="Times New Roman" w:cs="Times New Roman"/>
                <w:sz w:val="24"/>
                <w:szCs w:val="24"/>
                <w:lang w:eastAsia="en-CA"/>
              </w:rPr>
            </w:pPr>
          </w:p>
        </w:tc>
      </w:tr>
      <w:tr w:rsidR="000E6CF5" w:rsidRPr="00B44B74" w:rsidTr="00E75A7B">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before="60" w:after="0" w:line="240" w:lineRule="auto"/>
              <w:ind w:left="100" w:right="-20"/>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lastRenderedPageBreak/>
              <w:t>8.</w:t>
            </w:r>
          </w:p>
        </w:tc>
        <w:tc>
          <w:tcPr>
            <w:tcW w:w="6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after="0" w:line="240" w:lineRule="auto"/>
              <w:outlineLvl w:val="2"/>
              <w:rPr>
                <w:rFonts w:ascii="Times New Roman" w:eastAsia="Times New Roman" w:hAnsi="Times New Roman" w:cs="Times New Roman"/>
                <w:b/>
                <w:bCs/>
                <w:sz w:val="27"/>
                <w:szCs w:val="27"/>
                <w:lang w:eastAsia="en-CA"/>
              </w:rPr>
            </w:pPr>
            <w:r w:rsidRPr="00B44B74">
              <w:rPr>
                <w:rFonts w:ascii="Arial" w:eastAsia="Times New Roman" w:hAnsi="Arial" w:cs="Arial"/>
                <w:color w:val="000000"/>
                <w:lang w:eastAsia="en-CA"/>
              </w:rPr>
              <w:t>Leadership and Learning Department Staff updates and requests for SEAC input</w:t>
            </w:r>
          </w:p>
        </w:tc>
        <w:tc>
          <w:tcPr>
            <w:tcW w:w="44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Default="002854E2" w:rsidP="0027281A">
            <w:pPr>
              <w:spacing w:after="0" w:line="240" w:lineRule="auto"/>
              <w:rPr>
                <w:rFonts w:ascii="Times New Roman" w:eastAsia="Times New Roman" w:hAnsi="Times New Roman" w:cs="Times New Roman"/>
                <w:sz w:val="24"/>
                <w:szCs w:val="24"/>
                <w:lang w:eastAsia="en-CA"/>
              </w:rPr>
            </w:pPr>
            <w:r w:rsidRPr="0027281A">
              <w:rPr>
                <w:rFonts w:ascii="Times New Roman" w:eastAsia="Times New Roman" w:hAnsi="Times New Roman" w:cs="Times New Roman"/>
                <w:sz w:val="24"/>
                <w:szCs w:val="24"/>
                <w:lang w:eastAsia="en-CA"/>
              </w:rPr>
              <w:t>Introduced and welcomed Helen Fisher, Centrally Assigned Principal for Special Education, Angela Nardi-Addesa, System Superintendent, Special Education</w:t>
            </w:r>
          </w:p>
          <w:p w:rsidR="0027281A" w:rsidRDefault="0027281A" w:rsidP="0027281A">
            <w:pPr>
              <w:spacing w:after="0" w:line="240" w:lineRule="auto"/>
              <w:rPr>
                <w:rFonts w:ascii="Times New Roman" w:eastAsia="Times New Roman" w:hAnsi="Times New Roman" w:cs="Times New Roman"/>
                <w:sz w:val="24"/>
                <w:szCs w:val="24"/>
                <w:lang w:eastAsia="en-CA"/>
              </w:rPr>
            </w:pPr>
          </w:p>
          <w:p w:rsidR="0027281A" w:rsidRPr="0027281A" w:rsidRDefault="0027281A" w:rsidP="0027281A">
            <w:pPr>
              <w:spacing w:after="0" w:line="240" w:lineRule="auto"/>
              <w:rPr>
                <w:rFonts w:ascii="Times New Roman" w:eastAsia="Times New Roman" w:hAnsi="Times New Roman" w:cs="Times New Roman"/>
                <w:sz w:val="24"/>
                <w:szCs w:val="24"/>
                <w:u w:val="single"/>
                <w:lang w:eastAsia="en-CA"/>
              </w:rPr>
            </w:pPr>
            <w:r w:rsidRPr="0027281A">
              <w:rPr>
                <w:rFonts w:ascii="Times New Roman" w:eastAsia="Times New Roman" w:hAnsi="Times New Roman" w:cs="Times New Roman"/>
                <w:sz w:val="24"/>
                <w:szCs w:val="24"/>
                <w:u w:val="single"/>
                <w:lang w:eastAsia="en-CA"/>
              </w:rPr>
              <w:t xml:space="preserve">Updated Staffing </w:t>
            </w:r>
          </w:p>
          <w:p w:rsidR="0027281A" w:rsidRDefault="0027281A" w:rsidP="00E75A7B">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8 Coordinators</w:t>
            </w:r>
          </w:p>
          <w:p w:rsidR="0027281A" w:rsidRDefault="0027281A" w:rsidP="00E75A7B">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50 Consultants (increase</w:t>
            </w:r>
            <w:r w:rsidR="00CA522B">
              <w:rPr>
                <w:rFonts w:ascii="Times New Roman" w:eastAsia="Times New Roman" w:hAnsi="Times New Roman" w:cs="Times New Roman"/>
                <w:sz w:val="24"/>
                <w:szCs w:val="24"/>
                <w:lang w:eastAsia="en-CA"/>
              </w:rPr>
              <w:t>d</w:t>
            </w:r>
            <w:r>
              <w:rPr>
                <w:rFonts w:ascii="Times New Roman" w:eastAsia="Times New Roman" w:hAnsi="Times New Roman" w:cs="Times New Roman"/>
                <w:sz w:val="24"/>
                <w:szCs w:val="24"/>
                <w:lang w:eastAsia="en-CA"/>
              </w:rPr>
              <w:t xml:space="preserve"> number of consultants so that each has fewer schools)</w:t>
            </w:r>
          </w:p>
          <w:p w:rsidR="0027281A" w:rsidRDefault="00CA522B" w:rsidP="00E75A7B">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50 unassigned SNA`s </w:t>
            </w:r>
            <w:r w:rsidR="0027281A">
              <w:rPr>
                <w:rFonts w:ascii="Times New Roman" w:eastAsia="Times New Roman" w:hAnsi="Times New Roman" w:cs="Times New Roman"/>
                <w:sz w:val="24"/>
                <w:szCs w:val="24"/>
                <w:lang w:eastAsia="en-CA"/>
              </w:rPr>
              <w:t xml:space="preserve"> to support student needs </w:t>
            </w:r>
          </w:p>
          <w:p w:rsidR="0027281A" w:rsidRDefault="0027281A" w:rsidP="00E75A7B">
            <w:pPr>
              <w:spacing w:after="0" w:line="240" w:lineRule="auto"/>
              <w:rPr>
                <w:rFonts w:ascii="Times New Roman" w:eastAsia="Times New Roman" w:hAnsi="Times New Roman" w:cs="Times New Roman"/>
                <w:sz w:val="24"/>
                <w:szCs w:val="24"/>
                <w:lang w:eastAsia="en-CA"/>
              </w:rPr>
            </w:pPr>
          </w:p>
          <w:p w:rsidR="0027281A" w:rsidRPr="0027281A" w:rsidRDefault="0027281A" w:rsidP="00E75A7B">
            <w:pPr>
              <w:spacing w:after="0" w:line="240" w:lineRule="auto"/>
              <w:rPr>
                <w:rFonts w:ascii="Times New Roman" w:eastAsia="Times New Roman" w:hAnsi="Times New Roman" w:cs="Times New Roman"/>
                <w:sz w:val="24"/>
                <w:szCs w:val="24"/>
                <w:u w:val="single"/>
                <w:lang w:eastAsia="en-CA"/>
              </w:rPr>
            </w:pPr>
            <w:r w:rsidRPr="0027281A">
              <w:rPr>
                <w:rFonts w:ascii="Times New Roman" w:eastAsia="Times New Roman" w:hAnsi="Times New Roman" w:cs="Times New Roman"/>
                <w:sz w:val="24"/>
                <w:szCs w:val="24"/>
                <w:u w:val="single"/>
                <w:lang w:eastAsia="en-CA"/>
              </w:rPr>
              <w:t>Updated Special Education Plan</w:t>
            </w:r>
          </w:p>
          <w:p w:rsidR="0027281A" w:rsidRDefault="0027281A" w:rsidP="0027281A">
            <w:pPr>
              <w:pStyle w:val="ListParagraph"/>
              <w:numPr>
                <w:ilvl w:val="0"/>
                <w:numId w:val="5"/>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HSP is just grade 5 to 8</w:t>
            </w:r>
          </w:p>
          <w:p w:rsidR="0027281A" w:rsidRDefault="0027281A" w:rsidP="0027281A">
            <w:pPr>
              <w:pStyle w:val="ListParagraph"/>
              <w:numPr>
                <w:ilvl w:val="0"/>
                <w:numId w:val="5"/>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Diagnostic </w:t>
            </w:r>
            <w:proofErr w:type="spellStart"/>
            <w:r>
              <w:rPr>
                <w:rFonts w:ascii="Times New Roman" w:eastAsia="Times New Roman" w:hAnsi="Times New Roman" w:cs="Times New Roman"/>
                <w:sz w:val="24"/>
                <w:szCs w:val="24"/>
                <w:lang w:eastAsia="en-CA"/>
              </w:rPr>
              <w:t>kdgn</w:t>
            </w:r>
            <w:proofErr w:type="spellEnd"/>
            <w:r>
              <w:rPr>
                <w:rFonts w:ascii="Times New Roman" w:eastAsia="Times New Roman" w:hAnsi="Times New Roman" w:cs="Times New Roman"/>
                <w:sz w:val="24"/>
                <w:szCs w:val="24"/>
                <w:lang w:eastAsia="en-CA"/>
              </w:rPr>
              <w:t xml:space="preserve"> – increase</w:t>
            </w:r>
            <w:r w:rsidR="00CA522B">
              <w:rPr>
                <w:rFonts w:ascii="Times New Roman" w:eastAsia="Times New Roman" w:hAnsi="Times New Roman" w:cs="Times New Roman"/>
                <w:sz w:val="24"/>
                <w:szCs w:val="24"/>
                <w:lang w:eastAsia="en-CA"/>
              </w:rPr>
              <w:t xml:space="preserve">d ratio </w:t>
            </w:r>
            <w:r>
              <w:rPr>
                <w:rFonts w:ascii="Times New Roman" w:eastAsia="Times New Roman" w:hAnsi="Times New Roman" w:cs="Times New Roman"/>
                <w:sz w:val="24"/>
                <w:szCs w:val="24"/>
                <w:lang w:eastAsia="en-CA"/>
              </w:rPr>
              <w:t xml:space="preserve"> to 1:8</w:t>
            </w:r>
          </w:p>
          <w:p w:rsidR="0027281A" w:rsidRDefault="0027281A" w:rsidP="0027281A">
            <w:pPr>
              <w:pStyle w:val="ListParagraph"/>
              <w:numPr>
                <w:ilvl w:val="0"/>
                <w:numId w:val="5"/>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Independence Rubric – is a tool that will be used to support data collection and monitoring of students to set them up for success around independence</w:t>
            </w:r>
          </w:p>
          <w:p w:rsidR="0027281A" w:rsidRDefault="0027281A" w:rsidP="0027281A">
            <w:pPr>
              <w:spacing w:after="0" w:line="240" w:lineRule="auto"/>
              <w:rPr>
                <w:rFonts w:ascii="Times New Roman" w:eastAsia="Times New Roman" w:hAnsi="Times New Roman" w:cs="Times New Roman"/>
                <w:sz w:val="24"/>
                <w:szCs w:val="24"/>
                <w:lang w:eastAsia="en-CA"/>
              </w:rPr>
            </w:pPr>
          </w:p>
          <w:p w:rsidR="00CA522B" w:rsidRPr="00CF11C7" w:rsidRDefault="0027281A" w:rsidP="0027281A">
            <w:pPr>
              <w:spacing w:after="0" w:line="240" w:lineRule="auto"/>
              <w:rPr>
                <w:rFonts w:ascii="Times New Roman" w:eastAsia="Times New Roman" w:hAnsi="Times New Roman" w:cs="Times New Roman"/>
                <w:sz w:val="24"/>
                <w:szCs w:val="24"/>
                <w:u w:val="single"/>
                <w:lang w:eastAsia="en-CA"/>
              </w:rPr>
            </w:pPr>
            <w:r w:rsidRPr="00CF11C7">
              <w:rPr>
                <w:rFonts w:ascii="Times New Roman" w:eastAsia="Times New Roman" w:hAnsi="Times New Roman" w:cs="Times New Roman"/>
                <w:sz w:val="24"/>
                <w:szCs w:val="24"/>
                <w:u w:val="single"/>
                <w:lang w:eastAsia="en-CA"/>
              </w:rPr>
              <w:t xml:space="preserve">SEA Claim changes </w:t>
            </w:r>
          </w:p>
          <w:p w:rsidR="00CA522B" w:rsidRDefault="00CA522B" w:rsidP="0027281A">
            <w:pPr>
              <w:spacing w:after="0" w:line="240" w:lineRule="auto"/>
              <w:rPr>
                <w:rFonts w:ascii="Times New Roman" w:eastAsia="Times New Roman" w:hAnsi="Times New Roman" w:cs="Times New Roman"/>
                <w:sz w:val="24"/>
                <w:szCs w:val="24"/>
                <w:lang w:eastAsia="en-CA"/>
              </w:rPr>
            </w:pPr>
          </w:p>
          <w:p w:rsidR="0027281A" w:rsidRPr="00CF11C7" w:rsidRDefault="00CF11C7" w:rsidP="00CF11C7">
            <w:pPr>
              <w:pStyle w:val="ListParagraph"/>
              <w:numPr>
                <w:ilvl w:val="0"/>
                <w:numId w:val="5"/>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Some of the</w:t>
            </w:r>
            <w:r w:rsidR="0027281A" w:rsidRPr="00CA522B">
              <w:rPr>
                <w:rFonts w:ascii="Times New Roman" w:eastAsia="Times New Roman" w:hAnsi="Times New Roman" w:cs="Times New Roman"/>
                <w:sz w:val="24"/>
                <w:szCs w:val="24"/>
                <w:lang w:eastAsia="en-CA"/>
              </w:rPr>
              <w:t xml:space="preserve"> requirements</w:t>
            </w:r>
            <w:r>
              <w:rPr>
                <w:rFonts w:ascii="Times New Roman" w:eastAsia="Times New Roman" w:hAnsi="Times New Roman" w:cs="Times New Roman"/>
                <w:sz w:val="24"/>
                <w:szCs w:val="24"/>
                <w:lang w:eastAsia="en-CA"/>
              </w:rPr>
              <w:t xml:space="preserve"> have </w:t>
            </w:r>
            <w:r>
              <w:rPr>
                <w:rFonts w:ascii="Times New Roman" w:eastAsia="Times New Roman" w:hAnsi="Times New Roman" w:cs="Times New Roman"/>
                <w:sz w:val="24"/>
                <w:szCs w:val="24"/>
                <w:lang w:eastAsia="en-CA"/>
              </w:rPr>
              <w:lastRenderedPageBreak/>
              <w:t xml:space="preserve">changed </w:t>
            </w:r>
            <w:r w:rsidR="0027281A" w:rsidRPr="00CA522B">
              <w:rPr>
                <w:rFonts w:ascii="Times New Roman" w:eastAsia="Times New Roman" w:hAnsi="Times New Roman" w:cs="Times New Roman"/>
                <w:sz w:val="24"/>
                <w:szCs w:val="24"/>
                <w:lang w:eastAsia="en-CA"/>
              </w:rPr>
              <w:t xml:space="preserve"> – the professional report assessment is no longer required</w:t>
            </w:r>
            <w:r>
              <w:rPr>
                <w:rFonts w:ascii="Times New Roman" w:eastAsia="Times New Roman" w:hAnsi="Times New Roman" w:cs="Times New Roman"/>
                <w:sz w:val="24"/>
                <w:szCs w:val="24"/>
                <w:lang w:eastAsia="en-CA"/>
              </w:rPr>
              <w:t>, and page 3’s on the IEP are no longer required</w:t>
            </w:r>
            <w:r w:rsidR="0027281A" w:rsidRPr="00CF11C7">
              <w:rPr>
                <w:rFonts w:ascii="Times New Roman" w:eastAsia="Times New Roman" w:hAnsi="Times New Roman" w:cs="Times New Roman"/>
                <w:sz w:val="24"/>
                <w:szCs w:val="24"/>
                <w:lang w:eastAsia="en-CA"/>
              </w:rPr>
              <w:t xml:space="preserve"> </w:t>
            </w:r>
          </w:p>
          <w:p w:rsidR="00CF11C7" w:rsidRDefault="0027281A" w:rsidP="00E75A7B">
            <w:pPr>
              <w:pStyle w:val="ListParagraph"/>
              <w:numPr>
                <w:ilvl w:val="0"/>
                <w:numId w:val="5"/>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Parent notification will continue,</w:t>
            </w:r>
          </w:p>
          <w:p w:rsidR="002854E2" w:rsidRPr="00CA522B" w:rsidRDefault="00CF11C7" w:rsidP="00E75A7B">
            <w:pPr>
              <w:pStyle w:val="ListParagraph"/>
              <w:numPr>
                <w:ilvl w:val="0"/>
                <w:numId w:val="5"/>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w:t>
            </w:r>
            <w:r w:rsidR="00CA522B">
              <w:rPr>
                <w:rFonts w:ascii="Times New Roman" w:eastAsia="Times New Roman" w:hAnsi="Times New Roman" w:cs="Times New Roman"/>
                <w:sz w:val="24"/>
                <w:szCs w:val="24"/>
                <w:lang w:eastAsia="en-CA"/>
              </w:rPr>
              <w:t xml:space="preserve">tudents </w:t>
            </w:r>
            <w:r w:rsidR="0027281A">
              <w:rPr>
                <w:rFonts w:ascii="Times New Roman" w:eastAsia="Times New Roman" w:hAnsi="Times New Roman" w:cs="Times New Roman"/>
                <w:sz w:val="24"/>
                <w:szCs w:val="24"/>
                <w:lang w:eastAsia="en-CA"/>
              </w:rPr>
              <w:t>will receive 5 hours for child, parent</w:t>
            </w:r>
            <w:r w:rsidR="00CA522B">
              <w:rPr>
                <w:rFonts w:ascii="Times New Roman" w:eastAsia="Times New Roman" w:hAnsi="Times New Roman" w:cs="Times New Roman"/>
                <w:sz w:val="24"/>
                <w:szCs w:val="24"/>
                <w:lang w:eastAsia="en-CA"/>
              </w:rPr>
              <w:t xml:space="preserve"> can attend </w:t>
            </w:r>
            <w:r w:rsidR="0027281A">
              <w:rPr>
                <w:rFonts w:ascii="Times New Roman" w:eastAsia="Times New Roman" w:hAnsi="Times New Roman" w:cs="Times New Roman"/>
                <w:sz w:val="24"/>
                <w:szCs w:val="24"/>
                <w:lang w:eastAsia="en-CA"/>
              </w:rPr>
              <w:t xml:space="preserve"> if wanted, and teacher (Learn Style)</w:t>
            </w:r>
            <w:r w:rsidR="008C1CCE">
              <w:rPr>
                <w:rFonts w:ascii="Times New Roman" w:eastAsia="Times New Roman" w:hAnsi="Times New Roman" w:cs="Times New Roman"/>
                <w:sz w:val="24"/>
                <w:szCs w:val="24"/>
                <w:lang w:eastAsia="en-CA"/>
              </w:rPr>
              <w:t xml:space="preserve"> – it is part of funds received </w:t>
            </w:r>
            <w:r w:rsidR="00CA522B">
              <w:rPr>
                <w:rFonts w:ascii="Times New Roman" w:eastAsia="Times New Roman" w:hAnsi="Times New Roman" w:cs="Times New Roman"/>
                <w:sz w:val="24"/>
                <w:szCs w:val="24"/>
                <w:lang w:eastAsia="en-CA"/>
              </w:rPr>
              <w:t>with the equipment</w:t>
            </w:r>
          </w:p>
          <w:p w:rsidR="002854E2" w:rsidRPr="00B44B74" w:rsidRDefault="002854E2" w:rsidP="00E75A7B">
            <w:pPr>
              <w:spacing w:after="0" w:line="240" w:lineRule="auto"/>
              <w:rPr>
                <w:rFonts w:ascii="Times New Roman" w:eastAsia="Times New Roman" w:hAnsi="Times New Roman" w:cs="Times New Roman"/>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Default="0027281A" w:rsidP="00E75A7B">
            <w:pPr>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Follow up</w:t>
            </w:r>
            <w:r w:rsidR="00CF11C7">
              <w:rPr>
                <w:rFonts w:ascii="Times New Roman" w:eastAsia="Times New Roman" w:hAnsi="Times New Roman" w:cs="Times New Roman"/>
                <w:sz w:val="24"/>
                <w:szCs w:val="24"/>
                <w:lang w:eastAsia="en-CA"/>
              </w:rPr>
              <w:t xml:space="preserve"> for subsequent meetings</w:t>
            </w:r>
            <w:r>
              <w:rPr>
                <w:rFonts w:ascii="Times New Roman" w:eastAsia="Times New Roman" w:hAnsi="Times New Roman" w:cs="Times New Roman"/>
                <w:sz w:val="24"/>
                <w:szCs w:val="24"/>
                <w:lang w:eastAsia="en-CA"/>
              </w:rPr>
              <w:t xml:space="preserve">: </w:t>
            </w:r>
          </w:p>
          <w:p w:rsidR="0027281A" w:rsidRDefault="0027281A" w:rsidP="00E75A7B">
            <w:pPr>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Update on SEA equipment </w:t>
            </w:r>
          </w:p>
          <w:p w:rsidR="002F7C7F" w:rsidRDefault="002F7C7F" w:rsidP="002F7C7F">
            <w:pPr>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Update around potential plan for work action and special needs students</w:t>
            </w:r>
          </w:p>
          <w:p w:rsidR="00035677" w:rsidRDefault="00035677" w:rsidP="002F7C7F">
            <w:pPr>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Request information about the Independence Rubric – what process is built in </w:t>
            </w:r>
          </w:p>
          <w:p w:rsidR="00035677" w:rsidRDefault="00425A72" w:rsidP="002F7C7F">
            <w:pPr>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Update on</w:t>
            </w:r>
            <w:r w:rsidR="00CF11C7">
              <w:rPr>
                <w:rFonts w:ascii="Times New Roman" w:eastAsia="Times New Roman" w:hAnsi="Times New Roman" w:cs="Times New Roman"/>
                <w:sz w:val="24"/>
                <w:szCs w:val="24"/>
                <w:lang w:eastAsia="en-CA"/>
              </w:rPr>
              <w:t xml:space="preserve"> staff </w:t>
            </w:r>
            <w:r>
              <w:rPr>
                <w:rFonts w:ascii="Times New Roman" w:eastAsia="Times New Roman" w:hAnsi="Times New Roman" w:cs="Times New Roman"/>
                <w:sz w:val="24"/>
                <w:szCs w:val="24"/>
                <w:lang w:eastAsia="en-CA"/>
              </w:rPr>
              <w:t xml:space="preserve"> training – what is being done, how is being done</w:t>
            </w:r>
          </w:p>
          <w:p w:rsidR="00F2030D" w:rsidRDefault="00CF11C7" w:rsidP="002F7C7F">
            <w:pPr>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Provide </w:t>
            </w:r>
            <w:r w:rsidR="00144316">
              <w:rPr>
                <w:rFonts w:ascii="Times New Roman" w:eastAsia="Times New Roman" w:hAnsi="Times New Roman" w:cs="Times New Roman"/>
                <w:sz w:val="24"/>
                <w:szCs w:val="24"/>
                <w:lang w:eastAsia="en-CA"/>
              </w:rPr>
              <w:t xml:space="preserve">copy of MYSP </w:t>
            </w:r>
            <w:r w:rsidR="00F2030D">
              <w:rPr>
                <w:rFonts w:ascii="Times New Roman" w:eastAsia="Times New Roman" w:hAnsi="Times New Roman" w:cs="Times New Roman"/>
                <w:sz w:val="24"/>
                <w:szCs w:val="24"/>
                <w:lang w:eastAsia="en-CA"/>
              </w:rPr>
              <w:t>and an update</w:t>
            </w:r>
          </w:p>
          <w:p w:rsidR="00F2030D" w:rsidRDefault="00CF11C7" w:rsidP="002F7C7F">
            <w:pPr>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Update/overview of </w:t>
            </w:r>
            <w:r w:rsidR="00F2030D">
              <w:rPr>
                <w:rFonts w:ascii="Times New Roman" w:eastAsia="Times New Roman" w:hAnsi="Times New Roman" w:cs="Times New Roman"/>
                <w:sz w:val="24"/>
                <w:szCs w:val="24"/>
                <w:lang w:eastAsia="en-CA"/>
              </w:rPr>
              <w:t>staffing process</w:t>
            </w:r>
          </w:p>
          <w:p w:rsidR="00F2030D" w:rsidRDefault="00F2030D" w:rsidP="002F7C7F">
            <w:pPr>
              <w:spacing w:line="240" w:lineRule="auto"/>
              <w:rPr>
                <w:rFonts w:ascii="Times New Roman" w:eastAsia="Times New Roman" w:hAnsi="Times New Roman" w:cs="Times New Roman"/>
                <w:sz w:val="24"/>
                <w:szCs w:val="24"/>
                <w:lang w:eastAsia="en-CA"/>
              </w:rPr>
            </w:pPr>
          </w:p>
          <w:p w:rsidR="00425A72" w:rsidRPr="002F7C7F" w:rsidRDefault="00425A72" w:rsidP="002F7C7F">
            <w:pPr>
              <w:spacing w:line="240" w:lineRule="auto"/>
              <w:rPr>
                <w:rFonts w:ascii="Times New Roman" w:eastAsia="Times New Roman" w:hAnsi="Times New Roman" w:cs="Times New Roman"/>
                <w:sz w:val="24"/>
                <w:szCs w:val="24"/>
                <w:lang w:eastAsia="en-CA"/>
              </w:rPr>
            </w:pPr>
          </w:p>
        </w:tc>
      </w:tr>
      <w:tr w:rsidR="000E6CF5" w:rsidRPr="00B44B74" w:rsidTr="00E75A7B">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before="60" w:after="0" w:line="240" w:lineRule="auto"/>
              <w:ind w:left="100" w:right="-20"/>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lastRenderedPageBreak/>
              <w:t>9.</w:t>
            </w:r>
          </w:p>
        </w:tc>
        <w:tc>
          <w:tcPr>
            <w:tcW w:w="6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after="0" w:line="240" w:lineRule="auto"/>
              <w:outlineLvl w:val="2"/>
              <w:rPr>
                <w:rFonts w:ascii="Times New Roman" w:eastAsia="Times New Roman" w:hAnsi="Times New Roman" w:cs="Times New Roman"/>
                <w:b/>
                <w:bCs/>
                <w:sz w:val="27"/>
                <w:szCs w:val="27"/>
                <w:lang w:eastAsia="en-CA"/>
              </w:rPr>
            </w:pPr>
            <w:r w:rsidRPr="00B44B74">
              <w:rPr>
                <w:rFonts w:ascii="Arial" w:eastAsia="Times New Roman" w:hAnsi="Arial" w:cs="Arial"/>
                <w:color w:val="000000"/>
                <w:lang w:eastAsia="en-CA"/>
              </w:rPr>
              <w:t>Trustees’ Report(s) </w:t>
            </w:r>
          </w:p>
          <w:p w:rsidR="000E6CF5" w:rsidRPr="00B44B74" w:rsidRDefault="000E6CF5" w:rsidP="00E75A7B">
            <w:pPr>
              <w:spacing w:after="240" w:line="240" w:lineRule="auto"/>
              <w:rPr>
                <w:rFonts w:ascii="Times New Roman" w:eastAsia="Times New Roman" w:hAnsi="Times New Roman" w:cs="Times New Roman"/>
                <w:sz w:val="24"/>
                <w:szCs w:val="24"/>
                <w:lang w:eastAsia="en-CA"/>
              </w:rPr>
            </w:pPr>
          </w:p>
        </w:tc>
        <w:tc>
          <w:tcPr>
            <w:tcW w:w="44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Default="003E2F7E" w:rsidP="00144316">
            <w:pPr>
              <w:spacing w:after="0" w:line="240" w:lineRule="auto"/>
              <w:rPr>
                <w:rFonts w:ascii="Arial" w:eastAsia="Times New Roman" w:hAnsi="Arial" w:cs="Arial"/>
                <w:color w:val="000000"/>
                <w:lang w:eastAsia="en-CA"/>
              </w:rPr>
            </w:pPr>
            <w:r>
              <w:rPr>
                <w:rFonts w:ascii="Arial" w:eastAsia="Times New Roman" w:hAnsi="Arial" w:cs="Arial"/>
                <w:color w:val="000000"/>
                <w:lang w:eastAsia="en-CA"/>
              </w:rPr>
              <w:t>Trustee</w:t>
            </w:r>
            <w:r w:rsidR="00144316">
              <w:rPr>
                <w:rFonts w:ascii="Arial" w:eastAsia="Times New Roman" w:hAnsi="Arial" w:cs="Arial"/>
                <w:color w:val="000000"/>
                <w:lang w:eastAsia="en-CA"/>
              </w:rPr>
              <w:t xml:space="preserve"> Aarts</w:t>
            </w:r>
          </w:p>
          <w:p w:rsidR="00144316" w:rsidRDefault="00144316" w:rsidP="00144316">
            <w:pPr>
              <w:pStyle w:val="ListParagraph"/>
              <w:numPr>
                <w:ilvl w:val="0"/>
                <w:numId w:val="5"/>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Confusion around class sizes – restructuring </w:t>
            </w:r>
            <w:r w:rsidR="00CF11C7">
              <w:rPr>
                <w:rFonts w:ascii="Times New Roman" w:eastAsia="Times New Roman" w:hAnsi="Times New Roman" w:cs="Times New Roman"/>
                <w:sz w:val="24"/>
                <w:szCs w:val="24"/>
                <w:lang w:eastAsia="en-CA"/>
              </w:rPr>
              <w:t xml:space="preserve">at elementary </w:t>
            </w:r>
            <w:r>
              <w:rPr>
                <w:rFonts w:ascii="Times New Roman" w:eastAsia="Times New Roman" w:hAnsi="Times New Roman" w:cs="Times New Roman"/>
                <w:sz w:val="24"/>
                <w:szCs w:val="24"/>
                <w:lang w:eastAsia="en-CA"/>
              </w:rPr>
              <w:t xml:space="preserve">takes </w:t>
            </w:r>
            <w:r w:rsidR="00CF11C7">
              <w:rPr>
                <w:rFonts w:ascii="Times New Roman" w:eastAsia="Times New Roman" w:hAnsi="Times New Roman" w:cs="Times New Roman"/>
                <w:sz w:val="24"/>
                <w:szCs w:val="24"/>
                <w:lang w:eastAsia="en-CA"/>
              </w:rPr>
              <w:t xml:space="preserve">place every year – nothing new </w:t>
            </w:r>
            <w:r>
              <w:rPr>
                <w:rFonts w:ascii="Times New Roman" w:eastAsia="Times New Roman" w:hAnsi="Times New Roman" w:cs="Times New Roman"/>
                <w:sz w:val="24"/>
                <w:szCs w:val="24"/>
                <w:lang w:eastAsia="en-CA"/>
              </w:rPr>
              <w:t xml:space="preserve"> </w:t>
            </w:r>
          </w:p>
          <w:p w:rsidR="00144316" w:rsidRDefault="00144316" w:rsidP="00144316">
            <w:pPr>
              <w:pStyle w:val="ListParagraph"/>
              <w:numPr>
                <w:ilvl w:val="0"/>
                <w:numId w:val="5"/>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Secondary – class average numbers have increased </w:t>
            </w:r>
            <w:r w:rsidR="0077356E">
              <w:rPr>
                <w:rFonts w:ascii="Times New Roman" w:eastAsia="Times New Roman" w:hAnsi="Times New Roman" w:cs="Times New Roman"/>
                <w:sz w:val="24"/>
                <w:szCs w:val="24"/>
                <w:lang w:eastAsia="en-CA"/>
              </w:rPr>
              <w:t>– there is a hold-back of teachers but classes will be large</w:t>
            </w:r>
          </w:p>
          <w:p w:rsidR="00144316" w:rsidRDefault="0077356E" w:rsidP="00144316">
            <w:pPr>
              <w:pStyle w:val="ListParagraph"/>
              <w:numPr>
                <w:ilvl w:val="0"/>
                <w:numId w:val="5"/>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Reduction in funding PPA</w:t>
            </w:r>
            <w:r w:rsidR="00CF11C7">
              <w:rPr>
                <w:rFonts w:ascii="Times New Roman" w:eastAsia="Times New Roman" w:hAnsi="Times New Roman" w:cs="Times New Roman"/>
                <w:sz w:val="24"/>
                <w:szCs w:val="24"/>
                <w:lang w:eastAsia="en-CA"/>
              </w:rPr>
              <w:t xml:space="preserve"> (per pupil amount) </w:t>
            </w:r>
            <w:r>
              <w:rPr>
                <w:rFonts w:ascii="Times New Roman" w:eastAsia="Times New Roman" w:hAnsi="Times New Roman" w:cs="Times New Roman"/>
                <w:sz w:val="24"/>
                <w:szCs w:val="24"/>
                <w:lang w:eastAsia="en-CA"/>
              </w:rPr>
              <w:t xml:space="preserve"> in secondary was cut by over 20 percent</w:t>
            </w:r>
          </w:p>
          <w:p w:rsidR="0077356E" w:rsidRDefault="0077356E" w:rsidP="00144316">
            <w:pPr>
              <w:pStyle w:val="ListParagraph"/>
              <w:numPr>
                <w:ilvl w:val="0"/>
                <w:numId w:val="5"/>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Attrition funding did not cover all teachers – teachers who were on leave or returning from leave were not covered – 90 positions not covered by attrition funding</w:t>
            </w:r>
          </w:p>
          <w:p w:rsidR="0077356E" w:rsidRDefault="0077356E" w:rsidP="00144316">
            <w:pPr>
              <w:pStyle w:val="ListParagraph"/>
              <w:numPr>
                <w:ilvl w:val="0"/>
                <w:numId w:val="5"/>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Some teachers were not hired back in the fall – instructed by the Ministry not to call them back as full time – only as long term occasional or part time</w:t>
            </w:r>
          </w:p>
          <w:p w:rsidR="0077356E" w:rsidRPr="00AE5D42" w:rsidRDefault="0077356E" w:rsidP="00AE5D42">
            <w:pPr>
              <w:pStyle w:val="ListParagraph"/>
              <w:numPr>
                <w:ilvl w:val="0"/>
                <w:numId w:val="5"/>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Students are expected to be in regular classrooms as much as possible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line="240" w:lineRule="auto"/>
              <w:rPr>
                <w:rFonts w:ascii="Times New Roman" w:eastAsia="Times New Roman" w:hAnsi="Times New Roman" w:cs="Times New Roman"/>
                <w:sz w:val="24"/>
                <w:szCs w:val="24"/>
                <w:lang w:eastAsia="en-CA"/>
              </w:rPr>
            </w:pPr>
          </w:p>
        </w:tc>
      </w:tr>
      <w:tr w:rsidR="000E6CF5" w:rsidRPr="00B44B74" w:rsidTr="00E75A7B">
        <w:trPr>
          <w:trHeight w:val="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before="60" w:after="0" w:line="240" w:lineRule="auto"/>
              <w:ind w:right="-20"/>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lastRenderedPageBreak/>
              <w:t>  10.</w:t>
            </w:r>
          </w:p>
        </w:tc>
        <w:tc>
          <w:tcPr>
            <w:tcW w:w="6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line="240" w:lineRule="auto"/>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SEAC Member Reports</w:t>
            </w:r>
          </w:p>
          <w:p w:rsidR="000E6CF5" w:rsidRPr="00B44B74" w:rsidRDefault="000E6CF5" w:rsidP="00E75A7B">
            <w:pPr>
              <w:numPr>
                <w:ilvl w:val="0"/>
                <w:numId w:val="1"/>
              </w:numPr>
              <w:spacing w:line="240" w:lineRule="auto"/>
              <w:textAlignment w:val="baseline"/>
              <w:rPr>
                <w:rFonts w:ascii="Arial" w:eastAsia="Times New Roman" w:hAnsi="Arial" w:cs="Arial"/>
                <w:color w:val="000000"/>
                <w:lang w:eastAsia="en-CA"/>
              </w:rPr>
            </w:pPr>
            <w:r w:rsidRPr="00B44B74">
              <w:rPr>
                <w:rFonts w:ascii="Arial" w:eastAsia="Times New Roman" w:hAnsi="Arial" w:cs="Arial"/>
                <w:color w:val="000000"/>
                <w:lang w:eastAsia="en-CA"/>
              </w:rPr>
              <w:t>Announcements/Upcoming Events</w:t>
            </w:r>
          </w:p>
        </w:tc>
        <w:tc>
          <w:tcPr>
            <w:tcW w:w="44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line="240" w:lineRule="auto"/>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Association / Community Representatives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line="240" w:lineRule="auto"/>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5 minutes</w:t>
            </w:r>
          </w:p>
        </w:tc>
      </w:tr>
      <w:tr w:rsidR="000E6CF5" w:rsidRPr="00B44B74" w:rsidTr="00E75A7B">
        <w:trPr>
          <w:trHeight w:val="1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before="60" w:after="0" w:line="240" w:lineRule="auto"/>
              <w:ind w:right="-20"/>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  11.</w:t>
            </w:r>
          </w:p>
        </w:tc>
        <w:tc>
          <w:tcPr>
            <w:tcW w:w="6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after="0" w:line="240" w:lineRule="auto"/>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Other business</w:t>
            </w:r>
          </w:p>
          <w:p w:rsidR="000E6CF5" w:rsidRPr="00B44B74" w:rsidRDefault="000E6CF5" w:rsidP="00E75A7B">
            <w:pPr>
              <w:numPr>
                <w:ilvl w:val="0"/>
                <w:numId w:val="2"/>
              </w:numPr>
              <w:spacing w:after="0" w:line="240" w:lineRule="auto"/>
              <w:textAlignment w:val="baseline"/>
              <w:rPr>
                <w:rFonts w:ascii="Arial" w:eastAsia="Times New Roman" w:hAnsi="Arial" w:cs="Arial"/>
                <w:color w:val="000000"/>
                <w:lang w:eastAsia="en-CA"/>
              </w:rPr>
            </w:pPr>
            <w:r w:rsidRPr="00B44B74">
              <w:rPr>
                <w:rFonts w:ascii="Arial" w:eastAsia="Times New Roman" w:hAnsi="Arial" w:cs="Arial"/>
                <w:color w:val="000000"/>
                <w:lang w:eastAsia="en-CA"/>
              </w:rPr>
              <w:t>CAC</w:t>
            </w:r>
          </w:p>
          <w:p w:rsidR="000E6CF5" w:rsidRPr="00B44B74" w:rsidRDefault="000E6CF5" w:rsidP="00E75A7B">
            <w:pPr>
              <w:numPr>
                <w:ilvl w:val="0"/>
                <w:numId w:val="3"/>
              </w:numPr>
              <w:spacing w:after="0" w:line="240" w:lineRule="auto"/>
              <w:textAlignment w:val="baseline"/>
              <w:rPr>
                <w:rFonts w:ascii="Arial" w:eastAsia="Times New Roman" w:hAnsi="Arial" w:cs="Arial"/>
                <w:color w:val="000000"/>
                <w:lang w:eastAsia="en-CA"/>
              </w:rPr>
            </w:pPr>
            <w:r w:rsidRPr="00B44B74">
              <w:rPr>
                <w:rFonts w:ascii="Arial" w:eastAsia="Times New Roman" w:hAnsi="Arial" w:cs="Arial"/>
                <w:color w:val="000000"/>
                <w:lang w:eastAsia="en-CA"/>
              </w:rPr>
              <w:t>SEAC Binder Updates</w:t>
            </w:r>
          </w:p>
          <w:p w:rsidR="000E6CF5" w:rsidRPr="00B44B74" w:rsidRDefault="000E6CF5" w:rsidP="00E75A7B">
            <w:pPr>
              <w:numPr>
                <w:ilvl w:val="0"/>
                <w:numId w:val="3"/>
              </w:numPr>
              <w:spacing w:after="0" w:line="240" w:lineRule="auto"/>
              <w:textAlignment w:val="baseline"/>
              <w:rPr>
                <w:rFonts w:ascii="Arial" w:eastAsia="Times New Roman" w:hAnsi="Arial" w:cs="Arial"/>
                <w:color w:val="000000"/>
                <w:lang w:eastAsia="en-CA"/>
              </w:rPr>
            </w:pPr>
            <w:r w:rsidRPr="00B44B74">
              <w:rPr>
                <w:rFonts w:ascii="Arial" w:eastAsia="Times New Roman" w:hAnsi="Arial" w:cs="Arial"/>
                <w:color w:val="000000"/>
                <w:lang w:eastAsia="en-CA"/>
              </w:rPr>
              <w:t>Correspondence Binder</w:t>
            </w:r>
          </w:p>
          <w:p w:rsidR="000E6CF5" w:rsidRPr="00B44B74" w:rsidRDefault="000E6CF5" w:rsidP="00E75A7B">
            <w:pPr>
              <w:numPr>
                <w:ilvl w:val="0"/>
                <w:numId w:val="3"/>
              </w:numPr>
              <w:spacing w:after="0" w:line="240" w:lineRule="auto"/>
              <w:textAlignment w:val="baseline"/>
              <w:rPr>
                <w:rFonts w:ascii="Arial" w:eastAsia="Times New Roman" w:hAnsi="Arial" w:cs="Arial"/>
                <w:color w:val="000000"/>
                <w:lang w:eastAsia="en-CA"/>
              </w:rPr>
            </w:pPr>
            <w:r w:rsidRPr="00B44B74">
              <w:rPr>
                <w:rFonts w:ascii="Arial" w:eastAsia="Times New Roman" w:hAnsi="Arial" w:cs="Arial"/>
                <w:color w:val="000000"/>
                <w:lang w:eastAsia="en-CA"/>
              </w:rPr>
              <w:t>Resignations from SEAC (Stephanie Butler, Deborah Fletcher, Paula Boutis,</w:t>
            </w:r>
            <w:r w:rsidR="00425A72">
              <w:rPr>
                <w:rFonts w:ascii="Arial" w:eastAsia="Times New Roman" w:hAnsi="Arial" w:cs="Arial"/>
                <w:color w:val="000000"/>
                <w:lang w:eastAsia="en-CA"/>
              </w:rPr>
              <w:t xml:space="preserve"> </w:t>
            </w:r>
            <w:r w:rsidRPr="00B44B74">
              <w:rPr>
                <w:rFonts w:ascii="Arial" w:eastAsia="Times New Roman" w:hAnsi="Arial" w:cs="Arial"/>
                <w:color w:val="000000"/>
                <w:lang w:eastAsia="en-CA"/>
              </w:rPr>
              <w:t xml:space="preserve">Cecilia </w:t>
            </w:r>
            <w:proofErr w:type="gramStart"/>
            <w:r w:rsidRPr="00B44B74">
              <w:rPr>
                <w:rFonts w:ascii="Arial" w:eastAsia="Times New Roman" w:hAnsi="Arial" w:cs="Arial"/>
                <w:color w:val="000000"/>
                <w:lang w:eastAsia="en-CA"/>
              </w:rPr>
              <w:t>MacIntyre )</w:t>
            </w:r>
            <w:proofErr w:type="gramEnd"/>
            <w:r w:rsidRPr="00B44B74">
              <w:rPr>
                <w:rFonts w:ascii="Arial" w:eastAsia="Times New Roman" w:hAnsi="Arial" w:cs="Arial"/>
                <w:color w:val="000000"/>
                <w:lang w:eastAsia="en-CA"/>
              </w:rPr>
              <w:t xml:space="preserve"> and acknowledgement of appreciation.</w:t>
            </w:r>
          </w:p>
          <w:p w:rsidR="000E6CF5" w:rsidRPr="00B44B74" w:rsidRDefault="000E6CF5" w:rsidP="00E75A7B">
            <w:pPr>
              <w:numPr>
                <w:ilvl w:val="0"/>
                <w:numId w:val="3"/>
              </w:numPr>
              <w:spacing w:after="0" w:line="240" w:lineRule="auto"/>
              <w:textAlignment w:val="baseline"/>
              <w:rPr>
                <w:rFonts w:ascii="Arial" w:eastAsia="Times New Roman" w:hAnsi="Arial" w:cs="Arial"/>
                <w:color w:val="000000"/>
                <w:lang w:eastAsia="en-CA"/>
              </w:rPr>
            </w:pPr>
            <w:r w:rsidRPr="00B44B74">
              <w:rPr>
                <w:rFonts w:ascii="Arial" w:eastAsia="Times New Roman" w:hAnsi="Arial" w:cs="Arial"/>
                <w:color w:val="000000"/>
                <w:lang w:eastAsia="en-CA"/>
              </w:rPr>
              <w:t>Motions for new Association Members</w:t>
            </w:r>
          </w:p>
          <w:p w:rsidR="000E6CF5" w:rsidRPr="00B44B74" w:rsidRDefault="000E6CF5" w:rsidP="00E75A7B">
            <w:pPr>
              <w:numPr>
                <w:ilvl w:val="0"/>
                <w:numId w:val="3"/>
              </w:numPr>
              <w:spacing w:after="40" w:line="240" w:lineRule="auto"/>
              <w:textAlignment w:val="baseline"/>
              <w:rPr>
                <w:rFonts w:ascii="Arial" w:eastAsia="Times New Roman" w:hAnsi="Arial" w:cs="Arial"/>
                <w:color w:val="000000"/>
                <w:lang w:eastAsia="en-CA"/>
              </w:rPr>
            </w:pPr>
            <w:r w:rsidRPr="00B44B74">
              <w:rPr>
                <w:rFonts w:ascii="Arial" w:eastAsia="Times New Roman" w:hAnsi="Arial" w:cs="Arial"/>
                <w:color w:val="000000"/>
                <w:lang w:eastAsia="en-CA"/>
              </w:rPr>
              <w:t xml:space="preserve">Consideration of new Association Membership </w:t>
            </w:r>
            <w:r w:rsidR="001F3429">
              <w:rPr>
                <w:rFonts w:ascii="Arial" w:eastAsia="Times New Roman" w:hAnsi="Arial" w:cs="Arial"/>
                <w:color w:val="000000"/>
                <w:lang w:eastAsia="en-CA"/>
              </w:rPr>
              <w:t xml:space="preserve">Centre for ADHD Awareness Canada </w:t>
            </w:r>
            <w:r w:rsidRPr="00B44B74">
              <w:rPr>
                <w:rFonts w:ascii="Arial" w:eastAsia="Times New Roman" w:hAnsi="Arial" w:cs="Arial"/>
                <w:color w:val="000000"/>
                <w:lang w:eastAsia="en-CA"/>
              </w:rPr>
              <w:t>(CADDAC)</w:t>
            </w:r>
          </w:p>
        </w:tc>
        <w:tc>
          <w:tcPr>
            <w:tcW w:w="44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after="0" w:line="240" w:lineRule="auto"/>
              <w:rPr>
                <w:rFonts w:ascii="Times New Roman" w:eastAsia="Times New Roman" w:hAnsi="Times New Roman" w:cs="Times New Roman"/>
                <w:sz w:val="24"/>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Default="00035677" w:rsidP="00035677">
            <w:pPr>
              <w:spacing w:line="240" w:lineRule="auto"/>
              <w:rPr>
                <w:rFonts w:ascii="Arial" w:eastAsia="Times New Roman" w:hAnsi="Arial" w:cs="Arial"/>
                <w:color w:val="000000"/>
                <w:lang w:eastAsia="en-CA"/>
              </w:rPr>
            </w:pPr>
            <w:r>
              <w:rPr>
                <w:rFonts w:ascii="Arial" w:eastAsia="Times New Roman" w:hAnsi="Arial" w:cs="Arial"/>
                <w:color w:val="000000"/>
                <w:lang w:eastAsia="en-CA"/>
              </w:rPr>
              <w:t>Binders will be updated for next month</w:t>
            </w:r>
          </w:p>
          <w:p w:rsidR="00F2748B" w:rsidRDefault="00425A72" w:rsidP="00035677">
            <w:pPr>
              <w:spacing w:line="240" w:lineRule="auto"/>
              <w:rPr>
                <w:rFonts w:ascii="Arial" w:eastAsia="Times New Roman" w:hAnsi="Arial" w:cs="Arial"/>
                <w:color w:val="000000"/>
                <w:lang w:eastAsia="en-CA"/>
              </w:rPr>
            </w:pPr>
            <w:r>
              <w:rPr>
                <w:rFonts w:ascii="Arial" w:eastAsia="Times New Roman" w:hAnsi="Arial" w:cs="Arial"/>
                <w:color w:val="000000"/>
                <w:lang w:eastAsia="en-CA"/>
              </w:rPr>
              <w:t xml:space="preserve">Motions </w:t>
            </w:r>
            <w:r w:rsidR="00F2030D">
              <w:rPr>
                <w:rFonts w:ascii="Arial" w:eastAsia="Times New Roman" w:hAnsi="Arial" w:cs="Arial"/>
                <w:color w:val="000000"/>
                <w:lang w:eastAsia="en-CA"/>
              </w:rPr>
              <w:t>–</w:t>
            </w:r>
            <w:r>
              <w:rPr>
                <w:rFonts w:ascii="Arial" w:eastAsia="Times New Roman" w:hAnsi="Arial" w:cs="Arial"/>
                <w:color w:val="000000"/>
                <w:lang w:eastAsia="en-CA"/>
              </w:rPr>
              <w:t xml:space="preserve"> </w:t>
            </w:r>
            <w:r w:rsidR="00F2030D">
              <w:rPr>
                <w:rFonts w:ascii="Arial" w:eastAsia="Times New Roman" w:hAnsi="Arial" w:cs="Arial"/>
                <w:color w:val="000000"/>
                <w:lang w:eastAsia="en-CA"/>
              </w:rPr>
              <w:t>Autism Ontario new Alternate member</w:t>
            </w:r>
            <w:r w:rsidR="00CF11C7">
              <w:rPr>
                <w:rFonts w:ascii="Arial" w:eastAsia="Times New Roman" w:hAnsi="Arial" w:cs="Arial"/>
                <w:color w:val="000000"/>
                <w:lang w:eastAsia="en-CA"/>
              </w:rPr>
              <w:t>, Julie Diamond, passed unanimously</w:t>
            </w:r>
          </w:p>
          <w:p w:rsidR="00035677" w:rsidRPr="00B44B74" w:rsidRDefault="00F2748B" w:rsidP="00035677">
            <w:pPr>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Send home information about CADDAC</w:t>
            </w:r>
            <w:r w:rsidR="00AE5D42">
              <w:rPr>
                <w:rFonts w:ascii="Times New Roman" w:eastAsia="Times New Roman" w:hAnsi="Times New Roman" w:cs="Times New Roman"/>
                <w:sz w:val="24"/>
                <w:szCs w:val="24"/>
                <w:lang w:eastAsia="en-CA"/>
              </w:rPr>
              <w:t xml:space="preserve"> for next meeting </w:t>
            </w:r>
          </w:p>
        </w:tc>
      </w:tr>
      <w:tr w:rsidR="000E6CF5" w:rsidRPr="00B44B74" w:rsidTr="00E75A7B">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before="60" w:after="0" w:line="240" w:lineRule="auto"/>
              <w:ind w:right="-20"/>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  12.</w:t>
            </w:r>
          </w:p>
        </w:tc>
        <w:tc>
          <w:tcPr>
            <w:tcW w:w="6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after="0" w:line="240" w:lineRule="auto"/>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Adjournment</w:t>
            </w:r>
          </w:p>
          <w:p w:rsidR="000E6CF5" w:rsidRPr="00B44B74" w:rsidRDefault="000E6CF5" w:rsidP="00E75A7B">
            <w:pPr>
              <w:spacing w:after="0" w:line="240" w:lineRule="auto"/>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Next Meeting:  October 7,  2019 @ 7 pm </w:t>
            </w:r>
          </w:p>
        </w:tc>
        <w:tc>
          <w:tcPr>
            <w:tcW w:w="44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0E6CF5" w:rsidP="00E75A7B">
            <w:pPr>
              <w:spacing w:line="240" w:lineRule="auto"/>
              <w:rPr>
                <w:rFonts w:ascii="Times New Roman" w:eastAsia="Times New Roman" w:hAnsi="Times New Roman" w:cs="Times New Roman"/>
                <w:sz w:val="24"/>
                <w:szCs w:val="24"/>
                <w:lang w:eastAsia="en-CA"/>
              </w:rPr>
            </w:pPr>
            <w:r w:rsidRPr="00B44B74">
              <w:rPr>
                <w:rFonts w:ascii="Arial" w:eastAsia="Times New Roman" w:hAnsi="Arial" w:cs="Arial"/>
                <w:color w:val="000000"/>
                <w:lang w:eastAsia="en-CA"/>
              </w:rPr>
              <w:t>Chair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6CF5" w:rsidRPr="00B44B74" w:rsidRDefault="004E616E" w:rsidP="00E75A7B">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Ended 9:04</w:t>
            </w:r>
          </w:p>
        </w:tc>
      </w:tr>
    </w:tbl>
    <w:p w:rsidR="00040490" w:rsidRDefault="00040490"/>
    <w:p w:rsidR="0027281A" w:rsidRDefault="0027281A"/>
    <w:p w:rsidR="004E616E" w:rsidRDefault="004E616E"/>
    <w:p w:rsidR="004E616E" w:rsidRDefault="004E616E"/>
    <w:p w:rsidR="004E616E" w:rsidRDefault="004E616E"/>
    <w:p w:rsidR="002F7C7F" w:rsidRDefault="002F7C7F"/>
    <w:p w:rsidR="002F7C7F" w:rsidRDefault="002F7C7F"/>
    <w:p w:rsidR="0027281A" w:rsidRDefault="0027281A">
      <w:r>
        <w:t>Appendix A</w:t>
      </w:r>
    </w:p>
    <w:p w:rsidR="0027281A" w:rsidRDefault="0027281A" w:rsidP="0027281A">
      <w:pPr>
        <w:spacing w:before="120"/>
        <w:jc w:val="center"/>
        <w:rPr>
          <w:rFonts w:cstheme="minorHAnsi"/>
          <w:b/>
          <w:sz w:val="28"/>
          <w:szCs w:val="28"/>
        </w:rPr>
      </w:pPr>
      <w:r w:rsidRPr="00525F23">
        <w:rPr>
          <w:rFonts w:cstheme="minorHAnsi"/>
          <w:b/>
          <w:sz w:val="28"/>
          <w:szCs w:val="28"/>
        </w:rPr>
        <w:t>SEAC Meeting of September 9, 2019</w:t>
      </w:r>
    </w:p>
    <w:p w:rsidR="0027281A" w:rsidRDefault="0027281A" w:rsidP="0027281A">
      <w:pPr>
        <w:spacing w:before="120"/>
        <w:jc w:val="center"/>
        <w:rPr>
          <w:rFonts w:cstheme="minorHAnsi"/>
          <w:b/>
          <w:sz w:val="28"/>
          <w:szCs w:val="28"/>
        </w:rPr>
      </w:pPr>
    </w:p>
    <w:p w:rsidR="0027281A" w:rsidRPr="00525F23" w:rsidRDefault="0027281A" w:rsidP="0027281A">
      <w:pPr>
        <w:spacing w:before="120"/>
        <w:jc w:val="center"/>
        <w:rPr>
          <w:rFonts w:cstheme="minorHAnsi"/>
          <w:b/>
          <w:sz w:val="28"/>
          <w:szCs w:val="28"/>
        </w:rPr>
      </w:pPr>
      <w:r w:rsidRPr="00525F23">
        <w:rPr>
          <w:rFonts w:cstheme="minorHAnsi"/>
          <w:b/>
          <w:sz w:val="28"/>
          <w:szCs w:val="28"/>
        </w:rPr>
        <w:t>Leadership, Learning, and School Improvement</w:t>
      </w:r>
    </w:p>
    <w:p w:rsidR="0027281A" w:rsidRPr="00A8533C" w:rsidRDefault="0027281A" w:rsidP="0027281A">
      <w:pPr>
        <w:spacing w:before="120"/>
        <w:rPr>
          <w:rFonts w:cstheme="minorHAnsi"/>
        </w:rPr>
      </w:pPr>
    </w:p>
    <w:p w:rsidR="0027281A" w:rsidRPr="00A8533C" w:rsidRDefault="0027281A" w:rsidP="0027281A">
      <w:pPr>
        <w:rPr>
          <w:rFonts w:cstheme="minorHAnsi"/>
        </w:rPr>
      </w:pPr>
      <w:r w:rsidRPr="00A8533C">
        <w:rPr>
          <w:rFonts w:cstheme="minorHAnsi"/>
        </w:rPr>
        <w:t xml:space="preserve">Kathy Witherow, Associate Director </w:t>
      </w:r>
    </w:p>
    <w:p w:rsidR="0027281A" w:rsidRPr="00A8533C" w:rsidRDefault="0027281A" w:rsidP="0027281A">
      <w:pPr>
        <w:rPr>
          <w:rFonts w:cstheme="minorHAnsi"/>
        </w:rPr>
      </w:pPr>
      <w:r w:rsidRPr="00A8533C">
        <w:rPr>
          <w:rFonts w:cstheme="minorHAnsi"/>
        </w:rPr>
        <w:t>Angela Nardi-Addesa, System Superintendent of Special Education &amp; Inclusion</w:t>
      </w:r>
    </w:p>
    <w:p w:rsidR="0027281A" w:rsidRPr="00A8533C" w:rsidRDefault="0027281A" w:rsidP="0027281A">
      <w:pPr>
        <w:rPr>
          <w:rFonts w:cstheme="minorHAnsi"/>
        </w:rPr>
      </w:pPr>
      <w:r w:rsidRPr="00A8533C">
        <w:rPr>
          <w:rFonts w:cstheme="minorHAnsi"/>
        </w:rPr>
        <w:t>Helen Fisher, Centrally Assigned Principal</w:t>
      </w:r>
      <w:r>
        <w:rPr>
          <w:rFonts w:cstheme="minorHAnsi"/>
        </w:rPr>
        <w:t>:</w:t>
      </w:r>
      <w:r w:rsidRPr="00A8533C">
        <w:rPr>
          <w:rFonts w:cstheme="minorHAnsi"/>
        </w:rPr>
        <w:t xml:space="preserve"> Special Education and Inclusion; The Arts; Mathematics; STEM; Science; Robotics; Leadership Development</w:t>
      </w:r>
    </w:p>
    <w:p w:rsidR="0027281A" w:rsidRPr="00A8533C" w:rsidRDefault="0027281A" w:rsidP="0027281A">
      <w:pPr>
        <w:spacing w:before="120"/>
        <w:rPr>
          <w:rFonts w:cstheme="minorHAnsi"/>
        </w:rPr>
      </w:pPr>
    </w:p>
    <w:p w:rsidR="0027281A" w:rsidRPr="00A8533C" w:rsidRDefault="0027281A" w:rsidP="0027281A">
      <w:pPr>
        <w:rPr>
          <w:rFonts w:cstheme="minorHAnsi"/>
          <w:b/>
          <w:u w:val="single"/>
        </w:rPr>
      </w:pPr>
      <w:r w:rsidRPr="00A8533C">
        <w:rPr>
          <w:rFonts w:cstheme="minorHAnsi"/>
          <w:b/>
          <w:u w:val="single"/>
        </w:rPr>
        <w:t>W</w:t>
      </w:r>
      <w:r>
        <w:rPr>
          <w:rFonts w:cstheme="minorHAnsi"/>
          <w:b/>
          <w:u w:val="single"/>
        </w:rPr>
        <w:t>elcome</w:t>
      </w:r>
    </w:p>
    <w:p w:rsidR="0027281A" w:rsidRPr="00A8533C" w:rsidRDefault="0027281A" w:rsidP="0027281A">
      <w:pPr>
        <w:rPr>
          <w:rFonts w:cstheme="minorHAnsi"/>
          <w:b/>
        </w:rPr>
      </w:pPr>
    </w:p>
    <w:p w:rsidR="0027281A" w:rsidRPr="00A8533C" w:rsidRDefault="0027281A" w:rsidP="0027281A">
      <w:pPr>
        <w:rPr>
          <w:rFonts w:cstheme="minorHAnsi"/>
        </w:rPr>
      </w:pPr>
      <w:r w:rsidRPr="00A8533C">
        <w:rPr>
          <w:rFonts w:cstheme="minorHAnsi"/>
        </w:rPr>
        <w:t>We are excited to work with the SEAC and local community organizations and partners.</w:t>
      </w:r>
    </w:p>
    <w:p w:rsidR="0027281A" w:rsidRPr="00A8533C" w:rsidRDefault="0027281A" w:rsidP="0027281A">
      <w:pPr>
        <w:rPr>
          <w:rFonts w:cstheme="minorHAnsi"/>
        </w:rPr>
      </w:pPr>
      <w:r w:rsidRPr="00A8533C">
        <w:rPr>
          <w:rFonts w:cstheme="minorHAnsi"/>
        </w:rPr>
        <w:t>We welcome the following individuals to their new roles:</w:t>
      </w:r>
    </w:p>
    <w:p w:rsidR="0027281A" w:rsidRPr="00A8533C" w:rsidRDefault="0027281A" w:rsidP="0027281A">
      <w:pPr>
        <w:rPr>
          <w:rFonts w:cstheme="minorHAnsi"/>
        </w:rPr>
      </w:pPr>
      <w:r w:rsidRPr="00A8533C">
        <w:rPr>
          <w:rFonts w:cstheme="minorHAnsi"/>
        </w:rPr>
        <w:t>Angela Nardi-Addesa-System Superintendent of Special Education and Inclusion</w:t>
      </w:r>
    </w:p>
    <w:p w:rsidR="0027281A" w:rsidRPr="00A8533C" w:rsidRDefault="0027281A" w:rsidP="0027281A">
      <w:pPr>
        <w:rPr>
          <w:rFonts w:cstheme="minorHAnsi"/>
        </w:rPr>
      </w:pPr>
      <w:r w:rsidRPr="00A8533C">
        <w:rPr>
          <w:rFonts w:cstheme="minorHAnsi"/>
        </w:rPr>
        <w:t>Helen Fisher-</w:t>
      </w:r>
      <w:r>
        <w:rPr>
          <w:rFonts w:cstheme="minorHAnsi"/>
        </w:rPr>
        <w:t>Centrally Assigned Principal</w:t>
      </w:r>
    </w:p>
    <w:p w:rsidR="0027281A" w:rsidRDefault="0027281A" w:rsidP="0027281A">
      <w:pPr>
        <w:rPr>
          <w:rFonts w:cstheme="minorHAnsi"/>
        </w:rPr>
      </w:pPr>
    </w:p>
    <w:p w:rsidR="0027281A" w:rsidRDefault="0027281A" w:rsidP="0027281A">
      <w:pPr>
        <w:rPr>
          <w:rFonts w:cstheme="minorHAnsi"/>
        </w:rPr>
      </w:pPr>
    </w:p>
    <w:p w:rsidR="0027281A" w:rsidRPr="00A8533C" w:rsidRDefault="0027281A" w:rsidP="0027281A">
      <w:pPr>
        <w:rPr>
          <w:rFonts w:cstheme="minorHAnsi"/>
        </w:rPr>
      </w:pPr>
    </w:p>
    <w:p w:rsidR="0027281A" w:rsidRPr="00A8533C" w:rsidRDefault="0027281A" w:rsidP="0027281A">
      <w:pPr>
        <w:rPr>
          <w:rFonts w:cstheme="minorHAnsi"/>
          <w:b/>
          <w:u w:val="single"/>
        </w:rPr>
      </w:pPr>
      <w:r w:rsidRPr="00A8533C">
        <w:rPr>
          <w:rFonts w:cstheme="minorHAnsi"/>
          <w:b/>
          <w:u w:val="single"/>
        </w:rPr>
        <w:t>GRADE 3 UNIVERSAL SCREENING</w:t>
      </w:r>
    </w:p>
    <w:p w:rsidR="0027281A" w:rsidRPr="00A8533C" w:rsidRDefault="0027281A" w:rsidP="0027281A">
      <w:pPr>
        <w:rPr>
          <w:rFonts w:cstheme="minorHAnsi"/>
        </w:rPr>
      </w:pPr>
      <w:r w:rsidRPr="00A8533C">
        <w:rPr>
          <w:rFonts w:cstheme="minorHAnsi"/>
        </w:rPr>
        <w:t xml:space="preserve">This is the third year that all Grade 3 students across TDSB will participate in the CCAT-7 universal screening process. The test administration date will be the week of Monday, September 30, 2019, to Friday, October 4, 2019.  </w:t>
      </w:r>
    </w:p>
    <w:p w:rsidR="0027281A" w:rsidRPr="00A8533C" w:rsidRDefault="0027281A" w:rsidP="0027281A">
      <w:pPr>
        <w:rPr>
          <w:rFonts w:cstheme="minorHAnsi"/>
        </w:rPr>
      </w:pPr>
      <w:r w:rsidRPr="00A8533C">
        <w:rPr>
          <w:rFonts w:cstheme="minorHAnsi"/>
        </w:rPr>
        <w:t>The purpose of this universal screening test is to:</w:t>
      </w:r>
      <w:r>
        <w:rPr>
          <w:rFonts w:cstheme="minorHAnsi"/>
        </w:rPr>
        <w:t xml:space="preserve"> </w:t>
      </w:r>
    </w:p>
    <w:p w:rsidR="0027281A" w:rsidRPr="00A8533C" w:rsidRDefault="0027281A" w:rsidP="0027281A">
      <w:pPr>
        <w:rPr>
          <w:rFonts w:cstheme="minorHAnsi"/>
        </w:rPr>
      </w:pPr>
      <w:r w:rsidRPr="00A8533C">
        <w:rPr>
          <w:rFonts w:cstheme="minorHAnsi"/>
        </w:rPr>
        <w:t>•</w:t>
      </w:r>
      <w:r w:rsidRPr="00A8533C">
        <w:rPr>
          <w:rFonts w:cstheme="minorHAnsi"/>
        </w:rPr>
        <w:tab/>
        <w:t>Provide information to classroom teachers about the strengths and learning needs of each student in order to better support teachers in programming for students locally in their home schools.</w:t>
      </w:r>
    </w:p>
    <w:p w:rsidR="0027281A" w:rsidRPr="00A8533C" w:rsidRDefault="0027281A" w:rsidP="0027281A">
      <w:pPr>
        <w:rPr>
          <w:rFonts w:cstheme="minorHAnsi"/>
        </w:rPr>
      </w:pPr>
      <w:r w:rsidRPr="00A8533C">
        <w:rPr>
          <w:rFonts w:cstheme="minorHAnsi"/>
        </w:rPr>
        <w:t>•</w:t>
      </w:r>
      <w:r w:rsidRPr="00A8533C">
        <w:rPr>
          <w:rFonts w:cstheme="minorHAnsi"/>
        </w:rPr>
        <w:tab/>
        <w:t>Help teachers to know when to bring a student forward to In School Team (IST) or School Support Team (SST) for programming suggestions.</w:t>
      </w:r>
    </w:p>
    <w:p w:rsidR="0027281A" w:rsidRPr="00A8533C" w:rsidRDefault="0027281A" w:rsidP="0027281A">
      <w:pPr>
        <w:rPr>
          <w:rFonts w:cstheme="minorHAnsi"/>
        </w:rPr>
      </w:pPr>
      <w:r w:rsidRPr="00A8533C">
        <w:rPr>
          <w:rFonts w:cstheme="minorHAnsi"/>
        </w:rPr>
        <w:t>•</w:t>
      </w:r>
      <w:r w:rsidRPr="00A8533C">
        <w:rPr>
          <w:rFonts w:cstheme="minorHAnsi"/>
        </w:rPr>
        <w:tab/>
        <w:t>Improve equity of access for all students to differentiated programming including the potential identification of students with a gifted exceptionality.</w:t>
      </w:r>
    </w:p>
    <w:p w:rsidR="0027281A" w:rsidRPr="00A8533C" w:rsidRDefault="0027281A" w:rsidP="0027281A">
      <w:pPr>
        <w:rPr>
          <w:rFonts w:cstheme="minorHAnsi"/>
        </w:rPr>
      </w:pPr>
    </w:p>
    <w:p w:rsidR="0027281A" w:rsidRPr="00A8533C" w:rsidRDefault="0027281A" w:rsidP="0027281A">
      <w:pPr>
        <w:rPr>
          <w:rFonts w:cstheme="minorHAnsi"/>
        </w:rPr>
      </w:pPr>
      <w:r w:rsidRPr="00A8533C">
        <w:rPr>
          <w:rFonts w:cstheme="minorHAnsi"/>
        </w:rPr>
        <w:t xml:space="preserve">Please be reminded that consent will not be required. Only students whose parents advise the principal in writing that they do not want their child to participate will be excluded from the assessment. </w:t>
      </w:r>
    </w:p>
    <w:p w:rsidR="0027281A" w:rsidRPr="00A8533C" w:rsidRDefault="0027281A" w:rsidP="0027281A">
      <w:pPr>
        <w:rPr>
          <w:rFonts w:cstheme="minorHAnsi"/>
        </w:rPr>
      </w:pPr>
    </w:p>
    <w:p w:rsidR="0027281A" w:rsidRPr="00A8533C" w:rsidRDefault="0027281A" w:rsidP="0027281A">
      <w:pPr>
        <w:rPr>
          <w:rFonts w:cstheme="minorHAnsi"/>
        </w:rPr>
      </w:pPr>
      <w:r w:rsidRPr="00A8533C">
        <w:rPr>
          <w:rFonts w:cstheme="minorHAnsi"/>
        </w:rPr>
        <w:t xml:space="preserve">For more information, please refer to the additional information available on the public website - </w:t>
      </w:r>
      <w:hyperlink r:id="rId7" w:history="1">
        <w:r w:rsidRPr="00A8533C">
          <w:rPr>
            <w:rStyle w:val="Hyperlink"/>
            <w:rFonts w:cstheme="minorHAnsi"/>
          </w:rPr>
          <w:t>http://www.tdsb.on.ca/Leadership-Learning-And-Special-Education/Special-Education/Universal-Screening</w:t>
        </w:r>
      </w:hyperlink>
    </w:p>
    <w:p w:rsidR="0027281A" w:rsidRDefault="0027281A" w:rsidP="0027281A">
      <w:pPr>
        <w:rPr>
          <w:rFonts w:cstheme="minorHAnsi"/>
        </w:rPr>
      </w:pPr>
    </w:p>
    <w:p w:rsidR="0027281A" w:rsidRDefault="0027281A" w:rsidP="0027281A">
      <w:pPr>
        <w:rPr>
          <w:rFonts w:cstheme="minorHAnsi"/>
        </w:rPr>
      </w:pPr>
    </w:p>
    <w:p w:rsidR="0027281A" w:rsidRDefault="0027281A" w:rsidP="0027281A">
      <w:pPr>
        <w:rPr>
          <w:rFonts w:cstheme="minorHAnsi"/>
        </w:rPr>
      </w:pPr>
    </w:p>
    <w:p w:rsidR="0027281A" w:rsidRPr="00773481" w:rsidRDefault="0027281A" w:rsidP="0027281A">
      <w:pPr>
        <w:pStyle w:val="PlainText"/>
        <w:rPr>
          <w:b/>
          <w:color w:val="000000"/>
          <w:u w:val="single"/>
        </w:rPr>
      </w:pPr>
      <w:r w:rsidRPr="00773481">
        <w:rPr>
          <w:b/>
          <w:color w:val="000000"/>
          <w:u w:val="single"/>
        </w:rPr>
        <w:t>Special Education Restructuring</w:t>
      </w:r>
    </w:p>
    <w:p w:rsidR="0027281A" w:rsidRDefault="0027281A" w:rsidP="0027281A">
      <w:pPr>
        <w:pStyle w:val="PlainText"/>
        <w:rPr>
          <w:color w:val="000000"/>
        </w:rPr>
      </w:pPr>
    </w:p>
    <w:p w:rsidR="0027281A" w:rsidRDefault="0027281A" w:rsidP="0027281A">
      <w:pPr>
        <w:pStyle w:val="PlainText"/>
        <w:rPr>
          <w:rFonts w:asciiTheme="minorHAnsi" w:hAnsiTheme="minorHAnsi" w:cstheme="minorHAnsi"/>
          <w:color w:val="000000"/>
        </w:rPr>
      </w:pPr>
      <w:r>
        <w:rPr>
          <w:rFonts w:asciiTheme="minorHAnsi" w:hAnsiTheme="minorHAnsi" w:cstheme="minorHAnsi"/>
          <w:color w:val="000000"/>
        </w:rPr>
        <w:t>As shared in the Multi-Years Strategic Planning (MYSP)</w:t>
      </w:r>
      <w:proofErr w:type="gramStart"/>
      <w:r>
        <w:rPr>
          <w:rFonts w:asciiTheme="minorHAnsi" w:hAnsiTheme="minorHAnsi" w:cstheme="minorHAnsi"/>
          <w:color w:val="000000"/>
        </w:rPr>
        <w:t xml:space="preserve">, </w:t>
      </w:r>
      <w:r w:rsidRPr="00D02C72">
        <w:rPr>
          <w:rFonts w:asciiTheme="minorHAnsi" w:hAnsiTheme="minorHAnsi" w:cstheme="minorHAnsi"/>
          <w:color w:val="000000"/>
        </w:rPr>
        <w:t xml:space="preserve"> Leadership</w:t>
      </w:r>
      <w:proofErr w:type="gramEnd"/>
      <w:r w:rsidRPr="00D02C72">
        <w:rPr>
          <w:rFonts w:asciiTheme="minorHAnsi" w:hAnsiTheme="minorHAnsi" w:cstheme="minorHAnsi"/>
          <w:color w:val="000000"/>
        </w:rPr>
        <w:t>, Learning, and School Improvement</w:t>
      </w:r>
      <w:r>
        <w:rPr>
          <w:rFonts w:asciiTheme="minorHAnsi" w:hAnsiTheme="minorHAnsi" w:cstheme="minorHAnsi"/>
          <w:color w:val="000000"/>
        </w:rPr>
        <w:t xml:space="preserve"> </w:t>
      </w:r>
      <w:r w:rsidRPr="00D02C72">
        <w:rPr>
          <w:rFonts w:asciiTheme="minorHAnsi" w:hAnsiTheme="minorHAnsi" w:cstheme="minorHAnsi"/>
          <w:color w:val="000000"/>
        </w:rPr>
        <w:t xml:space="preserve">encompasses Special Education, Teaching and Learning, and Leadership development throughout the system. This alignment is intended to support coherence building in order to diminish silos of responsibility, and promote increased collaboration and shared responsibility for all students. </w:t>
      </w:r>
    </w:p>
    <w:p w:rsidR="0027281A" w:rsidRDefault="0027281A" w:rsidP="0027281A">
      <w:pPr>
        <w:pStyle w:val="PlainText"/>
        <w:rPr>
          <w:rFonts w:asciiTheme="minorHAnsi" w:hAnsiTheme="minorHAnsi" w:cstheme="minorHAnsi"/>
          <w:color w:val="000000"/>
        </w:rPr>
      </w:pPr>
    </w:p>
    <w:p w:rsidR="0027281A" w:rsidRPr="00893FB9" w:rsidRDefault="0027281A" w:rsidP="0027281A">
      <w:pPr>
        <w:pStyle w:val="PlainText"/>
        <w:rPr>
          <w:rFonts w:asciiTheme="minorHAnsi" w:hAnsiTheme="minorHAnsi" w:cstheme="minorHAnsi"/>
        </w:rPr>
      </w:pPr>
      <w:r w:rsidRPr="00893FB9">
        <w:rPr>
          <w:rFonts w:asciiTheme="minorHAnsi" w:hAnsiTheme="minorHAnsi" w:cstheme="minorHAnsi"/>
          <w:color w:val="000000"/>
        </w:rPr>
        <w:t xml:space="preserve">As you know from this year’s TDSB budget reductions there was no change to Special Education funding. However, </w:t>
      </w:r>
      <w:r>
        <w:rPr>
          <w:rFonts w:asciiTheme="minorHAnsi" w:hAnsiTheme="minorHAnsi" w:cstheme="minorHAnsi"/>
          <w:color w:val="000000"/>
        </w:rPr>
        <w:t>w</w:t>
      </w:r>
      <w:r w:rsidRPr="007911B3">
        <w:rPr>
          <w:rFonts w:asciiTheme="minorHAnsi" w:hAnsiTheme="minorHAnsi" w:cstheme="minorHAnsi"/>
          <w:color w:val="000000"/>
        </w:rPr>
        <w:t xml:space="preserve">ith Inclusion as a driving force within our MYSP several structural changes have occurred </w:t>
      </w:r>
      <w:r>
        <w:rPr>
          <w:rFonts w:asciiTheme="minorHAnsi" w:hAnsiTheme="minorHAnsi" w:cstheme="minorHAnsi"/>
          <w:color w:val="000000"/>
        </w:rPr>
        <w:t xml:space="preserve">on order to </w:t>
      </w:r>
      <w:r w:rsidRPr="00893FB9">
        <w:rPr>
          <w:rFonts w:asciiTheme="minorHAnsi" w:hAnsiTheme="minorHAnsi" w:cstheme="minorHAnsi"/>
          <w:color w:val="000000"/>
        </w:rPr>
        <w:t>bring resources closer to schools.  </w:t>
      </w:r>
    </w:p>
    <w:p w:rsidR="0027281A" w:rsidRDefault="0027281A" w:rsidP="0027281A">
      <w:pPr>
        <w:pStyle w:val="PlainText"/>
        <w:rPr>
          <w:rFonts w:asciiTheme="minorHAnsi" w:hAnsiTheme="minorHAnsi" w:cstheme="minorHAnsi"/>
          <w:color w:val="000000"/>
        </w:rPr>
      </w:pPr>
    </w:p>
    <w:p w:rsidR="0027281A" w:rsidRPr="00893FB9" w:rsidRDefault="0027281A" w:rsidP="0027281A">
      <w:pPr>
        <w:pStyle w:val="PlainText"/>
        <w:rPr>
          <w:rFonts w:asciiTheme="minorHAnsi" w:hAnsiTheme="minorHAnsi" w:cstheme="minorHAnsi"/>
          <w:color w:val="000000"/>
        </w:rPr>
      </w:pPr>
      <w:r w:rsidRPr="00893FB9">
        <w:rPr>
          <w:rFonts w:asciiTheme="minorHAnsi" w:hAnsiTheme="minorHAnsi" w:cstheme="minorHAnsi"/>
          <w:color w:val="000000"/>
        </w:rPr>
        <w:t xml:space="preserve"> In the past Special Education structure included four special education coordinators who also supported specific exceptionality groups. We have moved away from the model of 4 to 2 coordinators and not exceptionality specific in the new position of Special Education Inclusion Coordinators. The one Inclusion Coach position that</w:t>
      </w:r>
      <w:r>
        <w:rPr>
          <w:rFonts w:asciiTheme="minorHAnsi" w:hAnsiTheme="minorHAnsi" w:cstheme="minorHAnsi"/>
          <w:color w:val="000000"/>
        </w:rPr>
        <w:t xml:space="preserve"> </w:t>
      </w:r>
      <w:r w:rsidRPr="00893FB9">
        <w:rPr>
          <w:rFonts w:asciiTheme="minorHAnsi" w:hAnsiTheme="minorHAnsi" w:cstheme="minorHAnsi"/>
          <w:color w:val="000000"/>
        </w:rPr>
        <w:t>supported each LC</w:t>
      </w:r>
      <w:r>
        <w:rPr>
          <w:rFonts w:asciiTheme="minorHAnsi" w:hAnsiTheme="minorHAnsi" w:cstheme="minorHAnsi"/>
          <w:color w:val="000000"/>
        </w:rPr>
        <w:t>,</w:t>
      </w:r>
      <w:r w:rsidRPr="00893FB9">
        <w:rPr>
          <w:rFonts w:asciiTheme="minorHAnsi" w:hAnsiTheme="minorHAnsi" w:cstheme="minorHAnsi"/>
          <w:color w:val="000000"/>
        </w:rPr>
        <w:t xml:space="preserve"> has now been combined in the new position of Special Education Inclusion Consultant, going from 7 to 10.  As a result consultants are able to support a smaller group of schools, thus bein</w:t>
      </w:r>
      <w:r>
        <w:rPr>
          <w:rFonts w:asciiTheme="minorHAnsi" w:hAnsiTheme="minorHAnsi" w:cstheme="minorHAnsi"/>
          <w:color w:val="000000"/>
        </w:rPr>
        <w:t>g more accessible to students, staff</w:t>
      </w:r>
      <w:r w:rsidRPr="00893FB9">
        <w:rPr>
          <w:rFonts w:asciiTheme="minorHAnsi" w:hAnsiTheme="minorHAnsi" w:cstheme="minorHAnsi"/>
          <w:color w:val="000000"/>
        </w:rPr>
        <w:t>, admin</w:t>
      </w:r>
      <w:r>
        <w:rPr>
          <w:rFonts w:asciiTheme="minorHAnsi" w:hAnsiTheme="minorHAnsi" w:cstheme="minorHAnsi"/>
          <w:color w:val="000000"/>
        </w:rPr>
        <w:t>istration and parents; this also includes</w:t>
      </w:r>
      <w:r w:rsidRPr="00893FB9">
        <w:rPr>
          <w:rFonts w:asciiTheme="minorHAnsi" w:hAnsiTheme="minorHAnsi" w:cstheme="minorHAnsi"/>
          <w:color w:val="000000"/>
        </w:rPr>
        <w:t xml:space="preserve"> the Low Incident Consultant position. </w:t>
      </w:r>
      <w:r>
        <w:rPr>
          <w:rFonts w:asciiTheme="minorHAnsi" w:hAnsiTheme="minorHAnsi" w:cstheme="minorHAnsi"/>
          <w:color w:val="000000"/>
        </w:rPr>
        <w:t xml:space="preserve">Because of this restructuring toward Inclusion, </w:t>
      </w:r>
      <w:r w:rsidRPr="00893FB9">
        <w:rPr>
          <w:rFonts w:asciiTheme="minorHAnsi" w:hAnsiTheme="minorHAnsi" w:cstheme="minorHAnsi"/>
          <w:color w:val="000000"/>
        </w:rPr>
        <w:t>all consultants are able to provide support to all programs and students withi</w:t>
      </w:r>
      <w:r>
        <w:rPr>
          <w:rFonts w:asciiTheme="minorHAnsi" w:hAnsiTheme="minorHAnsi" w:cstheme="minorHAnsi"/>
          <w:color w:val="000000"/>
        </w:rPr>
        <w:t xml:space="preserve">n the schools they support </w:t>
      </w:r>
      <w:r w:rsidRPr="00893FB9">
        <w:rPr>
          <w:rFonts w:asciiTheme="minorHAnsi" w:hAnsiTheme="minorHAnsi" w:cstheme="minorHAnsi"/>
          <w:color w:val="000000"/>
        </w:rPr>
        <w:t xml:space="preserve">regardless of </w:t>
      </w:r>
      <w:r>
        <w:rPr>
          <w:rFonts w:asciiTheme="minorHAnsi" w:hAnsiTheme="minorHAnsi" w:cstheme="minorHAnsi"/>
          <w:color w:val="000000"/>
        </w:rPr>
        <w:t>student</w:t>
      </w:r>
      <w:r w:rsidRPr="00893FB9">
        <w:rPr>
          <w:rFonts w:asciiTheme="minorHAnsi" w:hAnsiTheme="minorHAnsi" w:cstheme="minorHAnsi"/>
          <w:color w:val="000000"/>
        </w:rPr>
        <w:t xml:space="preserve"> exceptionalities.</w:t>
      </w:r>
    </w:p>
    <w:p w:rsidR="0027281A" w:rsidRPr="00893FB9" w:rsidRDefault="0027281A" w:rsidP="0027281A">
      <w:pPr>
        <w:pStyle w:val="PlainText"/>
        <w:rPr>
          <w:rFonts w:asciiTheme="minorHAnsi" w:hAnsiTheme="minorHAnsi" w:cstheme="minorHAnsi"/>
        </w:rPr>
      </w:pPr>
      <w:r w:rsidRPr="00893FB9">
        <w:rPr>
          <w:rFonts w:asciiTheme="minorHAnsi" w:hAnsiTheme="minorHAnsi" w:cstheme="minorHAnsi"/>
          <w:color w:val="000000"/>
        </w:rPr>
        <w:t> </w:t>
      </w:r>
    </w:p>
    <w:p w:rsidR="0027281A" w:rsidRPr="00893FB9" w:rsidRDefault="0027281A" w:rsidP="0027281A">
      <w:pPr>
        <w:pStyle w:val="PlainText"/>
        <w:rPr>
          <w:rFonts w:asciiTheme="minorHAnsi" w:hAnsiTheme="minorHAnsi" w:cstheme="minorHAnsi"/>
        </w:rPr>
      </w:pPr>
      <w:r w:rsidRPr="00893FB9">
        <w:rPr>
          <w:rFonts w:asciiTheme="minorHAnsi" w:hAnsiTheme="minorHAnsi" w:cstheme="minorHAnsi"/>
        </w:rPr>
        <w:t xml:space="preserve">The Special Education Centrally Assigned Principals continue to support the LCs as do other special education services such as the Autism Serves Team, Behaviour Regional Services Team, Deaf/Hand of Hearing Team, Blind/Low Vision Team and Special Education Amount (SEA). </w:t>
      </w:r>
    </w:p>
    <w:p w:rsidR="0027281A" w:rsidRPr="00893FB9" w:rsidRDefault="0027281A" w:rsidP="0027281A">
      <w:pPr>
        <w:rPr>
          <w:rFonts w:cstheme="minorHAnsi"/>
        </w:rPr>
      </w:pPr>
    </w:p>
    <w:p w:rsidR="0027281A" w:rsidRPr="00893FB9" w:rsidRDefault="0027281A" w:rsidP="0027281A">
      <w:pPr>
        <w:rPr>
          <w:rFonts w:cstheme="minorHAnsi"/>
          <w:u w:val="single"/>
        </w:rPr>
      </w:pPr>
    </w:p>
    <w:p w:rsidR="0027281A" w:rsidRPr="00A8533C" w:rsidRDefault="0027281A" w:rsidP="0027281A">
      <w:pPr>
        <w:rPr>
          <w:rFonts w:cstheme="minorHAnsi"/>
          <w:b/>
          <w:u w:val="single"/>
        </w:rPr>
      </w:pPr>
      <w:r w:rsidRPr="00A8533C">
        <w:rPr>
          <w:rFonts w:cstheme="minorHAnsi"/>
          <w:b/>
          <w:u w:val="single"/>
        </w:rPr>
        <w:t xml:space="preserve">Special Education Plan </w:t>
      </w:r>
    </w:p>
    <w:p w:rsidR="0027281A" w:rsidRDefault="0027281A" w:rsidP="0027281A">
      <w:pPr>
        <w:rPr>
          <w:rFonts w:cstheme="minorHAnsi"/>
        </w:rPr>
      </w:pPr>
      <w:r w:rsidRPr="00A8533C">
        <w:rPr>
          <w:rFonts w:cstheme="minorHAnsi"/>
        </w:rPr>
        <w:lastRenderedPageBreak/>
        <w:t xml:space="preserve">The plan was submitted to the Ministry and is now posted on the board’s website. Please find a link to the plan here: </w:t>
      </w:r>
      <w:hyperlink r:id="rId8" w:history="1">
        <w:r w:rsidRPr="00A8533C">
          <w:rPr>
            <w:rStyle w:val="Hyperlink"/>
            <w:rFonts w:cstheme="minorHAnsi"/>
          </w:rPr>
          <w:t>http://www.tdsb.on.ca/Leadership-Learning-And-Special-Education/Special-Education/Special-Education-Plan</w:t>
        </w:r>
      </w:hyperlink>
      <w:r w:rsidRPr="00A8533C">
        <w:rPr>
          <w:rFonts w:cstheme="minorHAnsi"/>
        </w:rPr>
        <w:t xml:space="preserve">. The plan is a large document which is meant to provide relevant and accurate information for the public about Special Education in TDSB. </w:t>
      </w:r>
    </w:p>
    <w:p w:rsidR="0027281A" w:rsidRPr="00A8533C" w:rsidRDefault="0027281A" w:rsidP="0027281A">
      <w:pPr>
        <w:rPr>
          <w:rFonts w:cstheme="minorHAnsi"/>
        </w:rPr>
      </w:pPr>
    </w:p>
    <w:p w:rsidR="0027281A" w:rsidRDefault="0027281A" w:rsidP="0027281A">
      <w:pPr>
        <w:rPr>
          <w:rFonts w:cstheme="minorHAnsi"/>
        </w:rPr>
      </w:pPr>
      <w:r w:rsidRPr="00A8533C">
        <w:rPr>
          <w:rFonts w:cstheme="minorHAnsi"/>
        </w:rPr>
        <w:t>Key changes that were made to the document include:</w:t>
      </w:r>
    </w:p>
    <w:p w:rsidR="0027281A" w:rsidRPr="00A8533C" w:rsidRDefault="0027281A" w:rsidP="0027281A">
      <w:pPr>
        <w:rPr>
          <w:rFonts w:cstheme="minorHAnsi"/>
        </w:rPr>
      </w:pPr>
    </w:p>
    <w:p w:rsidR="0027281A" w:rsidRPr="00A8533C" w:rsidRDefault="0027281A" w:rsidP="0027281A">
      <w:pPr>
        <w:ind w:left="720" w:hanging="720"/>
        <w:rPr>
          <w:rFonts w:cstheme="minorHAnsi"/>
        </w:rPr>
      </w:pPr>
      <w:r w:rsidRPr="00A8533C">
        <w:rPr>
          <w:rFonts w:cstheme="minorHAnsi"/>
        </w:rPr>
        <w:t>•</w:t>
      </w:r>
      <w:r w:rsidRPr="00A8533C">
        <w:rPr>
          <w:rFonts w:cstheme="minorHAnsi"/>
        </w:rPr>
        <w:tab/>
        <w:t>Updated Special Education Placements to reflect changes to Home School</w:t>
      </w:r>
      <w:r>
        <w:rPr>
          <w:rFonts w:cstheme="minorHAnsi"/>
        </w:rPr>
        <w:t xml:space="preserve"> </w:t>
      </w:r>
      <w:r w:rsidRPr="00A8533C">
        <w:rPr>
          <w:rFonts w:cstheme="minorHAnsi"/>
        </w:rPr>
        <w:t>Program (Grade 5-8 HSP)</w:t>
      </w:r>
      <w:r>
        <w:rPr>
          <w:rFonts w:cstheme="minorHAnsi"/>
        </w:rPr>
        <w:t xml:space="preserve">   </w:t>
      </w:r>
      <w:hyperlink r:id="rId9" w:history="1">
        <w:r w:rsidRPr="006F538F">
          <w:rPr>
            <w:rStyle w:val="Hyperlink"/>
            <w:rFonts w:cstheme="minorHAnsi"/>
          </w:rPr>
          <w:t>Special Education and Inclusion Programs</w:t>
        </w:r>
      </w:hyperlink>
    </w:p>
    <w:p w:rsidR="0027281A" w:rsidRPr="00A8533C" w:rsidRDefault="0027281A" w:rsidP="0027281A">
      <w:pPr>
        <w:rPr>
          <w:rFonts w:cstheme="minorHAnsi"/>
        </w:rPr>
      </w:pPr>
      <w:r w:rsidRPr="00A8533C">
        <w:rPr>
          <w:rFonts w:cstheme="minorHAnsi"/>
        </w:rPr>
        <w:t>•</w:t>
      </w:r>
      <w:r w:rsidRPr="00A8533C">
        <w:rPr>
          <w:rFonts w:cstheme="minorHAnsi"/>
        </w:rPr>
        <w:tab/>
        <w:t>Diagnostic Kindergarten (DK) class ratio from 1:6 to 1:8</w:t>
      </w:r>
    </w:p>
    <w:p w:rsidR="0027281A" w:rsidRPr="00A8533C" w:rsidRDefault="0027281A" w:rsidP="0027281A">
      <w:pPr>
        <w:rPr>
          <w:rFonts w:cstheme="minorHAnsi"/>
        </w:rPr>
      </w:pPr>
      <w:r w:rsidRPr="00A8533C">
        <w:rPr>
          <w:rFonts w:cstheme="minorHAnsi"/>
        </w:rPr>
        <w:t>•</w:t>
      </w:r>
      <w:r w:rsidRPr="00A8533C">
        <w:rPr>
          <w:rFonts w:cstheme="minorHAnsi"/>
        </w:rPr>
        <w:tab/>
        <w:t>Independence Rubric</w:t>
      </w:r>
    </w:p>
    <w:p w:rsidR="0027281A" w:rsidRPr="00A8533C" w:rsidRDefault="0027281A" w:rsidP="0027281A">
      <w:pPr>
        <w:rPr>
          <w:rFonts w:cstheme="minorHAnsi"/>
        </w:rPr>
      </w:pPr>
      <w:r w:rsidRPr="00A8533C">
        <w:rPr>
          <w:rFonts w:cstheme="minorHAnsi"/>
        </w:rPr>
        <w:t>•</w:t>
      </w:r>
      <w:r w:rsidRPr="00A8533C">
        <w:rPr>
          <w:rFonts w:cstheme="minorHAnsi"/>
        </w:rPr>
        <w:tab/>
        <w:t xml:space="preserve">Updated staffing figures including support staff </w:t>
      </w:r>
    </w:p>
    <w:p w:rsidR="0027281A" w:rsidRPr="00A8533C" w:rsidRDefault="0027281A" w:rsidP="0027281A">
      <w:pPr>
        <w:ind w:left="720" w:hanging="720"/>
        <w:rPr>
          <w:rFonts w:cstheme="minorHAnsi"/>
        </w:rPr>
      </w:pPr>
      <w:r w:rsidRPr="00A8533C">
        <w:rPr>
          <w:rFonts w:cstheme="minorHAnsi"/>
        </w:rPr>
        <w:t>•</w:t>
      </w:r>
      <w:r w:rsidRPr="00A8533C">
        <w:rPr>
          <w:rFonts w:cstheme="minorHAnsi"/>
        </w:rPr>
        <w:tab/>
        <w:t>Updated SEAC membership, contact information, input and recommendations to</w:t>
      </w:r>
      <w:r>
        <w:rPr>
          <w:rFonts w:cstheme="minorHAnsi"/>
        </w:rPr>
        <w:t xml:space="preserve"> </w:t>
      </w:r>
      <w:r w:rsidRPr="00A8533C">
        <w:rPr>
          <w:rFonts w:cstheme="minorHAnsi"/>
        </w:rPr>
        <w:t xml:space="preserve">the board </w:t>
      </w:r>
    </w:p>
    <w:p w:rsidR="0027281A" w:rsidRPr="00A8533C" w:rsidRDefault="0027281A" w:rsidP="0027281A">
      <w:pPr>
        <w:rPr>
          <w:rFonts w:cstheme="minorHAnsi"/>
        </w:rPr>
      </w:pPr>
      <w:r w:rsidRPr="00A8533C">
        <w:rPr>
          <w:rFonts w:cstheme="minorHAnsi"/>
        </w:rPr>
        <w:t>•</w:t>
      </w:r>
      <w:r w:rsidRPr="00A8533C">
        <w:rPr>
          <w:rFonts w:cstheme="minorHAnsi"/>
        </w:rPr>
        <w:tab/>
        <w:t>Updated Staff Development to outline targeted professional learning for 2018</w:t>
      </w:r>
      <w:r w:rsidRPr="00A8533C">
        <w:rPr>
          <w:rFonts w:cstheme="minorHAnsi"/>
        </w:rPr>
        <w:tab/>
        <w:t xml:space="preserve">2019 </w:t>
      </w:r>
    </w:p>
    <w:p w:rsidR="0027281A" w:rsidRPr="00A8533C" w:rsidRDefault="0027281A" w:rsidP="0027281A">
      <w:pPr>
        <w:rPr>
          <w:rFonts w:cstheme="minorHAnsi"/>
        </w:rPr>
      </w:pPr>
      <w:r w:rsidRPr="00A8533C">
        <w:rPr>
          <w:rFonts w:cstheme="minorHAnsi"/>
        </w:rPr>
        <w:t>•</w:t>
      </w:r>
      <w:r w:rsidRPr="00A8533C">
        <w:rPr>
          <w:rFonts w:cstheme="minorHAnsi"/>
        </w:rPr>
        <w:tab/>
        <w:t>Included links to Parent Information Brochures</w:t>
      </w:r>
    </w:p>
    <w:p w:rsidR="0027281A" w:rsidRDefault="0027281A" w:rsidP="0027281A">
      <w:pPr>
        <w:rPr>
          <w:rFonts w:cstheme="minorHAnsi"/>
        </w:rPr>
      </w:pPr>
    </w:p>
    <w:p w:rsidR="0027281A" w:rsidRDefault="0027281A" w:rsidP="0027281A">
      <w:pPr>
        <w:rPr>
          <w:rFonts w:cstheme="minorHAnsi"/>
        </w:rPr>
      </w:pPr>
      <w:r w:rsidRPr="00A8533C">
        <w:rPr>
          <w:rFonts w:cstheme="minorHAnsi"/>
        </w:rPr>
        <w:t xml:space="preserve">The consultation process for the 2019-2020 academic year will be part of our meetings moving forward this year. We look forward to your input, recommendations, and support. </w:t>
      </w:r>
    </w:p>
    <w:p w:rsidR="0027281A" w:rsidRDefault="0027281A" w:rsidP="0027281A">
      <w:pPr>
        <w:rPr>
          <w:rFonts w:cstheme="minorHAnsi"/>
        </w:rPr>
      </w:pPr>
    </w:p>
    <w:p w:rsidR="0027281A" w:rsidRDefault="0027281A" w:rsidP="0027281A">
      <w:pPr>
        <w:rPr>
          <w:rFonts w:cstheme="minorHAnsi"/>
        </w:rPr>
      </w:pPr>
    </w:p>
    <w:p w:rsidR="0027281A" w:rsidRDefault="0027281A" w:rsidP="0027281A">
      <w:pPr>
        <w:rPr>
          <w:rFonts w:cstheme="minorHAnsi"/>
        </w:rPr>
      </w:pPr>
    </w:p>
    <w:p w:rsidR="0027281A" w:rsidRDefault="0027281A" w:rsidP="0027281A">
      <w:pPr>
        <w:rPr>
          <w:rFonts w:cstheme="minorHAnsi"/>
          <w:b/>
          <w:u w:val="single"/>
        </w:rPr>
      </w:pPr>
      <w:r>
        <w:rPr>
          <w:rFonts w:cstheme="minorHAnsi"/>
          <w:b/>
          <w:u w:val="single"/>
        </w:rPr>
        <w:t>Proposed Changes to SEA Claims 2019-2010</w:t>
      </w:r>
    </w:p>
    <w:p w:rsidR="0027281A" w:rsidRDefault="0027281A" w:rsidP="0027281A">
      <w:pPr>
        <w:spacing w:after="240"/>
        <w:rPr>
          <w:rFonts w:cstheme="minorHAnsi"/>
        </w:rPr>
      </w:pPr>
      <w:r w:rsidRPr="001E7E41">
        <w:rPr>
          <w:rFonts w:cstheme="minorHAnsi"/>
        </w:rPr>
        <w:t xml:space="preserve">The proposed changes to TDSB SEA criteria for Individual Claims is a response to the elimination of the requirement for professional assessment for PPA claims in the </w:t>
      </w:r>
      <w:hyperlink r:id="rId10" w:history="1">
        <w:r w:rsidRPr="001E7E41">
          <w:rPr>
            <w:rStyle w:val="Hyperlink"/>
            <w:rFonts w:cstheme="minorHAnsi"/>
          </w:rPr>
          <w:t>Special Education Funding Guidelines Special Equipment Amount (SEA) 2018-19</w:t>
        </w:r>
      </w:hyperlink>
      <w:r w:rsidRPr="001E7E41">
        <w:rPr>
          <w:rFonts w:cstheme="minorHAnsi"/>
        </w:rPr>
        <w:t xml:space="preserve"> and </w:t>
      </w:r>
      <w:r>
        <w:rPr>
          <w:rFonts w:cstheme="minorHAnsi"/>
        </w:rPr>
        <w:t>not requiring</w:t>
      </w:r>
      <w:r w:rsidRPr="001E7E41">
        <w:rPr>
          <w:rFonts w:cstheme="minorHAnsi"/>
        </w:rPr>
        <w:t xml:space="preserve"> page 3 in the IEP</w:t>
      </w:r>
      <w:r>
        <w:rPr>
          <w:rFonts w:cstheme="minorHAnsi"/>
        </w:rPr>
        <w:t>. The purpose is to</w:t>
      </w:r>
      <w:r w:rsidRPr="001E7E41">
        <w:rPr>
          <w:rFonts w:cstheme="minorHAnsi"/>
        </w:rPr>
        <w:t xml:space="preserve"> reduce unnecessary barriers in accessing resources for students with special needs.</w:t>
      </w:r>
    </w:p>
    <w:p w:rsidR="0027281A" w:rsidRPr="001E7E41" w:rsidRDefault="0027281A" w:rsidP="0027281A">
      <w:pPr>
        <w:spacing w:after="240"/>
        <w:rPr>
          <w:rFonts w:cstheme="minorHAnsi"/>
        </w:rPr>
      </w:pPr>
    </w:p>
    <w:tbl>
      <w:tblPr>
        <w:tblW w:w="0" w:type="auto"/>
        <w:tblCellMar>
          <w:left w:w="0" w:type="dxa"/>
          <w:right w:w="0" w:type="dxa"/>
        </w:tblCellMar>
        <w:tblLook w:val="04A0" w:firstRow="1" w:lastRow="0" w:firstColumn="1" w:lastColumn="0" w:noHBand="0" w:noVBand="1"/>
      </w:tblPr>
      <w:tblGrid>
        <w:gridCol w:w="1913"/>
        <w:gridCol w:w="9299"/>
        <w:gridCol w:w="3388"/>
      </w:tblGrid>
      <w:tr w:rsidR="0027281A" w:rsidTr="00E75A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281A" w:rsidRPr="00730CA4" w:rsidRDefault="0027281A" w:rsidP="00E75A7B">
            <w:pPr>
              <w:spacing w:after="100" w:line="0" w:lineRule="atLeast"/>
              <w:rPr>
                <w:rFonts w:eastAsia="MS PGothic" w:cstheme="minorHAnsi"/>
                <w:sz w:val="16"/>
                <w:szCs w:val="16"/>
                <w:lang w:eastAsia="en-CA"/>
              </w:rPr>
            </w:pPr>
            <w:r w:rsidRPr="00730CA4">
              <w:rPr>
                <w:rFonts w:cstheme="minorHAnsi"/>
                <w:b/>
                <w:bCs/>
                <w:color w:val="000000"/>
                <w:sz w:val="16"/>
                <w:szCs w:val="16"/>
                <w:lang w:eastAsia="en-CA"/>
              </w:rPr>
              <w:t>TDSB 2018-2019 Components of a SEA claim:</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27281A" w:rsidRPr="00730CA4" w:rsidRDefault="0027281A" w:rsidP="00E75A7B">
            <w:pPr>
              <w:spacing w:line="0" w:lineRule="atLeast"/>
              <w:jc w:val="center"/>
              <w:rPr>
                <w:rFonts w:eastAsia="MS PGothic" w:cstheme="minorHAnsi"/>
                <w:sz w:val="16"/>
                <w:szCs w:val="16"/>
                <w:lang w:eastAsia="en-CA"/>
              </w:rPr>
            </w:pPr>
            <w:r w:rsidRPr="00730CA4">
              <w:rPr>
                <w:rFonts w:cstheme="minorHAnsi"/>
                <w:b/>
                <w:bCs/>
                <w:color w:val="000000"/>
                <w:sz w:val="16"/>
                <w:szCs w:val="16"/>
                <w:lang w:eastAsia="en-CA"/>
              </w:rPr>
              <w:t>Description of item</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27281A" w:rsidRPr="00730CA4" w:rsidRDefault="0027281A" w:rsidP="00E75A7B">
            <w:pPr>
              <w:spacing w:line="0" w:lineRule="atLeast"/>
              <w:rPr>
                <w:rFonts w:eastAsia="MS PGothic" w:cstheme="minorHAnsi"/>
                <w:sz w:val="16"/>
                <w:szCs w:val="16"/>
                <w:lang w:eastAsia="en-CA"/>
              </w:rPr>
            </w:pPr>
            <w:r w:rsidRPr="00730CA4">
              <w:rPr>
                <w:rFonts w:cstheme="minorHAnsi"/>
                <w:b/>
                <w:bCs/>
                <w:color w:val="000000"/>
                <w:sz w:val="16"/>
                <w:szCs w:val="16"/>
                <w:lang w:eastAsia="en-CA"/>
              </w:rPr>
              <w:t>TDSB SEA claim criteria will be in line with Ministry SEA claim criteria for 2019-20:</w:t>
            </w:r>
          </w:p>
        </w:tc>
      </w:tr>
      <w:tr w:rsidR="0027281A" w:rsidTr="00E75A7B">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27281A" w:rsidRPr="00730CA4" w:rsidRDefault="0027281A" w:rsidP="00E75A7B">
            <w:pPr>
              <w:spacing w:after="100" w:line="0" w:lineRule="atLeast"/>
              <w:rPr>
                <w:rFonts w:eastAsia="MS PGothic" w:cstheme="minorHAnsi"/>
                <w:sz w:val="16"/>
                <w:szCs w:val="16"/>
                <w:lang w:eastAsia="en-CA"/>
              </w:rPr>
            </w:pPr>
            <w:r w:rsidRPr="00730CA4">
              <w:rPr>
                <w:rFonts w:cstheme="minorHAnsi"/>
                <w:b/>
                <w:bCs/>
                <w:color w:val="000000"/>
                <w:sz w:val="16"/>
                <w:szCs w:val="16"/>
                <w:lang w:eastAsia="en-CA"/>
              </w:rPr>
              <w:t>IST (In School Team)  Assistive Technology checklist</w:t>
            </w:r>
          </w:p>
        </w:tc>
        <w:tc>
          <w:tcPr>
            <w:tcW w:w="0" w:type="auto"/>
            <w:tcBorders>
              <w:top w:val="nil"/>
              <w:left w:val="nil"/>
              <w:bottom w:val="single" w:sz="8" w:space="0" w:color="000000"/>
              <w:right w:val="single" w:sz="8" w:space="0" w:color="000000"/>
            </w:tcBorders>
            <w:tcMar>
              <w:top w:w="100" w:type="dxa"/>
              <w:left w:w="100" w:type="dxa"/>
              <w:bottom w:w="57" w:type="dxa"/>
              <w:right w:w="100" w:type="dxa"/>
            </w:tcMar>
            <w:hideMark/>
          </w:tcPr>
          <w:p w:rsidR="0027281A" w:rsidRPr="00730CA4" w:rsidRDefault="0027281A" w:rsidP="00E75A7B">
            <w:pPr>
              <w:spacing w:line="0" w:lineRule="atLeast"/>
              <w:rPr>
                <w:rFonts w:cstheme="minorHAnsi"/>
                <w:color w:val="000000"/>
                <w:sz w:val="16"/>
                <w:szCs w:val="16"/>
                <w:lang w:eastAsia="en-CA"/>
              </w:rPr>
            </w:pPr>
            <w:r w:rsidRPr="00730CA4">
              <w:rPr>
                <w:rFonts w:cstheme="minorHAnsi"/>
                <w:color w:val="000000"/>
                <w:sz w:val="16"/>
                <w:szCs w:val="16"/>
                <w:lang w:eastAsia="en-CA"/>
              </w:rPr>
              <w:t>A checklist to support teachers and administrators on next steps for using Assistive Technology.  This could lead to additional teaching strategies and ideas, or the recommendation to review the student profile at SST.</w:t>
            </w:r>
          </w:p>
          <w:p w:rsidR="0027281A" w:rsidRPr="00730CA4" w:rsidRDefault="006E3C44" w:rsidP="00E75A7B">
            <w:pPr>
              <w:rPr>
                <w:rFonts w:eastAsia="MS PGothic" w:cstheme="minorHAnsi"/>
                <w:sz w:val="16"/>
                <w:szCs w:val="16"/>
                <w:lang w:eastAsia="en-CA"/>
              </w:rPr>
            </w:pPr>
            <w:hyperlink r:id="rId11" w:history="1">
              <w:r w:rsidR="0027281A" w:rsidRPr="00730CA4">
                <w:rPr>
                  <w:rStyle w:val="Hyperlink"/>
                  <w:sz w:val="16"/>
                  <w:szCs w:val="16"/>
                </w:rPr>
                <w:t>https://drive.google.com/file/d/1tYJpCTu8NlKl2GFX-_DDhLyrbexHWHPp/view?usp=sharing</w:t>
              </w:r>
            </w:hyperlink>
            <w:r w:rsidR="0027281A" w:rsidRPr="00730CA4">
              <w:rPr>
                <w:sz w:val="16"/>
                <w:szCs w:val="16"/>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rsidR="0027281A" w:rsidRPr="00730CA4" w:rsidRDefault="0027281A" w:rsidP="0027281A">
            <w:pPr>
              <w:pStyle w:val="ListParagraph"/>
              <w:numPr>
                <w:ilvl w:val="0"/>
                <w:numId w:val="6"/>
              </w:numPr>
              <w:spacing w:line="0" w:lineRule="atLeast"/>
              <w:rPr>
                <w:rFonts w:eastAsia="MS PGothic" w:cstheme="minorHAnsi"/>
                <w:sz w:val="16"/>
                <w:szCs w:val="16"/>
                <w:lang w:eastAsia="en-CA"/>
              </w:rPr>
            </w:pPr>
            <w:r w:rsidRPr="00730CA4">
              <w:rPr>
                <w:rFonts w:cstheme="minorHAnsi"/>
                <w:color w:val="000000"/>
                <w:sz w:val="16"/>
                <w:szCs w:val="16"/>
                <w:lang w:eastAsia="en-CA"/>
              </w:rPr>
              <w:t>Will continue</w:t>
            </w:r>
          </w:p>
        </w:tc>
      </w:tr>
      <w:tr w:rsidR="0027281A" w:rsidTr="00E75A7B">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27281A" w:rsidRPr="00730CA4" w:rsidRDefault="0027281A" w:rsidP="00E75A7B">
            <w:pPr>
              <w:spacing w:after="100" w:line="0" w:lineRule="atLeast"/>
              <w:rPr>
                <w:rFonts w:eastAsia="MS PGothic" w:cstheme="minorHAnsi"/>
                <w:sz w:val="16"/>
                <w:szCs w:val="16"/>
                <w:lang w:eastAsia="en-CA"/>
              </w:rPr>
            </w:pPr>
            <w:r w:rsidRPr="00730CA4">
              <w:rPr>
                <w:rFonts w:cstheme="minorHAnsi"/>
                <w:b/>
                <w:bCs/>
                <w:color w:val="000000"/>
                <w:sz w:val="16"/>
                <w:szCs w:val="16"/>
                <w:lang w:eastAsia="en-CA"/>
              </w:rPr>
              <w:t>SST (School Support Team) Recommendation Form</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27281A" w:rsidRPr="00730CA4" w:rsidRDefault="0027281A" w:rsidP="00E75A7B">
            <w:pPr>
              <w:rPr>
                <w:rFonts w:cstheme="minorHAnsi"/>
                <w:sz w:val="16"/>
                <w:szCs w:val="16"/>
                <w:lang w:eastAsia="en-CA"/>
              </w:rPr>
            </w:pPr>
            <w:r w:rsidRPr="00730CA4">
              <w:rPr>
                <w:rFonts w:cstheme="minorHAnsi"/>
                <w:color w:val="000000"/>
                <w:sz w:val="16"/>
                <w:szCs w:val="16"/>
                <w:lang w:eastAsia="en-CA"/>
              </w:rPr>
              <w:t>The SST reviews the profile of the student and asks questions about student strengths and needs and reviews all of the documentation and signs off.</w:t>
            </w:r>
          </w:p>
          <w:p w:rsidR="0027281A" w:rsidRPr="00730CA4" w:rsidRDefault="0027281A" w:rsidP="00E75A7B">
            <w:pPr>
              <w:rPr>
                <w:rFonts w:cstheme="minorHAnsi"/>
                <w:sz w:val="16"/>
                <w:szCs w:val="16"/>
                <w:lang w:eastAsia="en-CA"/>
              </w:rPr>
            </w:pPr>
          </w:p>
          <w:p w:rsidR="0027281A" w:rsidRPr="00730CA4" w:rsidRDefault="0027281A" w:rsidP="00E75A7B">
            <w:pPr>
              <w:spacing w:line="0" w:lineRule="atLeast"/>
              <w:rPr>
                <w:rFonts w:eastAsia="MS PGothic" w:cstheme="minorHAnsi"/>
                <w:sz w:val="16"/>
                <w:szCs w:val="16"/>
                <w:lang w:eastAsia="en-CA"/>
              </w:rPr>
            </w:pPr>
            <w:r w:rsidRPr="00730CA4">
              <w:rPr>
                <w:rFonts w:cstheme="minorHAnsi"/>
                <w:color w:val="000000"/>
                <w:sz w:val="16"/>
                <w:szCs w:val="16"/>
                <w:lang w:eastAsia="en-CA"/>
              </w:rPr>
              <w:t>SST makes the decision whether a student meets the criteria and whether to proceed with a claim.</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rsidR="0027281A" w:rsidRPr="00730CA4" w:rsidRDefault="0027281A" w:rsidP="0027281A">
            <w:pPr>
              <w:pStyle w:val="ListParagraph"/>
              <w:numPr>
                <w:ilvl w:val="0"/>
                <w:numId w:val="6"/>
              </w:numPr>
              <w:spacing w:line="0" w:lineRule="atLeast"/>
              <w:rPr>
                <w:rFonts w:eastAsia="MS PGothic" w:cstheme="minorHAnsi"/>
                <w:sz w:val="16"/>
                <w:szCs w:val="16"/>
                <w:lang w:eastAsia="en-CA"/>
              </w:rPr>
            </w:pPr>
            <w:r w:rsidRPr="00730CA4">
              <w:rPr>
                <w:rFonts w:cstheme="minorHAnsi"/>
                <w:color w:val="000000"/>
                <w:sz w:val="16"/>
                <w:szCs w:val="16"/>
                <w:lang w:eastAsia="en-CA"/>
              </w:rPr>
              <w:t>Will continue</w:t>
            </w:r>
          </w:p>
        </w:tc>
      </w:tr>
      <w:tr w:rsidR="0027281A" w:rsidTr="00E75A7B">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27281A" w:rsidRPr="00730CA4" w:rsidRDefault="0027281A" w:rsidP="00E75A7B">
            <w:pPr>
              <w:spacing w:after="100" w:line="0" w:lineRule="atLeast"/>
              <w:rPr>
                <w:rFonts w:eastAsia="MS PGothic" w:cstheme="minorHAnsi"/>
                <w:sz w:val="16"/>
                <w:szCs w:val="16"/>
                <w:lang w:eastAsia="en-CA"/>
              </w:rPr>
            </w:pPr>
            <w:r w:rsidRPr="00730CA4">
              <w:rPr>
                <w:rFonts w:cstheme="minorHAnsi"/>
                <w:b/>
                <w:bCs/>
                <w:color w:val="000000"/>
                <w:sz w:val="16"/>
                <w:szCs w:val="16"/>
                <w:lang w:eastAsia="en-CA"/>
              </w:rPr>
              <w:t>Professional reports/ assessments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rsidR="0027281A" w:rsidRPr="00730CA4" w:rsidRDefault="0027281A" w:rsidP="00E75A7B">
            <w:pPr>
              <w:spacing w:after="120" w:line="0" w:lineRule="atLeast"/>
              <w:rPr>
                <w:rFonts w:eastAsia="MS PGothic" w:cstheme="minorHAnsi"/>
                <w:sz w:val="16"/>
                <w:szCs w:val="16"/>
                <w:lang w:eastAsia="en-CA"/>
              </w:rPr>
            </w:pPr>
            <w:r w:rsidRPr="00730CA4">
              <w:rPr>
                <w:rFonts w:cstheme="minorHAnsi"/>
                <w:color w:val="000000"/>
                <w:sz w:val="16"/>
                <w:szCs w:val="16"/>
                <w:lang w:eastAsia="en-CA"/>
              </w:rPr>
              <w:t>The professional assessment(s) must include a functional recommendation regarding the specific functions of assistive technology the student requires addressing their strengths and needs and stating the need for own equipment to access the curriculum. (e.g., Psychological, OT/PT)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rsidR="0027281A" w:rsidRPr="00730CA4" w:rsidRDefault="0027281A" w:rsidP="0027281A">
            <w:pPr>
              <w:pStyle w:val="ListParagraph"/>
              <w:numPr>
                <w:ilvl w:val="0"/>
                <w:numId w:val="6"/>
              </w:numPr>
              <w:spacing w:line="0" w:lineRule="atLeast"/>
              <w:rPr>
                <w:rFonts w:eastAsia="MS PGothic" w:cstheme="minorHAnsi"/>
                <w:sz w:val="16"/>
                <w:szCs w:val="16"/>
                <w:lang w:eastAsia="en-CA"/>
              </w:rPr>
            </w:pPr>
            <w:r w:rsidRPr="00730CA4">
              <w:rPr>
                <w:rFonts w:cstheme="minorHAnsi"/>
                <w:color w:val="000000"/>
                <w:sz w:val="16"/>
                <w:szCs w:val="16"/>
                <w:lang w:eastAsia="en-CA"/>
              </w:rPr>
              <w:t>Remove this requirement from TDSB process to be in line with Ministry.</w:t>
            </w:r>
          </w:p>
        </w:tc>
      </w:tr>
      <w:tr w:rsidR="0027281A" w:rsidTr="00E75A7B">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27281A" w:rsidRPr="00730CA4" w:rsidRDefault="0027281A" w:rsidP="00E75A7B">
            <w:pPr>
              <w:spacing w:line="0" w:lineRule="atLeast"/>
              <w:rPr>
                <w:rFonts w:eastAsia="MS PGothic" w:cstheme="minorHAnsi"/>
                <w:sz w:val="16"/>
                <w:szCs w:val="16"/>
                <w:lang w:eastAsia="en-CA"/>
              </w:rPr>
            </w:pPr>
            <w:r w:rsidRPr="00730CA4">
              <w:rPr>
                <w:rFonts w:cstheme="minorHAnsi"/>
                <w:b/>
                <w:bCs/>
                <w:color w:val="000000"/>
                <w:sz w:val="16"/>
                <w:szCs w:val="16"/>
                <w:lang w:eastAsia="en-CA"/>
              </w:rPr>
              <w:t>Parent Notification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rsidR="0027281A" w:rsidRPr="00730CA4" w:rsidRDefault="0027281A" w:rsidP="00E75A7B">
            <w:pPr>
              <w:spacing w:line="0" w:lineRule="atLeast"/>
              <w:rPr>
                <w:rFonts w:eastAsia="MS PGothic" w:cstheme="minorHAnsi"/>
                <w:sz w:val="16"/>
                <w:szCs w:val="16"/>
                <w:lang w:eastAsia="en-CA"/>
              </w:rPr>
            </w:pPr>
            <w:r w:rsidRPr="00730CA4">
              <w:rPr>
                <w:rFonts w:cstheme="minorHAnsi"/>
                <w:color w:val="000000"/>
                <w:sz w:val="16"/>
                <w:szCs w:val="16"/>
                <w:lang w:eastAsia="en-CA"/>
              </w:rPr>
              <w:t>Parent/Guardian Notification Form has been signed and parent/guardian understands that the application is being submitted for consideration.</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rsidR="0027281A" w:rsidRPr="00730CA4" w:rsidRDefault="0027281A" w:rsidP="0027281A">
            <w:pPr>
              <w:pStyle w:val="ListParagraph"/>
              <w:numPr>
                <w:ilvl w:val="0"/>
                <w:numId w:val="6"/>
              </w:numPr>
              <w:spacing w:line="0" w:lineRule="atLeast"/>
              <w:rPr>
                <w:rFonts w:eastAsia="MS PGothic" w:cstheme="minorHAnsi"/>
                <w:sz w:val="16"/>
                <w:szCs w:val="16"/>
                <w:lang w:eastAsia="en-CA"/>
              </w:rPr>
            </w:pPr>
            <w:r w:rsidRPr="00730CA4">
              <w:rPr>
                <w:rFonts w:cstheme="minorHAnsi"/>
                <w:color w:val="000000"/>
                <w:sz w:val="16"/>
                <w:szCs w:val="16"/>
                <w:lang w:eastAsia="en-CA"/>
              </w:rPr>
              <w:t xml:space="preserve">Include parent permission form for consent assistive technology training </w:t>
            </w:r>
            <w:r>
              <w:rPr>
                <w:rFonts w:cstheme="minorHAnsi"/>
                <w:color w:val="000000"/>
                <w:sz w:val="16"/>
                <w:szCs w:val="16"/>
                <w:lang w:eastAsia="en-CA"/>
              </w:rPr>
              <w:t xml:space="preserve"> </w:t>
            </w:r>
            <w:r w:rsidRPr="00730CA4">
              <w:rPr>
                <w:rFonts w:cstheme="minorHAnsi"/>
                <w:color w:val="000000"/>
                <w:sz w:val="16"/>
                <w:szCs w:val="16"/>
                <w:lang w:eastAsia="en-CA"/>
              </w:rPr>
              <w:t xml:space="preserve">(5 hrs with </w:t>
            </w:r>
            <w:proofErr w:type="spellStart"/>
            <w:r>
              <w:rPr>
                <w:rFonts w:cstheme="minorHAnsi"/>
                <w:color w:val="000000"/>
                <w:sz w:val="16"/>
                <w:szCs w:val="16"/>
                <w:lang w:eastAsia="en-CA"/>
              </w:rPr>
              <w:t>L</w:t>
            </w:r>
            <w:r w:rsidRPr="00730CA4">
              <w:rPr>
                <w:rFonts w:cstheme="minorHAnsi"/>
                <w:color w:val="000000"/>
                <w:sz w:val="16"/>
                <w:szCs w:val="16"/>
                <w:lang w:eastAsia="en-CA"/>
              </w:rPr>
              <w:t>EARNStyle</w:t>
            </w:r>
            <w:proofErr w:type="spellEnd"/>
            <w:r w:rsidRPr="00730CA4">
              <w:rPr>
                <w:rFonts w:cstheme="minorHAnsi"/>
                <w:color w:val="000000"/>
                <w:sz w:val="16"/>
                <w:szCs w:val="16"/>
                <w:lang w:eastAsia="en-CA"/>
              </w:rPr>
              <w:t>)</w:t>
            </w:r>
          </w:p>
        </w:tc>
      </w:tr>
      <w:tr w:rsidR="0027281A" w:rsidTr="00E75A7B">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27281A" w:rsidRPr="00730CA4" w:rsidRDefault="0027281A" w:rsidP="00E75A7B">
            <w:pPr>
              <w:spacing w:line="0" w:lineRule="atLeast"/>
              <w:rPr>
                <w:rFonts w:eastAsia="MS PGothic" w:cstheme="minorHAnsi"/>
                <w:sz w:val="16"/>
                <w:szCs w:val="16"/>
                <w:lang w:eastAsia="en-CA"/>
              </w:rPr>
            </w:pPr>
            <w:r w:rsidRPr="00730CA4">
              <w:rPr>
                <w:rFonts w:cstheme="minorHAnsi"/>
                <w:b/>
                <w:bCs/>
                <w:color w:val="000000"/>
                <w:sz w:val="16"/>
                <w:szCs w:val="16"/>
                <w:lang w:eastAsia="en-CA"/>
              </w:rPr>
              <w:t>Current year IEP</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27281A" w:rsidRPr="00730CA4" w:rsidRDefault="0027281A" w:rsidP="00E75A7B">
            <w:pPr>
              <w:rPr>
                <w:rFonts w:eastAsia="MS PGothic" w:cstheme="minorHAnsi"/>
                <w:sz w:val="16"/>
                <w:szCs w:val="16"/>
                <w:lang w:eastAsia="en-CA"/>
              </w:rPr>
            </w:pPr>
            <w:r w:rsidRPr="00730CA4">
              <w:rPr>
                <w:rFonts w:cstheme="minorHAnsi"/>
                <w:color w:val="000000"/>
                <w:sz w:val="16"/>
                <w:szCs w:val="16"/>
                <w:lang w:eastAsia="en-CA"/>
              </w:rPr>
              <w:t>□ IEP includes evidence that use of equipment connects to student’s program and Provincial Report Card, reflects a logical thread from assessment data to the student’s areas of strength and need, accommodation and program section, and the program section provides measurable learning expectations related to Ontario curriculum for modified subjects/courses, and/or includes alternative skill areas as appropriate </w:t>
            </w:r>
          </w:p>
          <w:p w:rsidR="0027281A" w:rsidRPr="00730CA4" w:rsidRDefault="0027281A" w:rsidP="00E75A7B">
            <w:pPr>
              <w:rPr>
                <w:rFonts w:eastAsia="MS PGothic" w:cstheme="minorHAnsi"/>
                <w:sz w:val="16"/>
                <w:szCs w:val="16"/>
                <w:lang w:eastAsia="en-CA"/>
              </w:rPr>
            </w:pPr>
            <w:r w:rsidRPr="00730CA4">
              <w:rPr>
                <w:rFonts w:cstheme="minorHAnsi"/>
                <w:color w:val="000000"/>
                <w:sz w:val="16"/>
                <w:szCs w:val="16"/>
                <w:lang w:eastAsia="en-CA"/>
              </w:rPr>
              <w:t>□ IEP shows how functions of assistive technology are being used as a strategy to meet specific expectations on page 3s</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rsidR="0027281A" w:rsidRPr="00730CA4" w:rsidRDefault="0027281A" w:rsidP="0027281A">
            <w:pPr>
              <w:pStyle w:val="ListParagraph"/>
              <w:numPr>
                <w:ilvl w:val="0"/>
                <w:numId w:val="6"/>
              </w:numPr>
              <w:spacing w:line="0" w:lineRule="atLeast"/>
              <w:rPr>
                <w:rFonts w:eastAsia="MS PGothic" w:cstheme="minorHAnsi"/>
                <w:sz w:val="16"/>
                <w:szCs w:val="16"/>
                <w:lang w:eastAsia="en-CA"/>
              </w:rPr>
            </w:pPr>
            <w:r>
              <w:rPr>
                <w:rFonts w:cstheme="minorHAnsi"/>
                <w:color w:val="000000"/>
                <w:sz w:val="16"/>
                <w:szCs w:val="16"/>
                <w:lang w:eastAsia="en-CA"/>
              </w:rPr>
              <w:t>R</w:t>
            </w:r>
            <w:r w:rsidRPr="00730CA4">
              <w:rPr>
                <w:rFonts w:cstheme="minorHAnsi"/>
                <w:color w:val="000000"/>
                <w:sz w:val="16"/>
                <w:szCs w:val="16"/>
                <w:lang w:eastAsia="en-CA"/>
              </w:rPr>
              <w:t xml:space="preserve">emove page 3 (modified or alternative) as a mandatory requirement for the claim </w:t>
            </w:r>
            <w:r w:rsidRPr="00C3292E">
              <w:rPr>
                <w:rFonts w:cstheme="minorHAnsi"/>
                <w:color w:val="000000"/>
                <w:sz w:val="16"/>
                <w:szCs w:val="16"/>
                <w:lang w:eastAsia="en-CA"/>
              </w:rPr>
              <w:t>to be in line with Ministry.</w:t>
            </w:r>
          </w:p>
        </w:tc>
      </w:tr>
    </w:tbl>
    <w:p w:rsidR="0027281A" w:rsidRDefault="0027281A" w:rsidP="0027281A">
      <w:pPr>
        <w:rPr>
          <w:rFonts w:cstheme="minorHAnsi"/>
        </w:rPr>
      </w:pPr>
    </w:p>
    <w:p w:rsidR="0027281A" w:rsidRPr="00A8533C" w:rsidRDefault="0027281A" w:rsidP="0027281A">
      <w:pPr>
        <w:rPr>
          <w:rFonts w:cstheme="minorHAnsi"/>
        </w:rPr>
      </w:pPr>
    </w:p>
    <w:p w:rsidR="0027281A" w:rsidRPr="00A8533C" w:rsidRDefault="0027281A" w:rsidP="0027281A">
      <w:pPr>
        <w:rPr>
          <w:rFonts w:cstheme="minorHAnsi"/>
        </w:rPr>
      </w:pPr>
    </w:p>
    <w:p w:rsidR="0027281A" w:rsidRDefault="0027281A" w:rsidP="0027281A">
      <w:pPr>
        <w:rPr>
          <w:rFonts w:cstheme="minorHAnsi"/>
        </w:rPr>
      </w:pPr>
    </w:p>
    <w:p w:rsidR="0027281A" w:rsidRDefault="0027281A" w:rsidP="0027281A">
      <w:pPr>
        <w:rPr>
          <w:rFonts w:cstheme="minorHAnsi"/>
          <w:b/>
          <w:u w:val="single"/>
        </w:rPr>
      </w:pPr>
      <w:proofErr w:type="spellStart"/>
      <w:r>
        <w:rPr>
          <w:rFonts w:cstheme="minorHAnsi"/>
          <w:b/>
          <w:u w:val="single"/>
        </w:rPr>
        <w:t>LEARNStyle</w:t>
      </w:r>
      <w:proofErr w:type="spellEnd"/>
      <w:r>
        <w:rPr>
          <w:rFonts w:cstheme="minorHAnsi"/>
          <w:b/>
          <w:u w:val="single"/>
        </w:rPr>
        <w:t xml:space="preserve">   </w:t>
      </w:r>
    </w:p>
    <w:p w:rsidR="0027281A" w:rsidRDefault="0027281A" w:rsidP="0027281A">
      <w:pPr>
        <w:rPr>
          <w:rFonts w:cstheme="minorHAnsi"/>
          <w:b/>
          <w:u w:val="single"/>
        </w:rPr>
      </w:pPr>
    </w:p>
    <w:p w:rsidR="0027281A" w:rsidRDefault="0027281A" w:rsidP="0027281A">
      <w:pPr>
        <w:rPr>
          <w:rFonts w:cstheme="minorHAnsi"/>
          <w:b/>
          <w:u w:val="single"/>
        </w:rPr>
      </w:pPr>
    </w:p>
    <w:p w:rsidR="0027281A" w:rsidRDefault="0027281A" w:rsidP="0027281A">
      <w:pPr>
        <w:rPr>
          <w:rFonts w:eastAsia="Helvetica Neue" w:cstheme="minorHAnsi"/>
        </w:rPr>
      </w:pPr>
      <w:r>
        <w:rPr>
          <w:rFonts w:eastAsia="Helvetica Neue" w:cstheme="minorHAnsi"/>
        </w:rPr>
        <w:t>Once a Special Education Amount (SEA) application is approved, a student will receive up to five hours of training on the equipment to support student learning through assistive technology.  This training will be provided by a 3</w:t>
      </w:r>
      <w:r>
        <w:rPr>
          <w:rFonts w:eastAsia="Helvetica Neue" w:cstheme="minorHAnsi"/>
          <w:vertAlign w:val="superscript"/>
        </w:rPr>
        <w:t>rd</w:t>
      </w:r>
      <w:r>
        <w:rPr>
          <w:rFonts w:eastAsia="Helvetica Neue" w:cstheme="minorHAnsi"/>
        </w:rPr>
        <w:t xml:space="preserve"> party company called </w:t>
      </w:r>
      <w:proofErr w:type="spellStart"/>
      <w:r>
        <w:rPr>
          <w:rFonts w:eastAsia="Helvetica Neue" w:cstheme="minorHAnsi"/>
        </w:rPr>
        <w:t>LEARNStyle</w:t>
      </w:r>
      <w:proofErr w:type="spellEnd"/>
      <w:r>
        <w:rPr>
          <w:rFonts w:eastAsia="Helvetica Neue" w:cstheme="minorHAnsi"/>
        </w:rPr>
        <w:t xml:space="preserve">  </w:t>
      </w:r>
      <w:hyperlink r:id="rId12" w:history="1">
        <w:r>
          <w:rPr>
            <w:rStyle w:val="Hyperlink"/>
            <w:rFonts w:cstheme="minorHAnsi"/>
          </w:rPr>
          <w:t>https://learnstyle.com/</w:t>
        </w:r>
      </w:hyperlink>
      <w:r>
        <w:rPr>
          <w:rFonts w:eastAsia="Helvetica Neue" w:cstheme="minorHAnsi"/>
        </w:rPr>
        <w:t xml:space="preserve"> and may be provided in a combination of individual, small group and whole class sessions. Teachers and parents will be invited to the training.</w:t>
      </w:r>
    </w:p>
    <w:p w:rsidR="0027281A" w:rsidRPr="00F164F2" w:rsidRDefault="0027281A" w:rsidP="0027281A">
      <w:pPr>
        <w:rPr>
          <w:rFonts w:eastAsia="Helvetica Neue" w:cstheme="minorHAnsi"/>
          <w:sz w:val="16"/>
          <w:szCs w:val="16"/>
        </w:rPr>
      </w:pPr>
    </w:p>
    <w:p w:rsidR="0027281A" w:rsidRDefault="0027281A" w:rsidP="0027281A">
      <w:pPr>
        <w:widowControl w:val="0"/>
        <w:spacing w:after="100"/>
        <w:jc w:val="both"/>
        <w:rPr>
          <w:rFonts w:eastAsia="Helvetica Neue" w:cstheme="minorHAnsi"/>
        </w:rPr>
      </w:pPr>
      <w:r>
        <w:rPr>
          <w:rFonts w:eastAsia="Helvetica Neue" w:cstheme="minorHAnsi"/>
        </w:rPr>
        <w:t>In order for trainers to effectively provide training to a student, the following information will be shared:  Student Name, Grade, School, and the curriculum areas in which the teacher has identified the student would most benefit from assistive technology training.  This information will be stored in a 3</w:t>
      </w:r>
      <w:r>
        <w:rPr>
          <w:rFonts w:eastAsia="Helvetica Neue" w:cstheme="minorHAnsi"/>
          <w:vertAlign w:val="superscript"/>
        </w:rPr>
        <w:t>rd</w:t>
      </w:r>
      <w:r>
        <w:rPr>
          <w:rFonts w:eastAsia="Helvetica Neue" w:cstheme="minorHAnsi"/>
        </w:rPr>
        <w:t xml:space="preserve"> party </w:t>
      </w:r>
    </w:p>
    <w:p w:rsidR="0027281A" w:rsidRDefault="0027281A" w:rsidP="0027281A">
      <w:pPr>
        <w:widowControl w:val="0"/>
        <w:spacing w:after="100"/>
        <w:jc w:val="both"/>
        <w:rPr>
          <w:rFonts w:eastAsia="Helvetica Neue" w:cstheme="minorHAnsi"/>
        </w:rPr>
      </w:pPr>
    </w:p>
    <w:p w:rsidR="0027281A" w:rsidRDefault="0027281A" w:rsidP="0027281A">
      <w:pPr>
        <w:widowControl w:val="0"/>
        <w:spacing w:after="100"/>
        <w:jc w:val="both"/>
        <w:rPr>
          <w:rFonts w:eastAsia="Helvetica Neue" w:cstheme="minorHAnsi"/>
        </w:rPr>
      </w:pPr>
      <w:r>
        <w:rPr>
          <w:rFonts w:eastAsia="Helvetica Neue" w:cstheme="minorHAnsi"/>
        </w:rPr>
        <w:t>database which is a web-based tool used to schedule training sessions, provide automatic communication with schools, tracking of sessions and a generation of training sessions reports for school staff.  This information is housed in a secure server hosted by Microsoft Azure.  All transfer of data between the 3</w:t>
      </w:r>
      <w:r>
        <w:rPr>
          <w:rFonts w:eastAsia="Helvetica Neue" w:cstheme="minorHAnsi"/>
          <w:vertAlign w:val="superscript"/>
        </w:rPr>
        <w:t>rd</w:t>
      </w:r>
      <w:r>
        <w:rPr>
          <w:rFonts w:eastAsia="Helvetica Neue" w:cstheme="minorHAnsi"/>
        </w:rPr>
        <w:t xml:space="preserve"> party database and the Toronto District School Board is encrypted.</w:t>
      </w:r>
    </w:p>
    <w:p w:rsidR="0027281A" w:rsidRDefault="0027281A" w:rsidP="0027281A">
      <w:pPr>
        <w:rPr>
          <w:rFonts w:cstheme="minorHAnsi"/>
        </w:rPr>
      </w:pPr>
      <w:r>
        <w:rPr>
          <w:rFonts w:cstheme="minorHAnsi"/>
        </w:rPr>
        <w:t>In regards to cost, if all</w:t>
      </w:r>
      <w:r w:rsidRPr="00F164F2">
        <w:rPr>
          <w:rFonts w:cstheme="minorHAnsi"/>
        </w:rPr>
        <w:t xml:space="preserve"> 5 hours are used, </w:t>
      </w:r>
      <w:r>
        <w:rPr>
          <w:rFonts w:cstheme="minorHAnsi"/>
        </w:rPr>
        <w:t>it will cost</w:t>
      </w:r>
      <w:r w:rsidRPr="00F164F2">
        <w:rPr>
          <w:rFonts w:cstheme="minorHAnsi"/>
        </w:rPr>
        <w:t xml:space="preserve"> $625 per student. </w:t>
      </w:r>
      <w:r>
        <w:rPr>
          <w:rFonts w:cstheme="minorHAnsi"/>
        </w:rPr>
        <w:t xml:space="preserve"> Last year we had 993 claims. Due the changes in SEA claim criteria, there may be an increase in the total number of claims. </w:t>
      </w:r>
    </w:p>
    <w:p w:rsidR="0027281A" w:rsidRDefault="0027281A"/>
    <w:sectPr w:rsidR="0027281A" w:rsidSect="000E6CF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35B"/>
    <w:multiLevelType w:val="hybridMultilevel"/>
    <w:tmpl w:val="7A0461EC"/>
    <w:lvl w:ilvl="0" w:tplc="30AA651C">
      <w:start w:val="5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AD7447"/>
    <w:multiLevelType w:val="multilevel"/>
    <w:tmpl w:val="2B18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F3460"/>
    <w:multiLevelType w:val="multilevel"/>
    <w:tmpl w:val="E844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D16D09"/>
    <w:multiLevelType w:val="hybridMultilevel"/>
    <w:tmpl w:val="DA127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04658F7"/>
    <w:multiLevelType w:val="hybridMultilevel"/>
    <w:tmpl w:val="84AC1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9621585"/>
    <w:multiLevelType w:val="multilevel"/>
    <w:tmpl w:val="A7F2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F5"/>
    <w:rsid w:val="0001522A"/>
    <w:rsid w:val="00035677"/>
    <w:rsid w:val="00040490"/>
    <w:rsid w:val="000E6CF5"/>
    <w:rsid w:val="000F758D"/>
    <w:rsid w:val="00144316"/>
    <w:rsid w:val="001F3429"/>
    <w:rsid w:val="0027281A"/>
    <w:rsid w:val="002854E2"/>
    <w:rsid w:val="002F7C7F"/>
    <w:rsid w:val="003045D2"/>
    <w:rsid w:val="00390DDB"/>
    <w:rsid w:val="003E2F7E"/>
    <w:rsid w:val="00425A72"/>
    <w:rsid w:val="004B0B6E"/>
    <w:rsid w:val="004E616E"/>
    <w:rsid w:val="006E3C44"/>
    <w:rsid w:val="0077356E"/>
    <w:rsid w:val="008C1CCE"/>
    <w:rsid w:val="00AE5D42"/>
    <w:rsid w:val="00C13D3B"/>
    <w:rsid w:val="00CA522B"/>
    <w:rsid w:val="00CF11C7"/>
    <w:rsid w:val="00CF5070"/>
    <w:rsid w:val="00F2030D"/>
    <w:rsid w:val="00F274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CF5"/>
    <w:pPr>
      <w:spacing w:after="0" w:line="240" w:lineRule="auto"/>
    </w:pPr>
  </w:style>
  <w:style w:type="paragraph" w:styleId="ListParagraph">
    <w:name w:val="List Paragraph"/>
    <w:basedOn w:val="Normal"/>
    <w:uiPriority w:val="34"/>
    <w:qFormat/>
    <w:rsid w:val="000E6CF5"/>
    <w:pPr>
      <w:ind w:left="720"/>
      <w:contextualSpacing/>
    </w:pPr>
  </w:style>
  <w:style w:type="character" w:styleId="Hyperlink">
    <w:name w:val="Hyperlink"/>
    <w:basedOn w:val="DefaultParagraphFont"/>
    <w:uiPriority w:val="99"/>
    <w:unhideWhenUsed/>
    <w:rsid w:val="0027281A"/>
    <w:rPr>
      <w:color w:val="0000FF" w:themeColor="hyperlink"/>
      <w:u w:val="single"/>
    </w:rPr>
  </w:style>
  <w:style w:type="paragraph" w:styleId="PlainText">
    <w:name w:val="Plain Text"/>
    <w:basedOn w:val="Normal"/>
    <w:link w:val="PlainTextChar"/>
    <w:uiPriority w:val="99"/>
    <w:semiHidden/>
    <w:unhideWhenUsed/>
    <w:rsid w:val="0027281A"/>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7281A"/>
    <w:rPr>
      <w:rFonts w:ascii="Calibri" w:hAnsi="Calibri" w:cs="Calibri"/>
    </w:rPr>
  </w:style>
  <w:style w:type="character" w:styleId="CommentReference">
    <w:name w:val="annotation reference"/>
    <w:basedOn w:val="DefaultParagraphFont"/>
    <w:uiPriority w:val="99"/>
    <w:semiHidden/>
    <w:unhideWhenUsed/>
    <w:rsid w:val="003E2F7E"/>
    <w:rPr>
      <w:sz w:val="16"/>
      <w:szCs w:val="16"/>
    </w:rPr>
  </w:style>
  <w:style w:type="paragraph" w:styleId="CommentText">
    <w:name w:val="annotation text"/>
    <w:basedOn w:val="Normal"/>
    <w:link w:val="CommentTextChar"/>
    <w:uiPriority w:val="99"/>
    <w:unhideWhenUsed/>
    <w:rsid w:val="003E2F7E"/>
    <w:pPr>
      <w:spacing w:line="240" w:lineRule="auto"/>
    </w:pPr>
    <w:rPr>
      <w:sz w:val="20"/>
      <w:szCs w:val="20"/>
    </w:rPr>
  </w:style>
  <w:style w:type="character" w:customStyle="1" w:styleId="CommentTextChar">
    <w:name w:val="Comment Text Char"/>
    <w:basedOn w:val="DefaultParagraphFont"/>
    <w:link w:val="CommentText"/>
    <w:uiPriority w:val="99"/>
    <w:rsid w:val="003E2F7E"/>
    <w:rPr>
      <w:sz w:val="20"/>
      <w:szCs w:val="20"/>
    </w:rPr>
  </w:style>
  <w:style w:type="paragraph" w:styleId="CommentSubject">
    <w:name w:val="annotation subject"/>
    <w:basedOn w:val="CommentText"/>
    <w:next w:val="CommentText"/>
    <w:link w:val="CommentSubjectChar"/>
    <w:uiPriority w:val="99"/>
    <w:semiHidden/>
    <w:unhideWhenUsed/>
    <w:rsid w:val="003E2F7E"/>
    <w:rPr>
      <w:b/>
      <w:bCs/>
    </w:rPr>
  </w:style>
  <w:style w:type="character" w:customStyle="1" w:styleId="CommentSubjectChar">
    <w:name w:val="Comment Subject Char"/>
    <w:basedOn w:val="CommentTextChar"/>
    <w:link w:val="CommentSubject"/>
    <w:uiPriority w:val="99"/>
    <w:semiHidden/>
    <w:rsid w:val="003E2F7E"/>
    <w:rPr>
      <w:b/>
      <w:bCs/>
      <w:sz w:val="20"/>
      <w:szCs w:val="20"/>
    </w:rPr>
  </w:style>
  <w:style w:type="paragraph" w:styleId="BalloonText">
    <w:name w:val="Balloon Text"/>
    <w:basedOn w:val="Normal"/>
    <w:link w:val="BalloonTextChar"/>
    <w:uiPriority w:val="99"/>
    <w:semiHidden/>
    <w:unhideWhenUsed/>
    <w:rsid w:val="003E2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CF5"/>
    <w:pPr>
      <w:spacing w:after="0" w:line="240" w:lineRule="auto"/>
    </w:pPr>
  </w:style>
  <w:style w:type="paragraph" w:styleId="ListParagraph">
    <w:name w:val="List Paragraph"/>
    <w:basedOn w:val="Normal"/>
    <w:uiPriority w:val="34"/>
    <w:qFormat/>
    <w:rsid w:val="000E6CF5"/>
    <w:pPr>
      <w:ind w:left="720"/>
      <w:contextualSpacing/>
    </w:pPr>
  </w:style>
  <w:style w:type="character" w:styleId="Hyperlink">
    <w:name w:val="Hyperlink"/>
    <w:basedOn w:val="DefaultParagraphFont"/>
    <w:uiPriority w:val="99"/>
    <w:unhideWhenUsed/>
    <w:rsid w:val="0027281A"/>
    <w:rPr>
      <w:color w:val="0000FF" w:themeColor="hyperlink"/>
      <w:u w:val="single"/>
    </w:rPr>
  </w:style>
  <w:style w:type="paragraph" w:styleId="PlainText">
    <w:name w:val="Plain Text"/>
    <w:basedOn w:val="Normal"/>
    <w:link w:val="PlainTextChar"/>
    <w:uiPriority w:val="99"/>
    <w:semiHidden/>
    <w:unhideWhenUsed/>
    <w:rsid w:val="0027281A"/>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7281A"/>
    <w:rPr>
      <w:rFonts w:ascii="Calibri" w:hAnsi="Calibri" w:cs="Calibri"/>
    </w:rPr>
  </w:style>
  <w:style w:type="character" w:styleId="CommentReference">
    <w:name w:val="annotation reference"/>
    <w:basedOn w:val="DefaultParagraphFont"/>
    <w:uiPriority w:val="99"/>
    <w:semiHidden/>
    <w:unhideWhenUsed/>
    <w:rsid w:val="003E2F7E"/>
    <w:rPr>
      <w:sz w:val="16"/>
      <w:szCs w:val="16"/>
    </w:rPr>
  </w:style>
  <w:style w:type="paragraph" w:styleId="CommentText">
    <w:name w:val="annotation text"/>
    <w:basedOn w:val="Normal"/>
    <w:link w:val="CommentTextChar"/>
    <w:uiPriority w:val="99"/>
    <w:unhideWhenUsed/>
    <w:rsid w:val="003E2F7E"/>
    <w:pPr>
      <w:spacing w:line="240" w:lineRule="auto"/>
    </w:pPr>
    <w:rPr>
      <w:sz w:val="20"/>
      <w:szCs w:val="20"/>
    </w:rPr>
  </w:style>
  <w:style w:type="character" w:customStyle="1" w:styleId="CommentTextChar">
    <w:name w:val="Comment Text Char"/>
    <w:basedOn w:val="DefaultParagraphFont"/>
    <w:link w:val="CommentText"/>
    <w:uiPriority w:val="99"/>
    <w:rsid w:val="003E2F7E"/>
    <w:rPr>
      <w:sz w:val="20"/>
      <w:szCs w:val="20"/>
    </w:rPr>
  </w:style>
  <w:style w:type="paragraph" w:styleId="CommentSubject">
    <w:name w:val="annotation subject"/>
    <w:basedOn w:val="CommentText"/>
    <w:next w:val="CommentText"/>
    <w:link w:val="CommentSubjectChar"/>
    <w:uiPriority w:val="99"/>
    <w:semiHidden/>
    <w:unhideWhenUsed/>
    <w:rsid w:val="003E2F7E"/>
    <w:rPr>
      <w:b/>
      <w:bCs/>
    </w:rPr>
  </w:style>
  <w:style w:type="character" w:customStyle="1" w:styleId="CommentSubjectChar">
    <w:name w:val="Comment Subject Char"/>
    <w:basedOn w:val="CommentTextChar"/>
    <w:link w:val="CommentSubject"/>
    <w:uiPriority w:val="99"/>
    <w:semiHidden/>
    <w:rsid w:val="003E2F7E"/>
    <w:rPr>
      <w:b/>
      <w:bCs/>
      <w:sz w:val="20"/>
      <w:szCs w:val="20"/>
    </w:rPr>
  </w:style>
  <w:style w:type="paragraph" w:styleId="BalloonText">
    <w:name w:val="Balloon Text"/>
    <w:basedOn w:val="Normal"/>
    <w:link w:val="BalloonTextChar"/>
    <w:uiPriority w:val="99"/>
    <w:semiHidden/>
    <w:unhideWhenUsed/>
    <w:rsid w:val="003E2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F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sb.on.ca/Leadership-Learning-And-Special-Education/Special-Education/Special-Education-P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dsb.on.ca/Leadership-Learning-And-Special-Education/Special-Education/Universal-Screening" TargetMode="External"/><Relationship Id="rId12" Type="http://schemas.openxmlformats.org/officeDocument/2006/relationships/hyperlink" Target="https://learnsty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tYJpCTu8NlKl2GFX-_DDhLyrbexHWHPp/view?usp=sharing" TargetMode="External"/><Relationship Id="rId5" Type="http://schemas.openxmlformats.org/officeDocument/2006/relationships/settings" Target="settings.xml"/><Relationship Id="rId10" Type="http://schemas.openxmlformats.org/officeDocument/2006/relationships/hyperlink" Target="http://www.edu.gov.on.ca/eng/funding/1920/2019-20-sea-guidelines-en.pdf" TargetMode="External"/><Relationship Id="rId4" Type="http://schemas.microsoft.com/office/2007/relationships/stylesWithEffects" Target="stylesWithEffects.xml"/><Relationship Id="rId9" Type="http://schemas.openxmlformats.org/officeDocument/2006/relationships/hyperlink" Target="https://drive.google.com/file/d/10H1u9qrqnJF58e3vchg_GJYmkBAjV8hE/view?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F3E8-B053-4CEA-A4F2-1E7621E3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Lianne</dc:creator>
  <cp:lastModifiedBy>Dixon, Lianne</cp:lastModifiedBy>
  <cp:revision>2</cp:revision>
  <dcterms:created xsi:type="dcterms:W3CDTF">2019-11-01T18:10:00Z</dcterms:created>
  <dcterms:modified xsi:type="dcterms:W3CDTF">2019-11-01T18:10:00Z</dcterms:modified>
</cp:coreProperties>
</file>