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5324" w14:textId="77777777" w:rsidR="00C6680B" w:rsidRDefault="002C05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ab/>
        <w:t>Black Student Achievement Community Advisory Committee</w:t>
      </w:r>
    </w:p>
    <w:p w14:paraId="0635555D" w14:textId="3FFB4BB2" w:rsidR="00C6680B" w:rsidRDefault="002C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Monday, </w:t>
      </w:r>
      <w:r w:rsidR="003728B3">
        <w:rPr>
          <w:rFonts w:ascii="Times New Roman" w:eastAsia="Times New Roman" w:hAnsi="Times New Roman" w:cs="Times New Roman"/>
          <w:color w:val="000000"/>
          <w:sz w:val="24"/>
          <w:szCs w:val="24"/>
        </w:rPr>
        <w:t>October 2</w:t>
      </w:r>
      <w:r w:rsidR="003728B3" w:rsidRPr="003728B3">
        <w:rPr>
          <w:rFonts w:ascii="Times New Roman" w:eastAsia="Times New Roman" w:hAnsi="Times New Roman" w:cs="Times New Roman"/>
          <w:color w:val="000000"/>
          <w:sz w:val="24"/>
          <w:szCs w:val="24"/>
          <w:vertAlign w:val="superscript"/>
        </w:rPr>
        <w:t>nd</w:t>
      </w:r>
      <w:r w:rsidR="003728B3">
        <w:rPr>
          <w:rFonts w:ascii="Times New Roman" w:eastAsia="Times New Roman" w:hAnsi="Times New Roman" w:cs="Times New Roman"/>
          <w:color w:val="000000"/>
          <w:sz w:val="24"/>
          <w:szCs w:val="24"/>
        </w:rPr>
        <w:t>, 2023</w:t>
      </w:r>
    </w:p>
    <w:p w14:paraId="471876A0" w14:textId="7D26AD45" w:rsidR="00C6680B" w:rsidRDefault="002C05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B4E3C">
        <w:rPr>
          <w:rFonts w:ascii="Times New Roman" w:eastAsia="Times New Roman" w:hAnsi="Times New Roman" w:cs="Times New Roman"/>
          <w:color w:val="000000"/>
          <w:sz w:val="24"/>
          <w:szCs w:val="24"/>
        </w:rPr>
        <w:t>6:30</w:t>
      </w:r>
      <w:r>
        <w:rPr>
          <w:rFonts w:ascii="Times New Roman" w:eastAsia="Times New Roman" w:hAnsi="Times New Roman" w:cs="Times New Roman"/>
          <w:color w:val="000000"/>
          <w:sz w:val="24"/>
          <w:szCs w:val="24"/>
        </w:rPr>
        <w:t xml:space="preserve"> – </w:t>
      </w:r>
      <w:r w:rsidR="006B4E3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:30 p.m.</w:t>
      </w:r>
    </w:p>
    <w:p w14:paraId="7F69852D" w14:textId="7E2E3E2A" w:rsidR="00593D59" w:rsidRPr="00C76C57" w:rsidRDefault="00593D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Location:</w:t>
      </w:r>
      <w:r>
        <w:rPr>
          <w:rFonts w:ascii="Times New Roman" w:eastAsia="Times New Roman" w:hAnsi="Times New Roman" w:cs="Times New Roman"/>
          <w:color w:val="000000"/>
          <w:sz w:val="24"/>
          <w:szCs w:val="24"/>
        </w:rPr>
        <w:tab/>
      </w:r>
      <w:r w:rsidR="00C76C57" w:rsidRPr="00C76C57">
        <w:rPr>
          <w:rFonts w:ascii="Times New Roman" w:hAnsi="Times New Roman" w:cs="Times New Roman"/>
          <w:sz w:val="24"/>
          <w:szCs w:val="24"/>
        </w:rPr>
        <w:t>TDSB Education Centre, 140 Borough, Scarborough.  Comm Rm 3/4 on 1</w:t>
      </w:r>
      <w:r w:rsidR="00C76C57" w:rsidRPr="00C76C57">
        <w:rPr>
          <w:rFonts w:ascii="Times New Roman" w:hAnsi="Times New Roman" w:cs="Times New Roman"/>
          <w:sz w:val="24"/>
          <w:szCs w:val="24"/>
          <w:vertAlign w:val="superscript"/>
        </w:rPr>
        <w:t>st</w:t>
      </w:r>
      <w:r w:rsidR="00C76C57" w:rsidRPr="00C76C57">
        <w:rPr>
          <w:rFonts w:ascii="Times New Roman" w:hAnsi="Times New Roman" w:cs="Times New Roman"/>
          <w:sz w:val="24"/>
          <w:szCs w:val="24"/>
        </w:rPr>
        <w:t> </w:t>
      </w:r>
      <w:r w:rsidR="00C76C57">
        <w:rPr>
          <w:rFonts w:ascii="Times New Roman" w:hAnsi="Times New Roman" w:cs="Times New Roman"/>
          <w:sz w:val="24"/>
          <w:szCs w:val="24"/>
        </w:rPr>
        <w:t>floor</w:t>
      </w:r>
    </w:p>
    <w:p w14:paraId="2576EADD" w14:textId="77777777" w:rsidR="00593D59" w:rsidRDefault="00593D59">
      <w:pPr>
        <w:spacing w:after="0" w:line="240" w:lineRule="auto"/>
        <w:rPr>
          <w:rFonts w:ascii="Times New Roman" w:eastAsia="Times New Roman" w:hAnsi="Times New Roman" w:cs="Times New Roman"/>
          <w:color w:val="000000"/>
          <w:sz w:val="24"/>
          <w:szCs w:val="24"/>
        </w:rPr>
      </w:pPr>
    </w:p>
    <w:p w14:paraId="55A2A96F" w14:textId="5E1CDAE1" w:rsidR="007929F6" w:rsidRDefault="007929F6" w:rsidP="007929F6">
      <w:r w:rsidRPr="00593D59">
        <w:rPr>
          <w:rFonts w:ascii="Times New Roman" w:hAnsi="Times New Roman" w:cs="Times New Roman"/>
          <w:sz w:val="24"/>
          <w:szCs w:val="24"/>
        </w:rPr>
        <w:t>Join Zoom Meeting</w:t>
      </w:r>
      <w:r>
        <w:t xml:space="preserve"> </w:t>
      </w:r>
      <w:r>
        <w:br/>
      </w:r>
      <w:hyperlink r:id="rId7" w:history="1">
        <w:r>
          <w:rPr>
            <w:rStyle w:val="Hyperlink"/>
          </w:rPr>
          <w:t>https://tdsb-ca.zoom.us/j/97514258933?pwd=UGpldXJ0VkRNNWNpaUpJMnJvbVlSQT09</w:t>
        </w:r>
      </w:hyperlink>
    </w:p>
    <w:p w14:paraId="58A79461" w14:textId="77777777" w:rsidR="00C6680B" w:rsidRDefault="002C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Terms of Reference </w:t>
      </w:r>
      <w:hyperlink r:id="rId8">
        <w:r>
          <w:rPr>
            <w:rFonts w:ascii="Times New Roman" w:eastAsia="Times New Roman" w:hAnsi="Times New Roman" w:cs="Times New Roman"/>
            <w:color w:val="0563C1"/>
            <w:sz w:val="24"/>
            <w:szCs w:val="24"/>
            <w:u w:val="single"/>
          </w:rPr>
          <w:t xml:space="preserve">BSAACTermsOfReference </w:t>
        </w:r>
      </w:hyperlink>
      <w:r>
        <w:rPr>
          <w:rFonts w:ascii="Times New Roman" w:eastAsia="Times New Roman" w:hAnsi="Times New Roman" w:cs="Times New Roman"/>
          <w:sz w:val="24"/>
          <w:szCs w:val="24"/>
        </w:rPr>
        <w:t xml:space="preserve"> </w:t>
      </w:r>
    </w:p>
    <w:p w14:paraId="2FF42402" w14:textId="77777777" w:rsidR="00C6680B" w:rsidRDefault="00C6680B">
      <w:pPr>
        <w:spacing w:after="0" w:line="240" w:lineRule="auto"/>
        <w:rPr>
          <w:rFonts w:ascii="Times New Roman" w:eastAsia="Times New Roman" w:hAnsi="Times New Roman" w:cs="Times New Roman"/>
          <w:sz w:val="24"/>
          <w:szCs w:val="24"/>
        </w:rPr>
      </w:pPr>
    </w:p>
    <w:tbl>
      <w:tblPr>
        <w:tblStyle w:val="a"/>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C6680B" w14:paraId="22BCC6AE" w14:textId="77777777">
        <w:tc>
          <w:tcPr>
            <w:tcW w:w="10440" w:type="dxa"/>
          </w:tcPr>
          <w:p w14:paraId="4416213D" w14:textId="77777777" w:rsidR="00C6680B" w:rsidRDefault="002C0526">
            <w:pPr>
              <w:jc w:val="center"/>
              <w:rPr>
                <w:b/>
                <w:color w:val="000000"/>
                <w:sz w:val="24"/>
                <w:szCs w:val="24"/>
              </w:rPr>
            </w:pPr>
            <w:r>
              <w:rPr>
                <w:b/>
                <w:color w:val="000000"/>
                <w:sz w:val="24"/>
                <w:szCs w:val="24"/>
              </w:rPr>
              <w:t>Acknowledgment of Traditional Lands</w:t>
            </w:r>
          </w:p>
          <w:p w14:paraId="20060A10" w14:textId="77777777" w:rsidR="00C6680B" w:rsidRDefault="002C0526">
            <w:pPr>
              <w:jc w:val="center"/>
              <w:rPr>
                <w:rFonts w:ascii="Arial" w:eastAsia="Arial" w:hAnsi="Arial" w:cs="Arial"/>
                <w:i/>
                <w:color w:val="212121"/>
                <w:sz w:val="23"/>
                <w:szCs w:val="23"/>
              </w:rPr>
            </w:pPr>
            <w:r>
              <w:rPr>
                <w:rFonts w:ascii="Arial" w:eastAsia="Arial" w:hAnsi="Arial" w:cs="Arial"/>
                <w:i/>
                <w:color w:val="212121"/>
                <w:sz w:val="23"/>
                <w:szCs w:val="23"/>
              </w:rPr>
              <w:t>"We acknowledge we are hosted on the lands of the Mississaugas of the Anishinaabe, the Haudenosaunee Confederacy, and the Wendat. We also recognize the enduring presence of all First Nations, Métis, and Inuit peoples."</w:t>
            </w:r>
          </w:p>
        </w:tc>
      </w:tr>
    </w:tbl>
    <w:p w14:paraId="3F1EC3E6" w14:textId="77777777" w:rsidR="00C6680B" w:rsidRDefault="002C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AGENDA</w:t>
      </w:r>
      <w:r>
        <w:rPr>
          <w:rFonts w:ascii="Times New Roman" w:eastAsia="Times New Roman" w:hAnsi="Times New Roman" w:cs="Times New Roman"/>
          <w:color w:val="000000"/>
          <w:sz w:val="24"/>
          <w:szCs w:val="24"/>
        </w:rPr>
        <w:t>:</w:t>
      </w:r>
    </w:p>
    <w:tbl>
      <w:tblPr>
        <w:tblStyle w:val="a0"/>
        <w:tblW w:w="1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125"/>
        <w:gridCol w:w="1559"/>
        <w:gridCol w:w="1246"/>
        <w:gridCol w:w="1246"/>
      </w:tblGrid>
      <w:tr w:rsidR="00C6680B" w14:paraId="423189F3" w14:textId="77777777" w:rsidTr="00CC61C6">
        <w:trPr>
          <w:gridAfter w:val="1"/>
          <w:wAfter w:w="1246" w:type="dxa"/>
          <w:trHeight w:val="347"/>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E1B5C" w14:textId="77777777" w:rsidR="00C6680B" w:rsidRDefault="00C6680B">
            <w:pPr>
              <w:rPr>
                <w:rFonts w:ascii="Times New Roman" w:eastAsia="Times New Roman" w:hAnsi="Times New Roman" w:cs="Times New Roman"/>
                <w:sz w:val="24"/>
                <w:szCs w:val="24"/>
              </w:rPr>
            </w:pP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C52DE"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Item</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3DC33"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Information</w:t>
            </w: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36A4B"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Timeline</w:t>
            </w:r>
          </w:p>
        </w:tc>
      </w:tr>
      <w:tr w:rsidR="00C6680B" w14:paraId="00580A38" w14:textId="77777777" w:rsidTr="00CC61C6">
        <w:trPr>
          <w:gridAfter w:val="1"/>
          <w:wAfter w:w="1246" w:type="dxa"/>
          <w:trHeight w:val="433"/>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60CCB" w14:textId="56122ECF"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A56F3D"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Welcome and Land Acknowledgement/ Introductions</w:t>
            </w:r>
          </w:p>
          <w:p w14:paraId="7BA92012"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African Ancestral Acknowledgement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03EA0" w14:textId="77777777" w:rsidR="00C6680B" w:rsidRDefault="00C6680B">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F4789" w14:textId="7D65904F" w:rsidR="00C6680B" w:rsidRDefault="00F766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0C55">
              <w:rPr>
                <w:rFonts w:ascii="Times New Roman" w:eastAsia="Times New Roman" w:hAnsi="Times New Roman" w:cs="Times New Roman"/>
                <w:sz w:val="24"/>
                <w:szCs w:val="24"/>
              </w:rPr>
              <w:t>:32</w:t>
            </w:r>
          </w:p>
        </w:tc>
      </w:tr>
      <w:tr w:rsidR="00C6680B" w14:paraId="433D4661" w14:textId="77777777" w:rsidTr="00E9798A">
        <w:trPr>
          <w:gridAfter w:val="1"/>
          <w:wAfter w:w="1246" w:type="dxa"/>
          <w:trHeight w:val="3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CC9B4" w14:textId="129AA706"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22E38B"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Call to Order/Confirmation of Quorum</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03BF6" w14:textId="77777777" w:rsidR="00C6680B" w:rsidRDefault="00C6680B">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93EDD" w14:textId="0493EBD2" w:rsidR="00C6680B" w:rsidRDefault="00F766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0C55">
              <w:rPr>
                <w:rFonts w:ascii="Times New Roman" w:eastAsia="Times New Roman" w:hAnsi="Times New Roman" w:cs="Times New Roman"/>
                <w:sz w:val="24"/>
                <w:szCs w:val="24"/>
              </w:rPr>
              <w:t>:40</w:t>
            </w:r>
          </w:p>
        </w:tc>
      </w:tr>
      <w:tr w:rsidR="00C6680B" w14:paraId="3676C63D" w14:textId="77777777" w:rsidTr="00E9798A">
        <w:trPr>
          <w:gridAfter w:val="1"/>
          <w:wAfter w:w="1246" w:type="dxa"/>
          <w:trHeight w:val="35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1C384" w14:textId="52065344"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767558" w14:textId="1D965B90"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Approve Agenda</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09B5F" w14:textId="77777777" w:rsidR="00C6680B" w:rsidRDefault="00C6680B">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53C4A" w14:textId="2C371BFC" w:rsidR="00C6680B" w:rsidRDefault="00F766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C0526">
              <w:rPr>
                <w:rFonts w:ascii="Times New Roman" w:eastAsia="Times New Roman" w:hAnsi="Times New Roman" w:cs="Times New Roman"/>
                <w:sz w:val="24"/>
                <w:szCs w:val="24"/>
              </w:rPr>
              <w:t>:42</w:t>
            </w:r>
          </w:p>
        </w:tc>
      </w:tr>
      <w:tr w:rsidR="00C6680B" w14:paraId="2E6C4CDE" w14:textId="77777777" w:rsidTr="00E9798A">
        <w:trPr>
          <w:gridAfter w:val="1"/>
          <w:wAfter w:w="1246" w:type="dxa"/>
          <w:trHeight w:val="337"/>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A1A00" w14:textId="57B5397C" w:rsidR="00C6680B" w:rsidRDefault="006846B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468B0"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Declarations of Possible Conflict of Interests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0F6FC" w14:textId="77777777" w:rsidR="00C6680B" w:rsidRDefault="00C6680B">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01396" w14:textId="0ADA8552" w:rsidR="00C6680B" w:rsidRDefault="00F766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C0526">
              <w:rPr>
                <w:rFonts w:ascii="Times New Roman" w:eastAsia="Times New Roman" w:hAnsi="Times New Roman" w:cs="Times New Roman"/>
                <w:sz w:val="24"/>
                <w:szCs w:val="24"/>
              </w:rPr>
              <w:t>:47</w:t>
            </w:r>
          </w:p>
        </w:tc>
      </w:tr>
      <w:tr w:rsidR="00C6680B" w14:paraId="70014E2B" w14:textId="77777777" w:rsidTr="00E9798A">
        <w:trPr>
          <w:gridAfter w:val="1"/>
          <w:wAfter w:w="1246" w:type="dxa"/>
          <w:trHeight w:val="256"/>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D9F5E" w14:textId="5E6B2575" w:rsidR="00C6680B" w:rsidRDefault="006846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78DE5" w14:textId="77777777" w:rsidR="00C6680B" w:rsidRDefault="002C05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B859A" w14:textId="77777777" w:rsidR="00C6680B" w:rsidRDefault="00C6680B">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11EA4" w14:textId="3FB29EE6" w:rsidR="00C6680B" w:rsidRDefault="00F7661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C0526">
              <w:rPr>
                <w:rFonts w:ascii="Times New Roman" w:eastAsia="Times New Roman" w:hAnsi="Times New Roman" w:cs="Times New Roman"/>
                <w:color w:val="000000"/>
                <w:sz w:val="24"/>
                <w:szCs w:val="24"/>
              </w:rPr>
              <w:t>:48</w:t>
            </w:r>
          </w:p>
        </w:tc>
      </w:tr>
      <w:tr w:rsidR="00CC61C6" w14:paraId="07E5C174" w14:textId="77777777" w:rsidTr="00E9798A">
        <w:trPr>
          <w:gridAfter w:val="1"/>
          <w:wAfter w:w="1246" w:type="dxa"/>
          <w:trHeight w:val="328"/>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0CA98" w14:textId="43B00C35" w:rsidR="00CC61C6" w:rsidRDefault="006846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61C6">
              <w:rPr>
                <w:rFonts w:ascii="Times New Roman" w:eastAsia="Times New Roman" w:hAnsi="Times New Roman" w:cs="Times New Roman"/>
                <w:color w:val="000000"/>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91689" w14:textId="77777777" w:rsidR="00CC61C6" w:rsidRDefault="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Trustee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28692" w14:textId="77777777" w:rsidR="00CC61C6" w:rsidRDefault="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1722B" w14:textId="44397ABE" w:rsidR="00CC61C6" w:rsidRDefault="00F7661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61C6">
              <w:rPr>
                <w:rFonts w:ascii="Times New Roman" w:eastAsia="Times New Roman" w:hAnsi="Times New Roman" w:cs="Times New Roman"/>
                <w:color w:val="000000"/>
                <w:sz w:val="24"/>
                <w:szCs w:val="24"/>
              </w:rPr>
              <w:t>:00</w:t>
            </w:r>
          </w:p>
        </w:tc>
      </w:tr>
      <w:tr w:rsidR="00CC61C6" w14:paraId="185DFC64" w14:textId="77777777" w:rsidTr="00E9798A">
        <w:trPr>
          <w:trHeight w:val="34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3B2CED" w14:textId="1C99DF24" w:rsidR="00CC61C6" w:rsidRDefault="006846B7"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3732E6"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Co-Chair report: Sharon Beason, Trustee Hassan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8813E"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2D947" w14:textId="241926BB" w:rsidR="00CC61C6" w:rsidRDefault="00F76614" w:rsidP="00CC6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61C6">
              <w:rPr>
                <w:rFonts w:ascii="Times New Roman" w:eastAsia="Times New Roman" w:hAnsi="Times New Roman" w:cs="Times New Roman"/>
                <w:sz w:val="24"/>
                <w:szCs w:val="24"/>
              </w:rPr>
              <w:t>:10</w:t>
            </w:r>
          </w:p>
        </w:tc>
        <w:tc>
          <w:tcPr>
            <w:tcW w:w="1246" w:type="dxa"/>
          </w:tcPr>
          <w:p w14:paraId="710643A5" w14:textId="77777777" w:rsidR="00CC61C6" w:rsidRDefault="00CC61C6" w:rsidP="00CC6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r>
      <w:tr w:rsidR="00CC61C6" w14:paraId="43CA49EA" w14:textId="77777777" w:rsidTr="00E9798A">
        <w:trPr>
          <w:gridAfter w:val="1"/>
          <w:wAfter w:w="1246" w:type="dxa"/>
          <w:trHeight w:val="238"/>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84E16" w14:textId="4B4B2366" w:rsidR="00CC61C6" w:rsidRDefault="006846B7" w:rsidP="00CC61C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87FF4"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Staff Update: Lorraine Linton, Karen Murray</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E184EF"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5C819" w14:textId="4B40E9BE" w:rsidR="00CC61C6" w:rsidRDefault="00F76614" w:rsidP="00CC6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61C6">
              <w:rPr>
                <w:rFonts w:ascii="Times New Roman" w:eastAsia="Times New Roman" w:hAnsi="Times New Roman" w:cs="Times New Roman"/>
                <w:sz w:val="24"/>
                <w:szCs w:val="24"/>
              </w:rPr>
              <w:t>:20</w:t>
            </w:r>
          </w:p>
        </w:tc>
      </w:tr>
      <w:tr w:rsidR="00CC61C6" w14:paraId="239EBC44" w14:textId="77777777" w:rsidTr="00E9798A">
        <w:trPr>
          <w:gridAfter w:val="1"/>
          <w:wAfter w:w="1246" w:type="dxa"/>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25FE3" w14:textId="0B1F4FF5"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5650D"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sz w:val="24"/>
                <w:szCs w:val="24"/>
              </w:rPr>
              <w:t>Areas of focus for 2023/2024</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2788B"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737A7" w14:textId="73B7B232" w:rsidR="00CC61C6" w:rsidRDefault="00F76614" w:rsidP="00CC6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70C55">
              <w:rPr>
                <w:rFonts w:ascii="Times New Roman" w:eastAsia="Times New Roman" w:hAnsi="Times New Roman" w:cs="Times New Roman"/>
                <w:sz w:val="24"/>
                <w:szCs w:val="24"/>
              </w:rPr>
              <w:t>:30</w:t>
            </w:r>
          </w:p>
        </w:tc>
      </w:tr>
      <w:tr w:rsidR="00CC61C6" w14:paraId="4669A85F" w14:textId="77777777" w:rsidTr="00E9798A">
        <w:trPr>
          <w:gridAfter w:val="1"/>
          <w:wAfter w:w="1246" w:type="dxa"/>
          <w:trHeight w:val="35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931D4" w14:textId="3AEC0241" w:rsidR="00CC61C6" w:rsidRDefault="006846B7"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9638A"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Center of Excellence for Black Students Achievement, Jeffrey Caton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C7096"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800F6" w14:textId="43EB2FA3" w:rsidR="00CC61C6" w:rsidRDefault="00F76614" w:rsidP="00CC61C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61C6">
              <w:rPr>
                <w:rFonts w:ascii="Times New Roman" w:eastAsia="Times New Roman" w:hAnsi="Times New Roman" w:cs="Times New Roman"/>
                <w:color w:val="000000"/>
                <w:sz w:val="24"/>
                <w:szCs w:val="24"/>
              </w:rPr>
              <w:t>:50</w:t>
            </w:r>
          </w:p>
        </w:tc>
      </w:tr>
      <w:tr w:rsidR="00CC61C6" w14:paraId="2BB3BD99" w14:textId="77777777" w:rsidTr="00E9798A">
        <w:trPr>
          <w:gridAfter w:val="1"/>
          <w:wAfter w:w="1246" w:type="dxa"/>
          <w:trHeight w:val="346"/>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D1788" w14:textId="60C23058" w:rsidR="00CC61C6" w:rsidRDefault="00CC61C6"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846B7">
              <w:rPr>
                <w:rFonts w:ascii="Times New Roman" w:eastAsia="Times New Roman" w:hAnsi="Times New Roman" w:cs="Times New Roman"/>
                <w:color w:val="000000"/>
                <w:sz w:val="24"/>
                <w:szCs w:val="24"/>
              </w:rPr>
              <w:t>1</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2CA023" w14:textId="124E9AC6" w:rsidR="00CC61C6" w:rsidRDefault="00CC61C6" w:rsidP="00CC61C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Nomination committee </w:t>
            </w:r>
            <w:r w:rsidR="006846B7">
              <w:rPr>
                <w:rFonts w:ascii="Times New Roman" w:eastAsia="Times New Roman" w:hAnsi="Times New Roman" w:cs="Times New Roman"/>
                <w:sz w:val="24"/>
                <w:szCs w:val="24"/>
              </w:rPr>
              <w:t>(Dennis</w:t>
            </w:r>
            <w:r>
              <w:rPr>
                <w:rFonts w:ascii="Times New Roman" w:eastAsia="Times New Roman" w:hAnsi="Times New Roman" w:cs="Times New Roman"/>
                <w:sz w:val="24"/>
                <w:szCs w:val="24"/>
              </w:rPr>
              <w:t xml:space="preserve"> Keshinro)</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82F7D"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2A0E7" w14:textId="063C7FBC" w:rsidR="00CC61C6" w:rsidRDefault="00F76614" w:rsidP="00CC61C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70C55">
              <w:rPr>
                <w:rFonts w:ascii="Times New Roman" w:eastAsia="Times New Roman" w:hAnsi="Times New Roman" w:cs="Times New Roman"/>
                <w:color w:val="000000"/>
                <w:sz w:val="24"/>
                <w:szCs w:val="24"/>
              </w:rPr>
              <w:t>:00</w:t>
            </w:r>
          </w:p>
        </w:tc>
      </w:tr>
      <w:tr w:rsidR="00CC61C6" w14:paraId="6FA7E75B" w14:textId="77777777" w:rsidTr="00E9798A">
        <w:trPr>
          <w:gridAfter w:val="1"/>
          <w:wAfter w:w="1246" w:type="dxa"/>
          <w:trHeight w:val="26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D5DD7" w14:textId="529600CF" w:rsidR="00CC61C6" w:rsidRDefault="00CC61C6"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846B7">
              <w:rPr>
                <w:rFonts w:ascii="Times New Roman" w:eastAsia="Times New Roman" w:hAnsi="Times New Roman" w:cs="Times New Roman"/>
                <w:color w:val="000000"/>
                <w:sz w:val="24"/>
                <w:szCs w:val="24"/>
              </w:rPr>
              <w:t>2</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5D0FB" w14:textId="77777777" w:rsidR="00CC61C6" w:rsidRDefault="00CC61C6"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Membership Update (Sharon Beason)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EF8CA"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B1B6D" w14:textId="5D03B935" w:rsidR="00CC61C6" w:rsidRDefault="00F76614" w:rsidP="00CC61C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61C6">
              <w:rPr>
                <w:rFonts w:ascii="Times New Roman" w:eastAsia="Times New Roman" w:hAnsi="Times New Roman" w:cs="Times New Roman"/>
                <w:color w:val="000000"/>
                <w:sz w:val="24"/>
                <w:szCs w:val="24"/>
              </w:rPr>
              <w:t>:10</w:t>
            </w:r>
          </w:p>
        </w:tc>
      </w:tr>
      <w:tr w:rsidR="00E9798A" w14:paraId="7A706058" w14:textId="77777777" w:rsidTr="00E9798A">
        <w:trPr>
          <w:gridAfter w:val="1"/>
          <w:wAfter w:w="1246" w:type="dxa"/>
          <w:trHeight w:val="26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38832" w14:textId="1314BCA9" w:rsidR="00E9798A" w:rsidRDefault="006846B7" w:rsidP="00CC61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C9CA3" w14:textId="77777777" w:rsidR="00E9798A" w:rsidRDefault="00E9798A" w:rsidP="00E9798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Cherie Mordecai-Steer</w:t>
            </w:r>
          </w:p>
          <w:p w14:paraId="41C1F514" w14:textId="77777777" w:rsidR="00E9798A" w:rsidRPr="00170C55" w:rsidRDefault="00170C55" w:rsidP="00170C5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Alternative Schools Admissions Process – for context see</w:t>
            </w:r>
            <w:r>
              <w:rPr>
                <w:rFonts w:ascii="Times New Roman" w:eastAsia="Times New Roman" w:hAnsi="Times New Roman" w:cs="Times New Roman"/>
                <w:sz w:val="24"/>
                <w:szCs w:val="24"/>
              </w:rPr>
              <w:t> </w:t>
            </w:r>
            <w:hyperlink r:id="rId9" w:history="1">
              <w:r w:rsidRPr="00E9798A">
                <w:rPr>
                  <w:rStyle w:val="Hyperlink"/>
                  <w:rFonts w:ascii="Times New Roman" w:eastAsia="Times New Roman" w:hAnsi="Times New Roman" w:cs="Times New Roman"/>
                  <w:sz w:val="24"/>
                  <w:szCs w:val="24"/>
                </w:rPr>
                <w:t>Racialized, disabled and LGBTQ students excluded from TDSB elementary lottery | CP24.com, Marginalized students excluded from the lottery that award spots in Toronto alternative schools - The Globe and Mail and Trustee seeks to overturn TDSB specialty school lottery system | The Star</w:t>
              </w:r>
            </w:hyperlink>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E3CE44" w14:textId="77777777" w:rsidR="00E9798A" w:rsidRDefault="00E9798A"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CE3E9" w14:textId="5A88991E" w:rsidR="00E9798A" w:rsidRDefault="00F76614" w:rsidP="00CC61C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70C55">
              <w:rPr>
                <w:rFonts w:ascii="Times New Roman" w:eastAsia="Times New Roman" w:hAnsi="Times New Roman" w:cs="Times New Roman"/>
                <w:color w:val="000000"/>
                <w:sz w:val="24"/>
                <w:szCs w:val="24"/>
              </w:rPr>
              <w:t>:15</w:t>
            </w:r>
          </w:p>
        </w:tc>
      </w:tr>
      <w:tr w:rsidR="00CC61C6" w14:paraId="385B4D2D" w14:textId="77777777" w:rsidTr="00CC61C6">
        <w:trPr>
          <w:gridAfter w:val="1"/>
          <w:wAfter w:w="1246" w:type="dxa"/>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D1617" w14:textId="77777777" w:rsidR="00CC61C6" w:rsidRDefault="00CC61C6" w:rsidP="00CC61C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54F98" w14:textId="77777777" w:rsidR="00CC61C6" w:rsidRPr="00E9798A" w:rsidRDefault="00CC61C6" w:rsidP="00E979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Business (Time Permitting)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B2887"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E8043" w14:textId="77777777" w:rsidR="00CC61C6" w:rsidRDefault="00CC61C6" w:rsidP="00CC61C6">
            <w:pPr>
              <w:jc w:val="center"/>
              <w:rPr>
                <w:rFonts w:ascii="Times New Roman" w:eastAsia="Times New Roman" w:hAnsi="Times New Roman" w:cs="Times New Roman"/>
                <w:sz w:val="24"/>
                <w:szCs w:val="24"/>
              </w:rPr>
            </w:pPr>
          </w:p>
        </w:tc>
      </w:tr>
      <w:tr w:rsidR="00CC61C6" w14:paraId="1A2E1F30" w14:textId="77777777" w:rsidTr="00CC61C6">
        <w:trPr>
          <w:gridAfter w:val="1"/>
          <w:wAfter w:w="1246" w:type="dxa"/>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C9217" w14:textId="77777777" w:rsidR="00CC61C6" w:rsidRDefault="00CC61C6" w:rsidP="00CC61C6">
            <w:pPr>
              <w:rPr>
                <w:rFonts w:ascii="Times New Roman" w:eastAsia="Times New Roman" w:hAnsi="Times New Roman" w:cs="Times New Roman"/>
                <w:sz w:val="24"/>
                <w:szCs w:val="24"/>
              </w:rPr>
            </w:pP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D2E8E" w14:textId="77777777" w:rsidR="00CC61C6" w:rsidRDefault="00CC61C6" w:rsidP="00CC61C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Adjournment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FF240"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D540B" w14:textId="19173932" w:rsidR="00CC61C6" w:rsidRDefault="00F76614" w:rsidP="00CC61C6">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170C55">
              <w:rPr>
                <w:rFonts w:ascii="Times New Roman" w:eastAsia="Times New Roman" w:hAnsi="Times New Roman" w:cs="Times New Roman"/>
                <w:color w:val="000000"/>
                <w:sz w:val="24"/>
                <w:szCs w:val="24"/>
              </w:rPr>
              <w:t>:30</w:t>
            </w:r>
          </w:p>
        </w:tc>
      </w:tr>
      <w:tr w:rsidR="00CC61C6" w14:paraId="26CBE101" w14:textId="77777777" w:rsidTr="00CC61C6">
        <w:trPr>
          <w:gridAfter w:val="1"/>
          <w:wAfter w:w="1246" w:type="dxa"/>
          <w:trHeight w:val="28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F2B35" w14:textId="77777777" w:rsidR="00CC61C6" w:rsidRDefault="00CC61C6" w:rsidP="00CC61C6">
            <w:pPr>
              <w:rPr>
                <w:rFonts w:ascii="Times New Roman" w:eastAsia="Times New Roman" w:hAnsi="Times New Roman" w:cs="Times New Roman"/>
                <w:sz w:val="24"/>
                <w:szCs w:val="24"/>
              </w:rPr>
            </w:pPr>
          </w:p>
        </w:tc>
        <w:tc>
          <w:tcPr>
            <w:tcW w:w="7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D987FE" w14:textId="77777777" w:rsidR="00CC61C6" w:rsidRDefault="00CC61C6" w:rsidP="00CC61C6">
            <w:pP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2023-2024 Meeting Dates:</w:t>
            </w:r>
          </w:p>
          <w:p w14:paraId="01EC8D1D" w14:textId="77777777" w:rsidR="00CC61C6" w:rsidRDefault="005C4F6D" w:rsidP="00CC61C6">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C61C6" w:rsidRPr="00170C55">
              <w:rPr>
                <w:rFonts w:ascii="Times New Roman" w:eastAsia="Times New Roman" w:hAnsi="Times New Roman" w:cs="Times New Roman"/>
                <w:sz w:val="24"/>
                <w:szCs w:val="24"/>
              </w:rPr>
              <w:t xml:space="preserve"> </w:t>
            </w:r>
            <w:r w:rsidR="00CC61C6" w:rsidRPr="00170C55">
              <w:rPr>
                <w:rFonts w:ascii="Times New Roman" w:hAnsi="Times New Roman" w:cs="Times New Roman"/>
                <w:sz w:val="24"/>
                <w:szCs w:val="24"/>
              </w:rPr>
              <w:t xml:space="preserve">October 2nd, 2023, November 6th, </w:t>
            </w:r>
            <w:r w:rsidR="00D93743" w:rsidRPr="00170C55">
              <w:rPr>
                <w:rFonts w:ascii="Times New Roman" w:hAnsi="Times New Roman" w:cs="Times New Roman"/>
                <w:sz w:val="24"/>
                <w:szCs w:val="24"/>
              </w:rPr>
              <w:t>2023,</w:t>
            </w:r>
            <w:r w:rsidR="00CC61C6" w:rsidRPr="00170C55">
              <w:rPr>
                <w:rFonts w:ascii="Times New Roman" w:hAnsi="Times New Roman" w:cs="Times New Roman"/>
                <w:sz w:val="24"/>
                <w:szCs w:val="24"/>
              </w:rPr>
              <w:t xml:space="preserve"> December 4th, 2023</w:t>
            </w:r>
            <w:r w:rsidR="00F76614">
              <w:rPr>
                <w:rFonts w:ascii="Times New Roman" w:hAnsi="Times New Roman" w:cs="Times New Roman"/>
                <w:sz w:val="24"/>
                <w:szCs w:val="24"/>
              </w:rPr>
              <w:t>,</w:t>
            </w:r>
            <w:r>
              <w:rPr>
                <w:rFonts w:ascii="Times New Roman" w:hAnsi="Times New Roman" w:cs="Times New Roman"/>
                <w:sz w:val="24"/>
                <w:szCs w:val="24"/>
              </w:rPr>
              <w:t xml:space="preserve"> January 8</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February 8</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March 4</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April 4</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w:t>
            </w:r>
          </w:p>
          <w:p w14:paraId="3142D8F1" w14:textId="5E27647B" w:rsidR="005C4F6D" w:rsidRPr="005C4F6D" w:rsidRDefault="005C4F6D" w:rsidP="00CC61C6">
            <w:pPr>
              <w:rPr>
                <w:rFonts w:ascii="Times New Roman" w:hAnsi="Times New Roman" w:cs="Times New Roman"/>
                <w:sz w:val="24"/>
                <w:szCs w:val="24"/>
              </w:rPr>
            </w:pPr>
            <w:r>
              <w:rPr>
                <w:rFonts w:ascii="Times New Roman" w:hAnsi="Times New Roman" w:cs="Times New Roman"/>
                <w:sz w:val="24"/>
                <w:szCs w:val="24"/>
              </w:rPr>
              <w:lastRenderedPageBreak/>
              <w:t>May 2</w:t>
            </w:r>
            <w:r w:rsidRPr="005C4F6D">
              <w:rPr>
                <w:rFonts w:ascii="Times New Roman" w:hAnsi="Times New Roman" w:cs="Times New Roman"/>
                <w:sz w:val="24"/>
                <w:szCs w:val="24"/>
                <w:vertAlign w:val="superscript"/>
              </w:rPr>
              <w:t>nd</w:t>
            </w:r>
            <w:r>
              <w:rPr>
                <w:rFonts w:ascii="Times New Roman" w:hAnsi="Times New Roman" w:cs="Times New Roman"/>
                <w:sz w:val="24"/>
                <w:szCs w:val="24"/>
              </w:rPr>
              <w:t>, 2024, June 3</w:t>
            </w:r>
            <w:r w:rsidRPr="005C4F6D">
              <w:rPr>
                <w:rFonts w:ascii="Times New Roman" w:hAnsi="Times New Roman" w:cs="Times New Roman"/>
                <w:sz w:val="24"/>
                <w:szCs w:val="24"/>
                <w:vertAlign w:val="superscript"/>
              </w:rPr>
              <w:t>rd</w:t>
            </w:r>
            <w:r>
              <w:rPr>
                <w:rFonts w:ascii="Times New Roman" w:hAnsi="Times New Roman" w:cs="Times New Roman"/>
                <w:sz w:val="24"/>
                <w:szCs w:val="24"/>
              </w:rPr>
              <w:t>, 2024, September 9</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October 7</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November 4</w:t>
            </w:r>
            <w:r w:rsidRPr="005C4F6D">
              <w:rPr>
                <w:rFonts w:ascii="Times New Roman" w:hAnsi="Times New Roman" w:cs="Times New Roman"/>
                <w:sz w:val="24"/>
                <w:szCs w:val="24"/>
                <w:vertAlign w:val="superscript"/>
              </w:rPr>
              <w:t>th</w:t>
            </w:r>
            <w:r>
              <w:rPr>
                <w:rFonts w:ascii="Times New Roman" w:hAnsi="Times New Roman" w:cs="Times New Roman"/>
                <w:sz w:val="24"/>
                <w:szCs w:val="24"/>
              </w:rPr>
              <w:t>, 2024, December 2</w:t>
            </w:r>
            <w:r w:rsidRPr="005C4F6D">
              <w:rPr>
                <w:rFonts w:ascii="Times New Roman" w:hAnsi="Times New Roman" w:cs="Times New Roman"/>
                <w:sz w:val="24"/>
                <w:szCs w:val="24"/>
                <w:vertAlign w:val="superscript"/>
              </w:rPr>
              <w:t>nd</w:t>
            </w:r>
            <w:r>
              <w:rPr>
                <w:rFonts w:ascii="Times New Roman" w:hAnsi="Times New Roman" w:cs="Times New Roman"/>
                <w:sz w:val="24"/>
                <w:szCs w:val="24"/>
              </w:rPr>
              <w:t>, 2024.</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95BD5" w14:textId="77777777" w:rsidR="00CC61C6" w:rsidRDefault="00CC61C6" w:rsidP="00CC61C6">
            <w:pPr>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4E2C0" w14:textId="77777777" w:rsidR="00CC61C6" w:rsidRDefault="00CC61C6" w:rsidP="00CC61C6">
            <w:pPr>
              <w:jc w:val="center"/>
              <w:rPr>
                <w:rFonts w:ascii="Times New Roman" w:eastAsia="Times New Roman" w:hAnsi="Times New Roman" w:cs="Times New Roman"/>
                <w:sz w:val="24"/>
                <w:szCs w:val="24"/>
              </w:rPr>
            </w:pPr>
          </w:p>
        </w:tc>
      </w:tr>
    </w:tbl>
    <w:p w14:paraId="7683A393" w14:textId="77777777" w:rsidR="00C6680B" w:rsidRDefault="00C6680B">
      <w:pPr>
        <w:spacing w:after="0" w:line="240" w:lineRule="auto"/>
        <w:rPr>
          <w:rFonts w:ascii="Times New Roman" w:eastAsia="Times New Roman" w:hAnsi="Times New Roman" w:cs="Times New Roman"/>
          <w:sz w:val="24"/>
          <w:szCs w:val="24"/>
        </w:rPr>
      </w:pPr>
    </w:p>
    <w:p w14:paraId="332731CB" w14:textId="77777777" w:rsidR="00C6680B" w:rsidRDefault="00C6680B">
      <w:pPr>
        <w:rPr>
          <w:rFonts w:ascii="Times New Roman" w:eastAsia="Times New Roman" w:hAnsi="Times New Roman" w:cs="Times New Roman"/>
          <w:sz w:val="24"/>
          <w:szCs w:val="24"/>
        </w:rPr>
      </w:pPr>
    </w:p>
    <w:p w14:paraId="01AE0819" w14:textId="77777777" w:rsidR="00C6680B" w:rsidRDefault="002C05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6680B">
      <w:headerReference w:type="even" r:id="rId10"/>
      <w:headerReference w:type="default" r:id="rId11"/>
      <w:footerReference w:type="even" r:id="rId12"/>
      <w:footerReference w:type="default" r:id="rId13"/>
      <w:headerReference w:type="first" r:id="rId14"/>
      <w:footerReference w:type="first" r:id="rId15"/>
      <w:pgSz w:w="12240" w:h="15840"/>
      <w:pgMar w:top="1849"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B850" w14:textId="77777777" w:rsidR="00285CCB" w:rsidRDefault="00285CCB">
      <w:pPr>
        <w:spacing w:after="0" w:line="240" w:lineRule="auto"/>
      </w:pPr>
      <w:r>
        <w:separator/>
      </w:r>
    </w:p>
  </w:endnote>
  <w:endnote w:type="continuationSeparator" w:id="0">
    <w:p w14:paraId="3ADDA9D8" w14:textId="77777777" w:rsidR="00285CCB" w:rsidRDefault="0028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B59E" w14:textId="77777777" w:rsidR="00C6680B" w:rsidRDefault="00C6680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867F" w14:textId="77777777" w:rsidR="00C6680B" w:rsidRDefault="00C6680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1EBF" w14:textId="77777777" w:rsidR="00C6680B" w:rsidRDefault="00C668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137E" w14:textId="77777777" w:rsidR="00285CCB" w:rsidRDefault="00285CCB">
      <w:pPr>
        <w:spacing w:after="0" w:line="240" w:lineRule="auto"/>
      </w:pPr>
      <w:r>
        <w:separator/>
      </w:r>
    </w:p>
  </w:footnote>
  <w:footnote w:type="continuationSeparator" w:id="0">
    <w:p w14:paraId="0C642C72" w14:textId="77777777" w:rsidR="00285CCB" w:rsidRDefault="0028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B0CE" w14:textId="77777777" w:rsidR="00C6680B" w:rsidRDefault="00C6680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1983" w14:textId="77777777" w:rsidR="00C6680B" w:rsidRDefault="002C0526">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14:anchorId="339B8656" wp14:editId="707D4E9B">
          <wp:simplePos x="0" y="0"/>
          <wp:positionH relativeFrom="column">
            <wp:posOffset>-327657</wp:posOffset>
          </wp:positionH>
          <wp:positionV relativeFrom="paragraph">
            <wp:posOffset>-450212</wp:posOffset>
          </wp:positionV>
          <wp:extent cx="6696075" cy="113347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333" t="19373" r="51924" b="66952"/>
                  <a:stretch>
                    <a:fillRect/>
                  </a:stretch>
                </pic:blipFill>
                <pic:spPr>
                  <a:xfrm>
                    <a:off x="0" y="0"/>
                    <a:ext cx="6696075" cy="11334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4F35" w14:textId="77777777" w:rsidR="00C6680B" w:rsidRDefault="00C6680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866"/>
    <w:multiLevelType w:val="multilevel"/>
    <w:tmpl w:val="51E427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6201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0B"/>
    <w:rsid w:val="00164C47"/>
    <w:rsid w:val="00170C55"/>
    <w:rsid w:val="001A09EA"/>
    <w:rsid w:val="00285CCB"/>
    <w:rsid w:val="002C0526"/>
    <w:rsid w:val="003728B3"/>
    <w:rsid w:val="005217A8"/>
    <w:rsid w:val="00593D59"/>
    <w:rsid w:val="005C4F6D"/>
    <w:rsid w:val="005F2667"/>
    <w:rsid w:val="00645143"/>
    <w:rsid w:val="006846B7"/>
    <w:rsid w:val="006B4E3C"/>
    <w:rsid w:val="00736AC9"/>
    <w:rsid w:val="007929F6"/>
    <w:rsid w:val="007F0DD2"/>
    <w:rsid w:val="00C6680B"/>
    <w:rsid w:val="00C76C57"/>
    <w:rsid w:val="00CC61C6"/>
    <w:rsid w:val="00D847ED"/>
    <w:rsid w:val="00D93743"/>
    <w:rsid w:val="00DF4FC7"/>
    <w:rsid w:val="00E04A88"/>
    <w:rsid w:val="00E9798A"/>
    <w:rsid w:val="00F76614"/>
    <w:rsid w:val="00F8530F"/>
    <w:rsid w:val="00FE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F30F"/>
  <w15:docId w15:val="{E356FD7E-F7E7-4129-B034-48C2CF0D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E97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1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dsb-ca.zoom.us/j/97514258933?pwd=UGpldXJ0VkRNNWNpaUpJMnJvbVlSQT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lwhite\Downloads\Racialized,%20disabled%20and%20LGBTQ%20students%20excluded%20from%20TDSB%20elementary%20lottery%20|%20CP24.com,%20Marginalized%20students%20excluded%20from%20the%20lottery%20that%20award%20spots%20in%20Toronto%20alternative%20schools%20-%20The%20Globe%20and%20Mail%20and%20Trustee%20seeks%20to%20overturn%20TDSB%20specialty%20school%20lottery%20system%20|%20The%20St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White</dc:creator>
  <cp:lastModifiedBy>White, Lisa</cp:lastModifiedBy>
  <cp:revision>2</cp:revision>
  <cp:lastPrinted>2023-09-13T14:03:00Z</cp:lastPrinted>
  <dcterms:created xsi:type="dcterms:W3CDTF">2023-09-29T14:17:00Z</dcterms:created>
  <dcterms:modified xsi:type="dcterms:W3CDTF">2023-09-29T14:17:00Z</dcterms:modified>
</cp:coreProperties>
</file>